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4BFF" w14:textId="77777777" w:rsidR="003F0E85" w:rsidRPr="00227FCE" w:rsidRDefault="003F0E85" w:rsidP="003F0E85">
      <w:pPr>
        <w:tabs>
          <w:tab w:val="center" w:pos="4153"/>
          <w:tab w:val="right" w:pos="8306"/>
        </w:tabs>
        <w:spacing w:after="0"/>
        <w:jc w:val="right"/>
        <w:rPr>
          <w:rFonts w:eastAsia="Times New Roman" w:cs="Times New Roman"/>
          <w:sz w:val="20"/>
          <w:szCs w:val="20"/>
          <w:lang w:eastAsia="lv-LV"/>
        </w:rPr>
      </w:pPr>
      <w:r w:rsidRPr="00227FCE">
        <w:rPr>
          <w:rFonts w:eastAsia="Times New Roman" w:cs="Times New Roman"/>
          <w:sz w:val="20"/>
          <w:szCs w:val="20"/>
          <w:lang w:eastAsia="lv-LV"/>
        </w:rPr>
        <w:t>APSTIPRINĀTS</w:t>
      </w:r>
    </w:p>
    <w:p w14:paraId="0EED5D1E" w14:textId="77777777" w:rsidR="003F0E85" w:rsidRPr="00227FCE" w:rsidRDefault="003F0E85" w:rsidP="003F0E85">
      <w:pPr>
        <w:tabs>
          <w:tab w:val="center" w:pos="4153"/>
          <w:tab w:val="right" w:pos="8306"/>
        </w:tabs>
        <w:spacing w:after="0"/>
        <w:jc w:val="right"/>
        <w:rPr>
          <w:rFonts w:eastAsia="Times New Roman" w:cs="Times New Roman"/>
          <w:sz w:val="20"/>
          <w:szCs w:val="20"/>
          <w:lang w:eastAsia="lv-LV"/>
        </w:rPr>
      </w:pPr>
      <w:r w:rsidRPr="00227FCE">
        <w:rPr>
          <w:rFonts w:eastAsia="Times New Roman" w:cs="Times New Roman"/>
          <w:sz w:val="20"/>
          <w:szCs w:val="20"/>
          <w:lang w:eastAsia="lv-LV"/>
        </w:rPr>
        <w:t>SIA “Smiltenes NKUP”</w:t>
      </w:r>
    </w:p>
    <w:p w14:paraId="4319F574" w14:textId="77777777" w:rsidR="003F0E85" w:rsidRPr="00227FCE" w:rsidRDefault="003F0E85" w:rsidP="003F0E85">
      <w:pPr>
        <w:tabs>
          <w:tab w:val="center" w:pos="4153"/>
          <w:tab w:val="right" w:pos="8306"/>
        </w:tabs>
        <w:spacing w:after="0"/>
        <w:jc w:val="right"/>
        <w:rPr>
          <w:rFonts w:eastAsia="Times New Roman" w:cs="Times New Roman"/>
          <w:sz w:val="20"/>
          <w:szCs w:val="20"/>
          <w:lang w:eastAsia="lv-LV"/>
        </w:rPr>
      </w:pPr>
      <w:r w:rsidRPr="00227FCE">
        <w:rPr>
          <w:rFonts w:eastAsia="Times New Roman" w:cs="Times New Roman"/>
          <w:sz w:val="20"/>
          <w:szCs w:val="20"/>
          <w:lang w:eastAsia="lv-LV"/>
        </w:rPr>
        <w:t>Iepirkumu komisijas</w:t>
      </w:r>
    </w:p>
    <w:p w14:paraId="55EA4DC3" w14:textId="77777777" w:rsidR="003F0E85" w:rsidRPr="00227FCE" w:rsidRDefault="003F0E85" w:rsidP="003F0E85">
      <w:pPr>
        <w:tabs>
          <w:tab w:val="center" w:pos="4153"/>
          <w:tab w:val="right" w:pos="8306"/>
        </w:tabs>
        <w:spacing w:after="0"/>
        <w:jc w:val="right"/>
        <w:rPr>
          <w:rFonts w:eastAsia="Times New Roman" w:cs="Times New Roman"/>
          <w:sz w:val="20"/>
          <w:szCs w:val="20"/>
          <w:lang w:eastAsia="lv-LV"/>
        </w:rPr>
      </w:pPr>
      <w:r w:rsidRPr="00227FCE">
        <w:rPr>
          <w:rFonts w:eastAsia="Times New Roman" w:cs="Times New Roman"/>
          <w:sz w:val="20"/>
          <w:szCs w:val="20"/>
          <w:lang w:eastAsia="lv-LV"/>
        </w:rPr>
        <w:t>202</w:t>
      </w:r>
      <w:r>
        <w:rPr>
          <w:rFonts w:eastAsia="Times New Roman" w:cs="Times New Roman"/>
          <w:sz w:val="20"/>
          <w:szCs w:val="20"/>
          <w:lang w:eastAsia="lv-LV"/>
        </w:rPr>
        <w:t>2</w:t>
      </w:r>
      <w:r w:rsidRPr="00227FCE">
        <w:rPr>
          <w:rFonts w:eastAsia="Times New Roman" w:cs="Times New Roman"/>
          <w:sz w:val="20"/>
          <w:szCs w:val="20"/>
          <w:lang w:eastAsia="lv-LV"/>
        </w:rPr>
        <w:t>. gada</w:t>
      </w:r>
      <w:r>
        <w:rPr>
          <w:rFonts w:eastAsia="Times New Roman" w:cs="Times New Roman"/>
          <w:sz w:val="20"/>
          <w:szCs w:val="20"/>
          <w:lang w:eastAsia="lv-LV"/>
        </w:rPr>
        <w:t xml:space="preserve"> 4. aprīļa</w:t>
      </w:r>
      <w:r w:rsidRPr="00227FCE">
        <w:rPr>
          <w:rFonts w:eastAsia="Times New Roman" w:cs="Times New Roman"/>
          <w:sz w:val="20"/>
          <w:szCs w:val="20"/>
          <w:lang w:eastAsia="lv-LV"/>
        </w:rPr>
        <w:t xml:space="preserve"> sēdē</w:t>
      </w:r>
    </w:p>
    <w:p w14:paraId="18B61DE4" w14:textId="77777777" w:rsidR="003F0E85" w:rsidRPr="00227FCE" w:rsidRDefault="003F0E85" w:rsidP="003F0E85">
      <w:pPr>
        <w:tabs>
          <w:tab w:val="center" w:pos="4153"/>
          <w:tab w:val="right" w:pos="8306"/>
        </w:tabs>
        <w:spacing w:after="0"/>
        <w:jc w:val="right"/>
        <w:rPr>
          <w:rFonts w:eastAsia="Times New Roman" w:cs="Times New Roman"/>
          <w:sz w:val="20"/>
          <w:szCs w:val="20"/>
          <w:lang w:eastAsia="lv-LV"/>
        </w:rPr>
      </w:pPr>
      <w:r w:rsidRPr="00227FCE">
        <w:rPr>
          <w:rFonts w:eastAsia="Times New Roman" w:cs="Times New Roman"/>
          <w:sz w:val="20"/>
          <w:szCs w:val="20"/>
          <w:lang w:eastAsia="lv-LV"/>
        </w:rPr>
        <w:t xml:space="preserve">Protokols Nr.  </w:t>
      </w:r>
      <w:r>
        <w:rPr>
          <w:rFonts w:eastAsia="Times New Roman" w:cs="Times New Roman"/>
          <w:sz w:val="20"/>
          <w:szCs w:val="20"/>
          <w:lang w:eastAsia="lv-LV"/>
        </w:rPr>
        <w:t>1</w:t>
      </w:r>
    </w:p>
    <w:p w14:paraId="1DA56476" w14:textId="77777777" w:rsidR="003F0E85" w:rsidRPr="00227FCE" w:rsidRDefault="003F0E85" w:rsidP="003F0E85">
      <w:pPr>
        <w:tabs>
          <w:tab w:val="center" w:pos="4153"/>
          <w:tab w:val="right" w:pos="8306"/>
        </w:tabs>
        <w:spacing w:after="0"/>
        <w:jc w:val="right"/>
        <w:rPr>
          <w:rFonts w:eastAsia="Times New Roman" w:cs="Times New Roman"/>
          <w:sz w:val="20"/>
          <w:szCs w:val="20"/>
          <w:lang w:eastAsia="lv-LV"/>
        </w:rPr>
      </w:pPr>
      <w:r w:rsidRPr="00227FCE">
        <w:rPr>
          <w:rFonts w:eastAsia="Times New Roman" w:cs="Times New Roman"/>
          <w:sz w:val="20"/>
          <w:szCs w:val="20"/>
          <w:lang w:eastAsia="lv-LV"/>
        </w:rPr>
        <w:t>Iepirkumu komisijas priekšsēdētājs</w:t>
      </w:r>
    </w:p>
    <w:p w14:paraId="6D0BB1EB" w14:textId="77777777" w:rsidR="003F0E85" w:rsidRPr="00227FCE" w:rsidRDefault="003F0E85" w:rsidP="003F0E85">
      <w:pPr>
        <w:tabs>
          <w:tab w:val="center" w:pos="4153"/>
          <w:tab w:val="right" w:pos="8306"/>
        </w:tabs>
        <w:spacing w:after="200" w:line="276" w:lineRule="auto"/>
        <w:jc w:val="center"/>
        <w:rPr>
          <w:rFonts w:eastAsia="Calibri" w:cs="Times New Roman"/>
          <w:sz w:val="20"/>
          <w:szCs w:val="20"/>
        </w:rPr>
      </w:pPr>
    </w:p>
    <w:p w14:paraId="74B58745" w14:textId="77777777" w:rsidR="003F0E85" w:rsidRPr="00227FCE" w:rsidRDefault="003F0E85" w:rsidP="003F0E85">
      <w:pPr>
        <w:spacing w:after="0"/>
        <w:ind w:right="57"/>
        <w:jc w:val="right"/>
        <w:rPr>
          <w:rFonts w:eastAsia="Times New Roman" w:cs="Times New Roman"/>
          <w:b/>
          <w:sz w:val="20"/>
          <w:szCs w:val="20"/>
        </w:rPr>
      </w:pPr>
      <w:r w:rsidRPr="00227FCE">
        <w:rPr>
          <w:rFonts w:eastAsia="Calibri" w:cs="Times New Roman"/>
          <w:sz w:val="20"/>
          <w:szCs w:val="20"/>
        </w:rPr>
        <w:t>________________________/A. Vīvuliņš/</w:t>
      </w:r>
    </w:p>
    <w:p w14:paraId="7313487E" w14:textId="77777777" w:rsidR="003F0E85" w:rsidRPr="00227FCE" w:rsidRDefault="003F0E85" w:rsidP="003F0E85">
      <w:pPr>
        <w:spacing w:after="0"/>
        <w:ind w:left="-567" w:right="57"/>
        <w:jc w:val="right"/>
        <w:rPr>
          <w:rFonts w:eastAsia="Times New Roman" w:cs="Times New Roman"/>
          <w:szCs w:val="24"/>
        </w:rPr>
      </w:pPr>
    </w:p>
    <w:p w14:paraId="45D0EF4D" w14:textId="77777777" w:rsidR="003F0E85" w:rsidRPr="00227FCE" w:rsidRDefault="003F0E85" w:rsidP="003F0E85">
      <w:pPr>
        <w:spacing w:after="0"/>
        <w:ind w:left="-567" w:right="57"/>
        <w:jc w:val="right"/>
        <w:rPr>
          <w:rFonts w:eastAsia="Times New Roman" w:cs="Times New Roman"/>
          <w:szCs w:val="24"/>
        </w:rPr>
      </w:pPr>
    </w:p>
    <w:p w14:paraId="7B793B9B" w14:textId="77777777" w:rsidR="003F0E85" w:rsidRPr="00227FCE" w:rsidRDefault="003F0E85" w:rsidP="003F0E85">
      <w:pPr>
        <w:suppressAutoHyphens/>
        <w:spacing w:after="0"/>
        <w:ind w:right="57"/>
        <w:jc w:val="center"/>
        <w:outlineLvl w:val="4"/>
        <w:rPr>
          <w:rFonts w:eastAsia="Calibri" w:cs="Times New Roman"/>
          <w:bCs/>
          <w:iCs/>
          <w:color w:val="000000"/>
          <w:kern w:val="22"/>
          <w:szCs w:val="24"/>
          <w:lang w:eastAsia="ar-SA"/>
        </w:rPr>
      </w:pPr>
    </w:p>
    <w:p w14:paraId="74F092F4" w14:textId="77777777" w:rsidR="003F0E85" w:rsidRPr="00227FCE" w:rsidRDefault="003F0E85" w:rsidP="003F0E85">
      <w:pPr>
        <w:keepNext/>
        <w:spacing w:after="0"/>
        <w:jc w:val="center"/>
        <w:outlineLvl w:val="4"/>
        <w:rPr>
          <w:rFonts w:eastAsia="Times New Roman" w:cs="Times New Roman"/>
          <w:bCs/>
          <w:szCs w:val="24"/>
        </w:rPr>
      </w:pPr>
    </w:p>
    <w:p w14:paraId="4C429F57" w14:textId="77777777" w:rsidR="003F0E85" w:rsidRPr="00227FCE" w:rsidRDefault="003F0E85" w:rsidP="003F0E85">
      <w:pPr>
        <w:keepNext/>
        <w:spacing w:after="0"/>
        <w:jc w:val="center"/>
        <w:outlineLvl w:val="4"/>
        <w:rPr>
          <w:rFonts w:eastAsia="Times New Roman" w:cs="Times New Roman"/>
          <w:bCs/>
          <w:szCs w:val="24"/>
        </w:rPr>
      </w:pPr>
    </w:p>
    <w:p w14:paraId="32E79A75" w14:textId="77777777" w:rsidR="003F0E85" w:rsidRPr="00227FCE" w:rsidRDefault="003F0E85" w:rsidP="003F0E85">
      <w:pPr>
        <w:keepNext/>
        <w:spacing w:after="0"/>
        <w:jc w:val="center"/>
        <w:outlineLvl w:val="4"/>
        <w:rPr>
          <w:rFonts w:eastAsia="Times New Roman" w:cs="Times New Roman"/>
          <w:bCs/>
          <w:szCs w:val="24"/>
        </w:rPr>
      </w:pPr>
    </w:p>
    <w:p w14:paraId="7A1D49C6" w14:textId="77777777" w:rsidR="003F0E85" w:rsidRPr="00227FCE" w:rsidRDefault="003F0E85" w:rsidP="003F0E85">
      <w:pPr>
        <w:keepNext/>
        <w:spacing w:after="0"/>
        <w:jc w:val="center"/>
        <w:outlineLvl w:val="4"/>
        <w:rPr>
          <w:rFonts w:eastAsia="Times New Roman" w:cs="Times New Roman"/>
          <w:bCs/>
          <w:szCs w:val="24"/>
        </w:rPr>
      </w:pPr>
    </w:p>
    <w:p w14:paraId="50A437E0" w14:textId="77777777" w:rsidR="003F0E85" w:rsidRPr="00227FCE" w:rsidRDefault="003F0E85" w:rsidP="003F0E85">
      <w:pPr>
        <w:keepNext/>
        <w:spacing w:after="0"/>
        <w:jc w:val="center"/>
        <w:outlineLvl w:val="4"/>
        <w:rPr>
          <w:rFonts w:eastAsia="Times New Roman" w:cs="Times New Roman"/>
          <w:bCs/>
          <w:szCs w:val="24"/>
        </w:rPr>
      </w:pPr>
    </w:p>
    <w:p w14:paraId="47006B75" w14:textId="77777777" w:rsidR="003F0E85" w:rsidRPr="00227FCE" w:rsidRDefault="003F0E85" w:rsidP="003F0E85">
      <w:pPr>
        <w:suppressAutoHyphens/>
        <w:spacing w:after="0"/>
        <w:jc w:val="center"/>
        <w:rPr>
          <w:rFonts w:eastAsia="Times New Roman" w:cs="Times New Roman"/>
          <w:b/>
          <w:color w:val="000000"/>
          <w:sz w:val="32"/>
          <w:szCs w:val="32"/>
          <w:lang w:eastAsia="ar-SA"/>
        </w:rPr>
      </w:pPr>
      <w:r w:rsidRPr="00227FCE">
        <w:rPr>
          <w:rFonts w:eastAsia="Times New Roman" w:cs="Times New Roman"/>
          <w:b/>
          <w:color w:val="000000"/>
          <w:sz w:val="32"/>
          <w:szCs w:val="32"/>
          <w:lang w:eastAsia="ar-SA"/>
        </w:rPr>
        <w:t>Iepirkumu procedūra</w:t>
      </w:r>
    </w:p>
    <w:p w14:paraId="76275499" w14:textId="77777777" w:rsidR="003F0E85" w:rsidRDefault="003F0E85" w:rsidP="003F0E85">
      <w:pPr>
        <w:suppressAutoHyphens/>
        <w:spacing w:after="0"/>
        <w:jc w:val="center"/>
        <w:rPr>
          <w:rFonts w:eastAsia="Times New Roman" w:cs="Times New Roman"/>
          <w:b/>
          <w:szCs w:val="24"/>
          <w:lang w:eastAsia="ar-SA"/>
        </w:rPr>
      </w:pPr>
      <w:r>
        <w:rPr>
          <w:rFonts w:eastAsia="Times New Roman" w:cs="Times New Roman"/>
          <w:b/>
          <w:szCs w:val="24"/>
          <w:lang w:eastAsia="ar-SA"/>
        </w:rPr>
        <w:t xml:space="preserve">Veikta, </w:t>
      </w:r>
      <w:r w:rsidRPr="00AC2EFC">
        <w:rPr>
          <w:rFonts w:eastAsia="Times New Roman" w:cs="Times New Roman"/>
          <w:b/>
          <w:szCs w:val="24"/>
          <w:lang w:eastAsia="ar-SA"/>
        </w:rPr>
        <w:t>nepiemērojot</w:t>
      </w:r>
      <w:r>
        <w:rPr>
          <w:rFonts w:eastAsia="Times New Roman" w:cs="Times New Roman"/>
          <w:b/>
          <w:szCs w:val="24"/>
          <w:lang w:eastAsia="ar-SA"/>
        </w:rPr>
        <w:t xml:space="preserve"> Sabiedrisko pakalpojumu sniedzēju iepirkumu likumu, </w:t>
      </w:r>
    </w:p>
    <w:p w14:paraId="5DE55D67" w14:textId="77777777" w:rsidR="003F0E85" w:rsidRPr="00227FCE" w:rsidRDefault="003F0E85" w:rsidP="003F0E85">
      <w:pPr>
        <w:suppressAutoHyphens/>
        <w:spacing w:after="0"/>
        <w:jc w:val="center"/>
        <w:rPr>
          <w:rFonts w:eastAsia="Times New Roman" w:cs="Times New Roman"/>
          <w:b/>
          <w:color w:val="000000"/>
          <w:sz w:val="32"/>
          <w:szCs w:val="32"/>
          <w:lang w:eastAsia="ar-SA"/>
        </w:rPr>
      </w:pPr>
      <w:r>
        <w:rPr>
          <w:rFonts w:eastAsia="Times New Roman" w:cs="Times New Roman"/>
          <w:b/>
          <w:szCs w:val="24"/>
          <w:lang w:eastAsia="ar-SA"/>
        </w:rPr>
        <w:t>atbilstoši 2019. gada 15. aprīļa vadlīnijās “Iepirkumu vadlīnijas sabiedrisko pakalpojumu sniedzējiem” noteiktajam</w:t>
      </w:r>
    </w:p>
    <w:p w14:paraId="433D20F1" w14:textId="77777777" w:rsidR="003F0E85" w:rsidRPr="00227FCE" w:rsidRDefault="003F0E85" w:rsidP="003F0E85">
      <w:pPr>
        <w:ind w:right="57"/>
        <w:rPr>
          <w:rFonts w:eastAsia="Calibri" w:cs="Times New Roman"/>
          <w:sz w:val="28"/>
          <w:szCs w:val="28"/>
        </w:rPr>
      </w:pPr>
    </w:p>
    <w:p w14:paraId="1B25A64E" w14:textId="5D57A781" w:rsidR="003F0E85" w:rsidRPr="00227FCE" w:rsidRDefault="003F0E85" w:rsidP="003F0E85">
      <w:pPr>
        <w:ind w:right="57"/>
        <w:jc w:val="center"/>
        <w:rPr>
          <w:rFonts w:eastAsia="Calibri" w:cs="Times New Roman"/>
          <w:b/>
          <w:sz w:val="28"/>
          <w:szCs w:val="28"/>
        </w:rPr>
      </w:pPr>
      <w:r w:rsidRPr="00227FCE">
        <w:rPr>
          <w:rFonts w:eastAsia="Calibri" w:cs="Times New Roman"/>
          <w:b/>
          <w:sz w:val="28"/>
          <w:szCs w:val="28"/>
        </w:rPr>
        <w:t>“</w:t>
      </w:r>
      <w:r w:rsidR="00752D36">
        <w:rPr>
          <w:rFonts w:eastAsia="Calibri" w:cs="Times New Roman"/>
          <w:b/>
          <w:sz w:val="28"/>
          <w:szCs w:val="28"/>
        </w:rPr>
        <w:t>Jaunas vai mazlietotas hidrodinamiskās</w:t>
      </w:r>
      <w:r>
        <w:rPr>
          <w:rFonts w:eastAsia="Calibri" w:cs="Times New Roman"/>
          <w:b/>
          <w:sz w:val="28"/>
          <w:szCs w:val="28"/>
        </w:rPr>
        <w:t xml:space="preserve"> automašīnas piegāde SIA “Smiltenes NKUP” vajadzībām</w:t>
      </w:r>
      <w:r w:rsidRPr="00227FCE">
        <w:rPr>
          <w:rFonts w:eastAsia="Calibri" w:cs="Times New Roman"/>
          <w:b/>
          <w:sz w:val="28"/>
          <w:szCs w:val="28"/>
        </w:rPr>
        <w:t>”</w:t>
      </w:r>
    </w:p>
    <w:p w14:paraId="0E69AF44" w14:textId="77777777" w:rsidR="003F0E85" w:rsidRPr="00227FCE" w:rsidRDefault="003F0E85" w:rsidP="003F0E85">
      <w:pPr>
        <w:ind w:right="57"/>
        <w:jc w:val="center"/>
        <w:rPr>
          <w:rFonts w:eastAsia="Calibri" w:cs="Times New Roman"/>
          <w:bCs/>
          <w:sz w:val="28"/>
          <w:szCs w:val="28"/>
        </w:rPr>
      </w:pPr>
    </w:p>
    <w:p w14:paraId="07758EA3" w14:textId="787AE850" w:rsidR="003F0E85" w:rsidRPr="00227FCE" w:rsidRDefault="003F0E85" w:rsidP="003F0E85">
      <w:pPr>
        <w:spacing w:line="360" w:lineRule="auto"/>
        <w:jc w:val="center"/>
        <w:rPr>
          <w:rFonts w:eastAsia="Calibri" w:cs="Times New Roman"/>
          <w:sz w:val="28"/>
          <w:szCs w:val="28"/>
        </w:rPr>
      </w:pPr>
      <w:r w:rsidRPr="00227FCE">
        <w:rPr>
          <w:rFonts w:eastAsia="Calibri" w:cs="Times New Roman"/>
          <w:b/>
          <w:sz w:val="28"/>
          <w:szCs w:val="28"/>
        </w:rPr>
        <w:t>Identifikācijas Nr. SNKUP/202</w:t>
      </w:r>
      <w:r>
        <w:rPr>
          <w:rFonts w:eastAsia="Calibri" w:cs="Times New Roman"/>
          <w:b/>
          <w:sz w:val="28"/>
          <w:szCs w:val="28"/>
        </w:rPr>
        <w:t>2</w:t>
      </w:r>
      <w:r w:rsidRPr="00227FCE">
        <w:rPr>
          <w:rFonts w:eastAsia="Calibri" w:cs="Times New Roman"/>
          <w:b/>
          <w:sz w:val="28"/>
          <w:szCs w:val="28"/>
        </w:rPr>
        <w:t>/</w:t>
      </w:r>
      <w:r>
        <w:rPr>
          <w:rFonts w:eastAsia="Calibri" w:cs="Times New Roman"/>
          <w:b/>
          <w:sz w:val="28"/>
          <w:szCs w:val="28"/>
        </w:rPr>
        <w:t>1</w:t>
      </w:r>
      <w:r w:rsidRPr="00227FCE">
        <w:rPr>
          <w:rFonts w:eastAsia="Calibri" w:cs="Times New Roman"/>
          <w:b/>
          <w:sz w:val="28"/>
          <w:szCs w:val="28"/>
        </w:rPr>
        <w:t>/</w:t>
      </w:r>
      <w:r>
        <w:rPr>
          <w:rFonts w:eastAsia="Calibri" w:cs="Times New Roman"/>
          <w:b/>
          <w:sz w:val="28"/>
          <w:szCs w:val="28"/>
        </w:rPr>
        <w:t>SPS</w:t>
      </w:r>
      <w:r w:rsidRPr="00227FCE">
        <w:rPr>
          <w:rFonts w:eastAsia="Calibri" w:cs="Times New Roman"/>
          <w:b/>
          <w:sz w:val="28"/>
          <w:szCs w:val="28"/>
        </w:rPr>
        <w:t>IEP</w:t>
      </w:r>
    </w:p>
    <w:p w14:paraId="43EDA8E7" w14:textId="77777777" w:rsidR="003F0E85" w:rsidRPr="00227FCE" w:rsidRDefault="003F0E85" w:rsidP="003F0E85">
      <w:pPr>
        <w:ind w:right="57"/>
        <w:jc w:val="center"/>
        <w:rPr>
          <w:rFonts w:eastAsia="Calibri" w:cs="Times New Roman"/>
          <w:bCs/>
          <w:sz w:val="28"/>
          <w:szCs w:val="28"/>
        </w:rPr>
      </w:pPr>
    </w:p>
    <w:p w14:paraId="0F758DC6" w14:textId="77777777" w:rsidR="003F0E85" w:rsidRPr="00227FCE" w:rsidRDefault="003F0E85" w:rsidP="003F0E85">
      <w:pPr>
        <w:keepNext/>
        <w:spacing w:before="240" w:after="60"/>
        <w:ind w:left="-567" w:right="57"/>
        <w:jc w:val="center"/>
        <w:outlineLvl w:val="3"/>
        <w:rPr>
          <w:rFonts w:eastAsia="Times New Roman" w:cs="Times New Roman"/>
          <w:bCs/>
          <w:sz w:val="28"/>
          <w:szCs w:val="28"/>
          <w:lang w:eastAsia="lv-LV" w:bidi="lo-LA"/>
        </w:rPr>
      </w:pPr>
      <w:r w:rsidRPr="00227FCE">
        <w:rPr>
          <w:rFonts w:eastAsia="Times New Roman" w:cs="Times New Roman"/>
          <w:sz w:val="28"/>
          <w:szCs w:val="28"/>
          <w:lang w:eastAsia="lv-LV" w:bidi="lo-LA"/>
        </w:rPr>
        <w:t>NOLIKUMS</w:t>
      </w:r>
    </w:p>
    <w:p w14:paraId="2BCC8EF7" w14:textId="77777777" w:rsidR="003F0E85" w:rsidRPr="00227FCE" w:rsidRDefault="003F0E85" w:rsidP="003F0E85">
      <w:pPr>
        <w:spacing w:after="0"/>
        <w:ind w:left="-567" w:right="57"/>
        <w:jc w:val="both"/>
        <w:rPr>
          <w:rFonts w:eastAsia="Times New Roman" w:cs="Times New Roman"/>
          <w:szCs w:val="24"/>
        </w:rPr>
      </w:pPr>
    </w:p>
    <w:p w14:paraId="61956FBF" w14:textId="77777777" w:rsidR="003F0E85" w:rsidRPr="00227FCE" w:rsidRDefault="003F0E85" w:rsidP="003F0E85">
      <w:pPr>
        <w:spacing w:after="0"/>
        <w:ind w:left="-567" w:right="57"/>
        <w:jc w:val="both"/>
        <w:rPr>
          <w:rFonts w:eastAsia="Times New Roman" w:cs="Times New Roman"/>
          <w:szCs w:val="24"/>
        </w:rPr>
      </w:pPr>
    </w:p>
    <w:p w14:paraId="3CECE04F" w14:textId="77777777" w:rsidR="003F0E85" w:rsidRPr="00227FCE" w:rsidRDefault="003F0E85" w:rsidP="003F0E85">
      <w:pPr>
        <w:spacing w:after="0"/>
        <w:ind w:left="-567" w:right="57"/>
        <w:jc w:val="both"/>
        <w:rPr>
          <w:rFonts w:eastAsia="Times New Roman" w:cs="Times New Roman"/>
          <w:szCs w:val="24"/>
        </w:rPr>
      </w:pPr>
    </w:p>
    <w:p w14:paraId="6665FC15" w14:textId="77777777" w:rsidR="003F0E85" w:rsidRPr="00227FCE" w:rsidRDefault="003F0E85" w:rsidP="003F0E85">
      <w:pPr>
        <w:spacing w:after="0"/>
        <w:ind w:left="-567" w:right="57"/>
        <w:jc w:val="both"/>
        <w:rPr>
          <w:rFonts w:eastAsia="Times New Roman" w:cs="Times New Roman"/>
          <w:szCs w:val="24"/>
        </w:rPr>
      </w:pPr>
    </w:p>
    <w:p w14:paraId="7184931C" w14:textId="77777777" w:rsidR="003F0E85" w:rsidRPr="00227FCE" w:rsidRDefault="003F0E85" w:rsidP="003F0E85">
      <w:pPr>
        <w:spacing w:after="0"/>
        <w:ind w:left="-567" w:right="57"/>
        <w:jc w:val="both"/>
        <w:rPr>
          <w:rFonts w:eastAsia="Times New Roman" w:cs="Times New Roman"/>
          <w:szCs w:val="24"/>
        </w:rPr>
      </w:pPr>
    </w:p>
    <w:p w14:paraId="060C7F14" w14:textId="77777777" w:rsidR="003F0E85" w:rsidRPr="00227FCE" w:rsidRDefault="003F0E85" w:rsidP="003F0E85">
      <w:pPr>
        <w:spacing w:after="0"/>
        <w:ind w:left="-567" w:right="57"/>
        <w:jc w:val="both"/>
        <w:rPr>
          <w:rFonts w:eastAsia="Times New Roman" w:cs="Times New Roman"/>
          <w:szCs w:val="24"/>
        </w:rPr>
      </w:pPr>
    </w:p>
    <w:p w14:paraId="2873D6F1" w14:textId="77777777" w:rsidR="003F0E85" w:rsidRPr="00227FCE" w:rsidRDefault="003F0E85" w:rsidP="003F0E85">
      <w:pPr>
        <w:spacing w:after="0"/>
        <w:ind w:right="57"/>
        <w:jc w:val="both"/>
        <w:rPr>
          <w:rFonts w:eastAsia="Times New Roman" w:cs="Times New Roman"/>
          <w:szCs w:val="24"/>
        </w:rPr>
      </w:pPr>
    </w:p>
    <w:p w14:paraId="7F09A99F" w14:textId="77777777" w:rsidR="003F0E85" w:rsidRPr="00227FCE" w:rsidRDefault="003F0E85" w:rsidP="003F0E85">
      <w:pPr>
        <w:spacing w:after="0"/>
        <w:ind w:left="-567" w:right="57"/>
        <w:jc w:val="both"/>
        <w:rPr>
          <w:rFonts w:eastAsia="Times New Roman" w:cs="Times New Roman"/>
          <w:szCs w:val="24"/>
        </w:rPr>
      </w:pPr>
    </w:p>
    <w:p w14:paraId="30BD434E" w14:textId="77777777" w:rsidR="003F0E85" w:rsidRPr="00227FCE" w:rsidRDefault="003F0E85" w:rsidP="003F0E85">
      <w:pPr>
        <w:spacing w:after="0"/>
        <w:ind w:left="-567" w:right="57"/>
        <w:jc w:val="both"/>
        <w:rPr>
          <w:rFonts w:eastAsia="Times New Roman" w:cs="Times New Roman"/>
          <w:szCs w:val="24"/>
        </w:rPr>
      </w:pPr>
    </w:p>
    <w:p w14:paraId="67CBDBA1" w14:textId="77777777" w:rsidR="003F0E85" w:rsidRPr="00227FCE" w:rsidRDefault="003F0E85" w:rsidP="003F0E85">
      <w:pPr>
        <w:spacing w:after="0"/>
        <w:ind w:left="-567" w:right="57"/>
        <w:jc w:val="both"/>
        <w:rPr>
          <w:rFonts w:eastAsia="Times New Roman" w:cs="Times New Roman"/>
          <w:szCs w:val="24"/>
        </w:rPr>
      </w:pPr>
    </w:p>
    <w:p w14:paraId="12B59698" w14:textId="77777777" w:rsidR="003F0E85" w:rsidRPr="00227FCE" w:rsidRDefault="003F0E85" w:rsidP="003F0E85">
      <w:pPr>
        <w:spacing w:after="0"/>
        <w:ind w:right="57" w:firstLine="0"/>
        <w:jc w:val="both"/>
        <w:rPr>
          <w:rFonts w:eastAsia="Times New Roman" w:cs="Times New Roman"/>
          <w:szCs w:val="24"/>
        </w:rPr>
      </w:pPr>
    </w:p>
    <w:p w14:paraId="5B5EF64C" w14:textId="77777777" w:rsidR="003F0E85" w:rsidRPr="00227FCE" w:rsidRDefault="003F0E85" w:rsidP="003F0E85">
      <w:pPr>
        <w:spacing w:after="0"/>
        <w:ind w:left="-567" w:right="57"/>
        <w:jc w:val="both"/>
        <w:rPr>
          <w:rFonts w:eastAsia="Times New Roman" w:cs="Times New Roman"/>
          <w:szCs w:val="24"/>
        </w:rPr>
      </w:pPr>
    </w:p>
    <w:p w14:paraId="651B9A79" w14:textId="77777777" w:rsidR="003F0E85" w:rsidRPr="00227FCE" w:rsidRDefault="003F0E85" w:rsidP="003F0E85">
      <w:pPr>
        <w:spacing w:after="0"/>
        <w:ind w:left="-567" w:right="57"/>
        <w:jc w:val="both"/>
        <w:rPr>
          <w:rFonts w:eastAsia="Times New Roman" w:cs="Times New Roman"/>
          <w:szCs w:val="24"/>
        </w:rPr>
      </w:pPr>
    </w:p>
    <w:p w14:paraId="6F01FE21" w14:textId="77777777" w:rsidR="003F0E85" w:rsidRPr="00227FCE" w:rsidRDefault="003F0E85" w:rsidP="003F0E85">
      <w:pPr>
        <w:spacing w:after="0"/>
        <w:ind w:left="-567" w:right="57"/>
        <w:jc w:val="both"/>
        <w:rPr>
          <w:rFonts w:eastAsia="Times New Roman" w:cs="Times New Roman"/>
          <w:szCs w:val="24"/>
        </w:rPr>
      </w:pPr>
    </w:p>
    <w:p w14:paraId="3A7F2097" w14:textId="77777777" w:rsidR="003F0E85" w:rsidRPr="00227FCE" w:rsidRDefault="003F0E85" w:rsidP="003F0E85">
      <w:pPr>
        <w:spacing w:after="0"/>
        <w:ind w:left="-567" w:right="57"/>
        <w:jc w:val="both"/>
        <w:rPr>
          <w:rFonts w:eastAsia="Times New Roman" w:cs="Times New Roman"/>
          <w:szCs w:val="24"/>
        </w:rPr>
      </w:pPr>
    </w:p>
    <w:p w14:paraId="3A120A36" w14:textId="77777777" w:rsidR="003F0E85" w:rsidRPr="00227FCE" w:rsidRDefault="003F0E85" w:rsidP="003F0E85">
      <w:pPr>
        <w:spacing w:after="0"/>
        <w:ind w:left="-567" w:right="57"/>
        <w:jc w:val="both"/>
        <w:rPr>
          <w:rFonts w:eastAsia="Times New Roman" w:cs="Times New Roman"/>
          <w:szCs w:val="24"/>
        </w:rPr>
      </w:pPr>
    </w:p>
    <w:p w14:paraId="611E8CC9" w14:textId="77777777" w:rsidR="003F0E85" w:rsidRPr="00227FCE" w:rsidRDefault="003F0E85" w:rsidP="003F0E85">
      <w:pPr>
        <w:spacing w:after="0"/>
        <w:ind w:left="-567" w:right="57"/>
        <w:jc w:val="center"/>
        <w:rPr>
          <w:rFonts w:eastAsia="Times New Roman" w:cs="Times New Roman"/>
          <w:szCs w:val="24"/>
        </w:rPr>
      </w:pPr>
      <w:r w:rsidRPr="00227FCE">
        <w:rPr>
          <w:rFonts w:eastAsia="Times New Roman" w:cs="Times New Roman"/>
          <w:szCs w:val="24"/>
        </w:rPr>
        <w:t>Smiltene</w:t>
      </w:r>
    </w:p>
    <w:p w14:paraId="6C0BECAF" w14:textId="77777777" w:rsidR="003F0E85" w:rsidRDefault="003F0E85" w:rsidP="003F0E85">
      <w:pPr>
        <w:spacing w:after="0"/>
        <w:ind w:left="-567" w:right="57"/>
        <w:jc w:val="center"/>
        <w:rPr>
          <w:rFonts w:eastAsia="Times New Roman" w:cs="Times New Roman"/>
          <w:szCs w:val="24"/>
        </w:rPr>
      </w:pPr>
      <w:r w:rsidRPr="00227FCE">
        <w:rPr>
          <w:rFonts w:eastAsia="Times New Roman" w:cs="Times New Roman"/>
          <w:szCs w:val="24"/>
        </w:rPr>
        <w:t>202</w:t>
      </w:r>
      <w:r>
        <w:rPr>
          <w:rFonts w:eastAsia="Times New Roman" w:cs="Times New Roman"/>
          <w:szCs w:val="24"/>
        </w:rPr>
        <w:t>2</w:t>
      </w:r>
    </w:p>
    <w:p w14:paraId="2083E478" w14:textId="77777777" w:rsidR="003F0E85" w:rsidRDefault="003F0E85" w:rsidP="003F0E85">
      <w:pPr>
        <w:spacing w:after="0"/>
        <w:ind w:left="-567" w:right="57"/>
        <w:jc w:val="center"/>
        <w:rPr>
          <w:rFonts w:eastAsia="Times New Roman" w:cs="Times New Roman"/>
          <w:szCs w:val="24"/>
        </w:rPr>
      </w:pPr>
    </w:p>
    <w:p w14:paraId="7EE0A2D6" w14:textId="77777777" w:rsidR="003F0E85" w:rsidRDefault="003F0E85" w:rsidP="003F0E85">
      <w:pPr>
        <w:spacing w:after="0"/>
        <w:ind w:left="-567" w:right="57"/>
        <w:jc w:val="center"/>
        <w:rPr>
          <w:rFonts w:eastAsia="Times New Roman" w:cs="Times New Roman"/>
          <w:szCs w:val="24"/>
        </w:rPr>
      </w:pPr>
    </w:p>
    <w:tbl>
      <w:tblPr>
        <w:tblStyle w:val="Reatabula"/>
        <w:tblW w:w="0" w:type="auto"/>
        <w:tblInd w:w="-5" w:type="dxa"/>
        <w:tblLook w:val="04A0" w:firstRow="1" w:lastRow="0" w:firstColumn="1" w:lastColumn="0" w:noHBand="0" w:noVBand="1"/>
      </w:tblPr>
      <w:tblGrid>
        <w:gridCol w:w="3261"/>
        <w:gridCol w:w="5890"/>
      </w:tblGrid>
      <w:tr w:rsidR="003F0E85" w14:paraId="0D3670AB" w14:textId="77777777" w:rsidTr="009F2750">
        <w:tc>
          <w:tcPr>
            <w:tcW w:w="3261" w:type="dxa"/>
            <w:shd w:val="clear" w:color="auto" w:fill="C5E0B3" w:themeFill="accent6" w:themeFillTint="66"/>
          </w:tcPr>
          <w:p w14:paraId="0AD3E461"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lastRenderedPageBreak/>
              <w:t>Pasūtītāja nosaukums</w:t>
            </w:r>
          </w:p>
        </w:tc>
        <w:tc>
          <w:tcPr>
            <w:tcW w:w="5890" w:type="dxa"/>
          </w:tcPr>
          <w:p w14:paraId="7DED21CB" w14:textId="77777777" w:rsidR="003F0E85" w:rsidRDefault="003F0E85" w:rsidP="00F31F07">
            <w:pPr>
              <w:ind w:right="57" w:firstLine="0"/>
              <w:rPr>
                <w:rFonts w:eastAsia="Times New Roman" w:cs="Times New Roman"/>
                <w:szCs w:val="24"/>
              </w:rPr>
            </w:pPr>
            <w:r>
              <w:rPr>
                <w:rFonts w:eastAsia="Times New Roman" w:cs="Times New Roman"/>
                <w:szCs w:val="24"/>
              </w:rPr>
              <w:t>SIA “Smiltenes NKUP”</w:t>
            </w:r>
          </w:p>
        </w:tc>
      </w:tr>
      <w:tr w:rsidR="003F0E85" w14:paraId="2EC5392A" w14:textId="77777777" w:rsidTr="009F2750">
        <w:tc>
          <w:tcPr>
            <w:tcW w:w="3261" w:type="dxa"/>
            <w:shd w:val="clear" w:color="auto" w:fill="C5E0B3" w:themeFill="accent6" w:themeFillTint="66"/>
          </w:tcPr>
          <w:p w14:paraId="7C8D16C6"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 xml:space="preserve">Juridiskā adrese </w:t>
            </w:r>
          </w:p>
        </w:tc>
        <w:tc>
          <w:tcPr>
            <w:tcW w:w="5890" w:type="dxa"/>
          </w:tcPr>
          <w:p w14:paraId="4BAFB525" w14:textId="77777777" w:rsidR="003F0E85" w:rsidRDefault="003F0E85" w:rsidP="00F31F07">
            <w:pPr>
              <w:ind w:right="57" w:firstLine="0"/>
              <w:rPr>
                <w:rFonts w:eastAsia="Times New Roman" w:cs="Times New Roman"/>
                <w:szCs w:val="24"/>
              </w:rPr>
            </w:pPr>
            <w:r>
              <w:rPr>
                <w:rFonts w:eastAsia="Times New Roman" w:cs="Times New Roman"/>
                <w:szCs w:val="24"/>
              </w:rPr>
              <w:t>Pils iela 3A, Smiltene, Smiltenes novads, LV-4729</w:t>
            </w:r>
          </w:p>
        </w:tc>
      </w:tr>
      <w:tr w:rsidR="003F0E85" w14:paraId="72662E1A" w14:textId="77777777" w:rsidTr="009F2750">
        <w:tc>
          <w:tcPr>
            <w:tcW w:w="3261" w:type="dxa"/>
            <w:shd w:val="clear" w:color="auto" w:fill="C5E0B3" w:themeFill="accent6" w:themeFillTint="66"/>
          </w:tcPr>
          <w:p w14:paraId="5F2EC93D"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Reģistrācijas numurs</w:t>
            </w:r>
          </w:p>
        </w:tc>
        <w:tc>
          <w:tcPr>
            <w:tcW w:w="5890" w:type="dxa"/>
          </w:tcPr>
          <w:p w14:paraId="20EAFFDB" w14:textId="77777777" w:rsidR="003F0E85" w:rsidRDefault="003F0E85" w:rsidP="00F31F07">
            <w:pPr>
              <w:ind w:right="57" w:firstLine="0"/>
              <w:rPr>
                <w:rFonts w:eastAsia="Times New Roman" w:cs="Times New Roman"/>
                <w:szCs w:val="24"/>
              </w:rPr>
            </w:pPr>
            <w:r>
              <w:rPr>
                <w:rFonts w:eastAsia="Times New Roman" w:cs="Times New Roman"/>
                <w:szCs w:val="24"/>
              </w:rPr>
              <w:t>LV43903000435</w:t>
            </w:r>
          </w:p>
        </w:tc>
      </w:tr>
      <w:tr w:rsidR="003F0E85" w14:paraId="58064C12" w14:textId="77777777" w:rsidTr="009F2750">
        <w:tc>
          <w:tcPr>
            <w:tcW w:w="3261" w:type="dxa"/>
            <w:shd w:val="clear" w:color="auto" w:fill="C5E0B3" w:themeFill="accent6" w:themeFillTint="66"/>
          </w:tcPr>
          <w:p w14:paraId="55038877"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Tālruņa numurs</w:t>
            </w:r>
          </w:p>
        </w:tc>
        <w:tc>
          <w:tcPr>
            <w:tcW w:w="5890" w:type="dxa"/>
          </w:tcPr>
          <w:p w14:paraId="0397222A" w14:textId="77777777" w:rsidR="003F0E85" w:rsidRDefault="003F0E85" w:rsidP="00F31F07">
            <w:pPr>
              <w:ind w:right="57" w:firstLine="0"/>
              <w:rPr>
                <w:rFonts w:eastAsia="Times New Roman" w:cs="Times New Roman"/>
                <w:szCs w:val="24"/>
              </w:rPr>
            </w:pPr>
            <w:r>
              <w:rPr>
                <w:rFonts w:eastAsia="Times New Roman" w:cs="Times New Roman"/>
                <w:szCs w:val="24"/>
              </w:rPr>
              <w:t>26182972</w:t>
            </w:r>
          </w:p>
        </w:tc>
      </w:tr>
      <w:tr w:rsidR="003F0E85" w14:paraId="4932E501" w14:textId="77777777" w:rsidTr="009F2750">
        <w:tc>
          <w:tcPr>
            <w:tcW w:w="3261" w:type="dxa"/>
            <w:shd w:val="clear" w:color="auto" w:fill="C5E0B3" w:themeFill="accent6" w:themeFillTint="66"/>
          </w:tcPr>
          <w:p w14:paraId="04A12BD4"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E-pasta adrese</w:t>
            </w:r>
          </w:p>
        </w:tc>
        <w:tc>
          <w:tcPr>
            <w:tcW w:w="5890" w:type="dxa"/>
          </w:tcPr>
          <w:p w14:paraId="361B1CF6" w14:textId="77777777" w:rsidR="003F0E85" w:rsidRDefault="003F0E85" w:rsidP="00F31F07">
            <w:pPr>
              <w:ind w:right="57" w:firstLine="0"/>
              <w:rPr>
                <w:rFonts w:eastAsia="Times New Roman" w:cs="Times New Roman"/>
                <w:szCs w:val="24"/>
              </w:rPr>
            </w:pPr>
            <w:r>
              <w:rPr>
                <w:rFonts w:eastAsia="Times New Roman" w:cs="Times New Roman"/>
                <w:szCs w:val="24"/>
              </w:rPr>
              <w:t>info@smiltenesnkup.lv</w:t>
            </w:r>
          </w:p>
        </w:tc>
      </w:tr>
      <w:tr w:rsidR="003F0E85" w14:paraId="15839881" w14:textId="77777777" w:rsidTr="009F2750">
        <w:tc>
          <w:tcPr>
            <w:tcW w:w="3261" w:type="dxa"/>
            <w:shd w:val="clear" w:color="auto" w:fill="C5E0B3" w:themeFill="accent6" w:themeFillTint="66"/>
          </w:tcPr>
          <w:p w14:paraId="408836D2"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Mājas lapa</w:t>
            </w:r>
          </w:p>
        </w:tc>
        <w:tc>
          <w:tcPr>
            <w:tcW w:w="5890" w:type="dxa"/>
          </w:tcPr>
          <w:p w14:paraId="44ABFFDD" w14:textId="77777777" w:rsidR="003F0E85" w:rsidRDefault="003F0E85" w:rsidP="00F31F07">
            <w:pPr>
              <w:ind w:right="57" w:firstLine="0"/>
              <w:rPr>
                <w:rFonts w:eastAsia="Times New Roman" w:cs="Times New Roman"/>
                <w:szCs w:val="24"/>
              </w:rPr>
            </w:pPr>
            <w:r>
              <w:rPr>
                <w:rFonts w:eastAsia="Times New Roman" w:cs="Times New Roman"/>
                <w:szCs w:val="24"/>
              </w:rPr>
              <w:t>smiltenesnkup.lv</w:t>
            </w:r>
          </w:p>
        </w:tc>
      </w:tr>
      <w:tr w:rsidR="003F0E85" w14:paraId="7AE14C46" w14:textId="77777777" w:rsidTr="009F2750">
        <w:tc>
          <w:tcPr>
            <w:tcW w:w="3261" w:type="dxa"/>
            <w:shd w:val="clear" w:color="auto" w:fill="C5E0B3" w:themeFill="accent6" w:themeFillTint="66"/>
          </w:tcPr>
          <w:p w14:paraId="747E50D2"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Pasūtītāja kontaktpersona</w:t>
            </w:r>
          </w:p>
        </w:tc>
        <w:tc>
          <w:tcPr>
            <w:tcW w:w="5890" w:type="dxa"/>
          </w:tcPr>
          <w:p w14:paraId="2CEF7ED4" w14:textId="77777777" w:rsidR="003F0E85" w:rsidRDefault="003F0E85" w:rsidP="00F31F07">
            <w:pPr>
              <w:ind w:right="57" w:firstLine="0"/>
              <w:rPr>
                <w:rFonts w:eastAsia="Times New Roman" w:cs="Times New Roman"/>
                <w:szCs w:val="24"/>
              </w:rPr>
            </w:pPr>
            <w:r>
              <w:rPr>
                <w:rFonts w:eastAsia="Times New Roman" w:cs="Times New Roman"/>
                <w:szCs w:val="24"/>
              </w:rPr>
              <w:t>Juriste/iepirkuma speciāliste Mairita Jirgensone, tālr. 29187272</w:t>
            </w:r>
          </w:p>
        </w:tc>
      </w:tr>
      <w:tr w:rsidR="003F0E85" w14:paraId="7E1F491C" w14:textId="77777777" w:rsidTr="009F2750">
        <w:tc>
          <w:tcPr>
            <w:tcW w:w="3261" w:type="dxa"/>
            <w:shd w:val="clear" w:color="auto" w:fill="C5E0B3" w:themeFill="accent6" w:themeFillTint="66"/>
          </w:tcPr>
          <w:p w14:paraId="303821A7" w14:textId="77777777" w:rsidR="003F0E85" w:rsidRPr="001E132B" w:rsidRDefault="003F0E85" w:rsidP="00F31F07">
            <w:pPr>
              <w:ind w:right="57" w:firstLine="0"/>
              <w:rPr>
                <w:rFonts w:eastAsia="Times New Roman" w:cs="Times New Roman"/>
                <w:b/>
                <w:bCs/>
                <w:szCs w:val="24"/>
              </w:rPr>
            </w:pPr>
            <w:r w:rsidRPr="001E132B">
              <w:rPr>
                <w:rFonts w:eastAsia="Times New Roman" w:cs="Times New Roman"/>
                <w:b/>
                <w:bCs/>
                <w:szCs w:val="24"/>
              </w:rPr>
              <w:t xml:space="preserve">Iepirkuma </w:t>
            </w:r>
            <w:r>
              <w:rPr>
                <w:rFonts w:eastAsia="Times New Roman" w:cs="Times New Roman"/>
                <w:b/>
                <w:bCs/>
                <w:szCs w:val="24"/>
              </w:rPr>
              <w:t>metode</w:t>
            </w:r>
          </w:p>
        </w:tc>
        <w:tc>
          <w:tcPr>
            <w:tcW w:w="5890" w:type="dxa"/>
          </w:tcPr>
          <w:p w14:paraId="746FBFD5" w14:textId="77777777" w:rsidR="003F0E85" w:rsidRDefault="003F0E85" w:rsidP="00F31F07">
            <w:pPr>
              <w:ind w:right="57" w:firstLine="0"/>
              <w:rPr>
                <w:rFonts w:eastAsia="Times New Roman" w:cs="Times New Roman"/>
                <w:szCs w:val="24"/>
              </w:rPr>
            </w:pPr>
            <w:r>
              <w:rPr>
                <w:rFonts w:eastAsia="Times New Roman" w:cs="Times New Roman"/>
                <w:szCs w:val="24"/>
              </w:rPr>
              <w:t xml:space="preserve">Iepirkums tiek veikts saskaņā ar šajā nolikumā noteikto kārtību, </w:t>
            </w:r>
            <w:r w:rsidRPr="00AC2EFC">
              <w:rPr>
                <w:rFonts w:eastAsia="Times New Roman" w:cs="Times New Roman"/>
                <w:szCs w:val="24"/>
              </w:rPr>
              <w:t>nepiemērojot</w:t>
            </w:r>
            <w:r>
              <w:rPr>
                <w:rFonts w:eastAsia="Times New Roman" w:cs="Times New Roman"/>
                <w:szCs w:val="24"/>
              </w:rPr>
              <w:t xml:space="preserve"> Sabiedrisko pakalpojumu sniedzēju iepirkumu likumu, bet atbilstoši 2019. gada 15. aprīļa vadlīnijās “Iepirkumu vadlīnijas sabiedrisko pakalpojumu sniedzējiem” noteiktajam. Iepirkumu organizē Pasūtītāja komisija. </w:t>
            </w:r>
          </w:p>
        </w:tc>
      </w:tr>
      <w:tr w:rsidR="003F0E85" w14:paraId="6ECA015C" w14:textId="77777777" w:rsidTr="009F2750">
        <w:tc>
          <w:tcPr>
            <w:tcW w:w="3261" w:type="dxa"/>
            <w:shd w:val="clear" w:color="auto" w:fill="C5E0B3" w:themeFill="accent6" w:themeFillTint="66"/>
          </w:tcPr>
          <w:p w14:paraId="1144A565"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Identifikācijas Nr.</w:t>
            </w:r>
          </w:p>
        </w:tc>
        <w:tc>
          <w:tcPr>
            <w:tcW w:w="5890" w:type="dxa"/>
          </w:tcPr>
          <w:p w14:paraId="1189CEAA" w14:textId="1689B324" w:rsidR="003F0E85" w:rsidRPr="001E132B" w:rsidRDefault="003F0E85" w:rsidP="00F31F07">
            <w:pPr>
              <w:ind w:right="57" w:firstLine="0"/>
              <w:rPr>
                <w:rFonts w:eastAsia="Times New Roman" w:cs="Times New Roman"/>
                <w:bCs/>
                <w:szCs w:val="24"/>
              </w:rPr>
            </w:pPr>
            <w:r w:rsidRPr="001E132B">
              <w:rPr>
                <w:rFonts w:eastAsia="Calibri" w:cs="Times New Roman"/>
                <w:bCs/>
                <w:szCs w:val="24"/>
              </w:rPr>
              <w:t>SNKUP/2022/</w:t>
            </w:r>
            <w:r>
              <w:rPr>
                <w:rFonts w:eastAsia="Calibri" w:cs="Times New Roman"/>
                <w:bCs/>
                <w:szCs w:val="24"/>
              </w:rPr>
              <w:t>1</w:t>
            </w:r>
            <w:r w:rsidRPr="001E132B">
              <w:rPr>
                <w:rFonts w:eastAsia="Calibri" w:cs="Times New Roman"/>
                <w:bCs/>
                <w:szCs w:val="24"/>
              </w:rPr>
              <w:t>/</w:t>
            </w:r>
            <w:r>
              <w:rPr>
                <w:rFonts w:eastAsia="Calibri" w:cs="Times New Roman"/>
                <w:bCs/>
                <w:szCs w:val="24"/>
              </w:rPr>
              <w:t>SPS</w:t>
            </w:r>
            <w:r w:rsidRPr="001E132B">
              <w:rPr>
                <w:rFonts w:eastAsia="Calibri" w:cs="Times New Roman"/>
                <w:bCs/>
                <w:szCs w:val="24"/>
              </w:rPr>
              <w:t>IEP</w:t>
            </w:r>
          </w:p>
        </w:tc>
      </w:tr>
      <w:tr w:rsidR="003F0E85" w14:paraId="7AA93692" w14:textId="77777777" w:rsidTr="009F2750">
        <w:tc>
          <w:tcPr>
            <w:tcW w:w="3261" w:type="dxa"/>
            <w:shd w:val="clear" w:color="auto" w:fill="C5E0B3" w:themeFill="accent6" w:themeFillTint="66"/>
          </w:tcPr>
          <w:p w14:paraId="56A309B3"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CPV kods</w:t>
            </w:r>
          </w:p>
        </w:tc>
        <w:tc>
          <w:tcPr>
            <w:tcW w:w="5890" w:type="dxa"/>
          </w:tcPr>
          <w:p w14:paraId="47B80BCB" w14:textId="77777777" w:rsidR="003F0E85" w:rsidRDefault="003F0E85" w:rsidP="00F31F07">
            <w:pPr>
              <w:ind w:right="57" w:firstLine="0"/>
              <w:rPr>
                <w:rFonts w:eastAsia="Times New Roman" w:cs="Times New Roman"/>
                <w:szCs w:val="24"/>
              </w:rPr>
            </w:pPr>
            <w:r>
              <w:rPr>
                <w:rFonts w:eastAsia="Times New Roman" w:cs="Times New Roman"/>
                <w:szCs w:val="24"/>
              </w:rPr>
              <w:t>34144410-5 Notekūdeņu sūknēšanas mašīnas</w:t>
            </w:r>
          </w:p>
        </w:tc>
      </w:tr>
      <w:tr w:rsidR="003F0E85" w14:paraId="1FF70C7C" w14:textId="77777777" w:rsidTr="009F2750">
        <w:tc>
          <w:tcPr>
            <w:tcW w:w="3261" w:type="dxa"/>
            <w:shd w:val="clear" w:color="auto" w:fill="C5E0B3" w:themeFill="accent6" w:themeFillTint="66"/>
          </w:tcPr>
          <w:p w14:paraId="489F7859"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Iepirkuma priekšmets</w:t>
            </w:r>
          </w:p>
        </w:tc>
        <w:tc>
          <w:tcPr>
            <w:tcW w:w="5890" w:type="dxa"/>
          </w:tcPr>
          <w:p w14:paraId="28D8CB2C" w14:textId="566A98D2" w:rsidR="003F0E85" w:rsidRDefault="00752D36" w:rsidP="00F31F07">
            <w:pPr>
              <w:ind w:right="57" w:firstLine="0"/>
              <w:rPr>
                <w:rFonts w:eastAsia="Times New Roman" w:cs="Times New Roman"/>
                <w:szCs w:val="24"/>
              </w:rPr>
            </w:pPr>
            <w:r>
              <w:rPr>
                <w:rFonts w:eastAsia="Times New Roman" w:cs="Times New Roman"/>
                <w:szCs w:val="24"/>
              </w:rPr>
              <w:t>Jaunas vai mazlietotas hidrodinamiskās</w:t>
            </w:r>
            <w:r w:rsidR="003F0E85">
              <w:rPr>
                <w:rFonts w:eastAsia="Times New Roman" w:cs="Times New Roman"/>
                <w:szCs w:val="24"/>
              </w:rPr>
              <w:t xml:space="preserve"> automašīnas piegāde un garantijas apkalpošana. Hidrodinamiskā automašīna paredzēta kanalizācijas tīklu tīrīšanai, aizsērējumu likvidēšanai un notekūdeņu izsūknēšanai.</w:t>
            </w:r>
          </w:p>
        </w:tc>
      </w:tr>
      <w:tr w:rsidR="003F0E85" w14:paraId="767B1560" w14:textId="77777777" w:rsidTr="009F2750">
        <w:tc>
          <w:tcPr>
            <w:tcW w:w="3261" w:type="dxa"/>
            <w:shd w:val="clear" w:color="auto" w:fill="C5E0B3" w:themeFill="accent6" w:themeFillTint="66"/>
          </w:tcPr>
          <w:p w14:paraId="63A6BF0C"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Piegādes adrese</w:t>
            </w:r>
          </w:p>
        </w:tc>
        <w:tc>
          <w:tcPr>
            <w:tcW w:w="5890" w:type="dxa"/>
          </w:tcPr>
          <w:p w14:paraId="0EFC0C93" w14:textId="77777777" w:rsidR="003F0E85" w:rsidRDefault="003F0E85" w:rsidP="00F31F07">
            <w:pPr>
              <w:ind w:right="57" w:firstLine="0"/>
              <w:rPr>
                <w:rFonts w:eastAsia="Times New Roman" w:cs="Times New Roman"/>
                <w:szCs w:val="24"/>
              </w:rPr>
            </w:pPr>
            <w:r>
              <w:rPr>
                <w:rFonts w:eastAsia="Times New Roman" w:cs="Times New Roman"/>
                <w:szCs w:val="24"/>
              </w:rPr>
              <w:t>Pilskalna ielā 2, Smiltene, Smiltenes novads</w:t>
            </w:r>
          </w:p>
        </w:tc>
      </w:tr>
      <w:tr w:rsidR="003F0E85" w14:paraId="75F6F1C1" w14:textId="77777777" w:rsidTr="009F2750">
        <w:tc>
          <w:tcPr>
            <w:tcW w:w="3261" w:type="dxa"/>
            <w:shd w:val="clear" w:color="auto" w:fill="C5E0B3" w:themeFill="accent6" w:themeFillTint="66"/>
          </w:tcPr>
          <w:p w14:paraId="6AF009FF"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Piegādes termiņš</w:t>
            </w:r>
          </w:p>
        </w:tc>
        <w:tc>
          <w:tcPr>
            <w:tcW w:w="5890" w:type="dxa"/>
          </w:tcPr>
          <w:p w14:paraId="15BC5AE0" w14:textId="77777777" w:rsidR="003F0E85" w:rsidRDefault="003F0E85" w:rsidP="00F31F07">
            <w:pPr>
              <w:ind w:right="57" w:firstLine="0"/>
              <w:rPr>
                <w:rFonts w:eastAsia="Times New Roman" w:cs="Times New Roman"/>
                <w:szCs w:val="24"/>
              </w:rPr>
            </w:pPr>
            <w:r>
              <w:rPr>
                <w:rFonts w:eastAsia="Times New Roman" w:cs="Times New Roman"/>
                <w:szCs w:val="24"/>
              </w:rPr>
              <w:t>1 (viens) kalendārais mēnesis no iepirkuma līguma spēkā stāšanās dienas</w:t>
            </w:r>
          </w:p>
        </w:tc>
      </w:tr>
      <w:tr w:rsidR="003F0E85" w14:paraId="1E592B84" w14:textId="77777777" w:rsidTr="009F2750">
        <w:trPr>
          <w:trHeight w:val="2877"/>
        </w:trPr>
        <w:tc>
          <w:tcPr>
            <w:tcW w:w="3261" w:type="dxa"/>
            <w:shd w:val="clear" w:color="auto" w:fill="C5E0B3" w:themeFill="accent6" w:themeFillTint="66"/>
          </w:tcPr>
          <w:p w14:paraId="1DA563AA"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Garantijas</w:t>
            </w:r>
          </w:p>
        </w:tc>
        <w:tc>
          <w:tcPr>
            <w:tcW w:w="5890" w:type="dxa"/>
          </w:tcPr>
          <w:p w14:paraId="6CED2F9F" w14:textId="77777777" w:rsidR="003F0E85" w:rsidRDefault="003F0E85" w:rsidP="009F2750">
            <w:pPr>
              <w:ind w:right="57" w:firstLine="0"/>
              <w:jc w:val="both"/>
              <w:rPr>
                <w:rFonts w:eastAsia="Times New Roman" w:cs="Times New Roman"/>
                <w:szCs w:val="24"/>
              </w:rPr>
            </w:pPr>
            <w:r>
              <w:rPr>
                <w:rFonts w:eastAsia="Times New Roman" w:cs="Times New Roman"/>
                <w:szCs w:val="24"/>
              </w:rPr>
              <w:t>Automašīnas garantijas apkalpošana 12 (divpadsmit) mēnešu periodā bez nobraukuma ierobežojuma autorizētā servisā Latvijā, nodrošinot automašīnu pieņemšanu apkopei vai remontam 2 (divu) darba dienu laikā no Pasūtītāja pieteikuma saņemšanas.</w:t>
            </w:r>
          </w:p>
          <w:p w14:paraId="6248CFCF" w14:textId="32120617" w:rsidR="003F0E85" w:rsidRDefault="000D3501" w:rsidP="009F2750">
            <w:pPr>
              <w:ind w:right="57" w:firstLine="0"/>
              <w:jc w:val="both"/>
              <w:rPr>
                <w:rFonts w:eastAsia="Times New Roman" w:cs="Times New Roman"/>
                <w:szCs w:val="24"/>
              </w:rPr>
            </w:pPr>
            <w:r>
              <w:rPr>
                <w:rFonts w:eastAsia="Times New Roman" w:cs="Times New Roman"/>
                <w:szCs w:val="24"/>
              </w:rPr>
              <w:t>H</w:t>
            </w:r>
            <w:r w:rsidR="00752D36">
              <w:rPr>
                <w:rFonts w:eastAsia="Times New Roman" w:cs="Times New Roman"/>
                <w:szCs w:val="24"/>
              </w:rPr>
              <w:t>idrodinamiskās</w:t>
            </w:r>
            <w:r w:rsidR="003F0E85">
              <w:rPr>
                <w:rFonts w:eastAsia="Times New Roman" w:cs="Times New Roman"/>
                <w:szCs w:val="24"/>
              </w:rPr>
              <w:t xml:space="preserve"> iekārtas un vadības sistēmas garantijas apkalpošana 12 (divpadsmit) mēnešu periodā, autorizētā servisā Latvijā un izbraukuma servisu, nodrošinot iekārtas pieņemšanu apkopei vai remontam 2 (divu) darba dienu laikā no Pasūtītāja pieteikuma saņemšanas.</w:t>
            </w:r>
          </w:p>
        </w:tc>
      </w:tr>
      <w:tr w:rsidR="003F0E85" w14:paraId="412C1852" w14:textId="77777777" w:rsidTr="009F2750">
        <w:tc>
          <w:tcPr>
            <w:tcW w:w="3261" w:type="dxa"/>
            <w:shd w:val="clear" w:color="auto" w:fill="C5E0B3" w:themeFill="accent6" w:themeFillTint="66"/>
          </w:tcPr>
          <w:p w14:paraId="5DE72F55"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Saziņa</w:t>
            </w:r>
          </w:p>
        </w:tc>
        <w:tc>
          <w:tcPr>
            <w:tcW w:w="5890" w:type="dxa"/>
          </w:tcPr>
          <w:p w14:paraId="090FBB8E" w14:textId="6FD5D8C0" w:rsidR="003F0E85" w:rsidRDefault="003F0E85" w:rsidP="009F2750">
            <w:pPr>
              <w:ind w:right="57" w:firstLine="0"/>
              <w:jc w:val="both"/>
              <w:rPr>
                <w:rFonts w:eastAsia="Times New Roman" w:cs="Times New Roman"/>
                <w:szCs w:val="24"/>
              </w:rPr>
            </w:pPr>
            <w:r>
              <w:rPr>
                <w:rFonts w:eastAsia="Times New Roman" w:cs="Times New Roman"/>
                <w:szCs w:val="24"/>
              </w:rPr>
              <w:t xml:space="preserve">Jautājumi, kas saistīti ar iepirkuma priekšmetu, iesniedzami rakstveidā uz e-pastu: </w:t>
            </w:r>
            <w:hyperlink r:id="rId11" w:history="1">
              <w:r w:rsidR="00B545C5" w:rsidRPr="00A03F6C">
                <w:rPr>
                  <w:rStyle w:val="Hipersaite"/>
                  <w:rFonts w:eastAsia="Times New Roman" w:cs="Times New Roman"/>
                  <w:szCs w:val="24"/>
                </w:rPr>
                <w:t>info@s</w:t>
              </w:r>
              <w:r w:rsidR="00B545C5" w:rsidRPr="00A03F6C">
                <w:rPr>
                  <w:rStyle w:val="Hipersaite"/>
                  <w:rFonts w:eastAsia="Times New Roman"/>
                </w:rPr>
                <w:t>miltenesnkup.lv</w:t>
              </w:r>
            </w:hyperlink>
            <w:r>
              <w:rPr>
                <w:rFonts w:eastAsia="Times New Roman" w:cs="Times New Roman"/>
                <w:szCs w:val="24"/>
              </w:rPr>
              <w:t xml:space="preserve"> ne vēlāk kā 6 (sešas) darba dienas pirms piedāvājumu iesniegšanas termiņa beigām.</w:t>
            </w:r>
          </w:p>
          <w:p w14:paraId="3B9AEABD" w14:textId="77777777" w:rsidR="003F0E85" w:rsidRDefault="003F0E85" w:rsidP="009F2750">
            <w:pPr>
              <w:ind w:right="57" w:firstLine="0"/>
              <w:jc w:val="both"/>
              <w:rPr>
                <w:rFonts w:eastAsia="Times New Roman" w:cs="Times New Roman"/>
                <w:szCs w:val="24"/>
              </w:rPr>
            </w:pPr>
            <w:r>
              <w:rPr>
                <w:rFonts w:eastAsia="Times New Roman" w:cs="Times New Roman"/>
                <w:szCs w:val="24"/>
              </w:rPr>
              <w:t>Ja ieinteresētais piegādātājs ir laikus pieprasījis papildus informāciju par iepirkuma dokumentos iekļautajām prasībām attiecībā uz piedāvājumu sagatavošanu un iesniegšanu vai pretendentu atlasi, Pasūtītājs to sniedz iespējami īsā laikā, bet ne vēlāk kā četras (četras) darba dienas pirms piedāvājuma iesniegšanas termiņa beigām.</w:t>
            </w:r>
          </w:p>
        </w:tc>
      </w:tr>
      <w:tr w:rsidR="003F0E85" w14:paraId="34986B0E" w14:textId="77777777" w:rsidTr="009F2750">
        <w:trPr>
          <w:trHeight w:val="1549"/>
        </w:trPr>
        <w:tc>
          <w:tcPr>
            <w:tcW w:w="3261" w:type="dxa"/>
            <w:shd w:val="clear" w:color="auto" w:fill="C5E0B3" w:themeFill="accent6" w:themeFillTint="66"/>
          </w:tcPr>
          <w:p w14:paraId="53ADDC74"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Iepirkuma procedūras dokumenti un to pieejamība</w:t>
            </w:r>
          </w:p>
        </w:tc>
        <w:tc>
          <w:tcPr>
            <w:tcW w:w="5890" w:type="dxa"/>
          </w:tcPr>
          <w:p w14:paraId="4FEF1FBD" w14:textId="77777777" w:rsidR="003F0E85" w:rsidRDefault="003F0E85" w:rsidP="009F2750">
            <w:pPr>
              <w:pStyle w:val="Sarakstarindkopa"/>
              <w:numPr>
                <w:ilvl w:val="0"/>
                <w:numId w:val="1"/>
              </w:numPr>
              <w:ind w:right="57"/>
              <w:jc w:val="both"/>
              <w:rPr>
                <w:rFonts w:eastAsia="Times New Roman" w:cs="Times New Roman"/>
                <w:szCs w:val="24"/>
              </w:rPr>
            </w:pPr>
            <w:r>
              <w:rPr>
                <w:rFonts w:eastAsia="Times New Roman" w:cs="Times New Roman"/>
                <w:szCs w:val="24"/>
              </w:rPr>
              <w:t>Iepirkuma procedūras nolikums;</w:t>
            </w:r>
          </w:p>
          <w:p w14:paraId="22497101" w14:textId="4F37DD52" w:rsidR="008105C8" w:rsidRDefault="008105C8" w:rsidP="009F2750">
            <w:pPr>
              <w:pStyle w:val="Sarakstarindkopa"/>
              <w:numPr>
                <w:ilvl w:val="0"/>
                <w:numId w:val="1"/>
              </w:numPr>
              <w:ind w:right="57"/>
              <w:jc w:val="both"/>
              <w:rPr>
                <w:rFonts w:eastAsia="Times New Roman" w:cs="Times New Roman"/>
                <w:szCs w:val="24"/>
              </w:rPr>
            </w:pPr>
            <w:r>
              <w:rPr>
                <w:rFonts w:eastAsia="Times New Roman" w:cs="Times New Roman"/>
                <w:szCs w:val="24"/>
              </w:rPr>
              <w:t xml:space="preserve">Pretendenta pieteikums dalībai iepirkumā un Finanšu piedāvājuma/pieredze veidne (1. pielikums) </w:t>
            </w:r>
          </w:p>
          <w:p w14:paraId="23A16815" w14:textId="05021132" w:rsidR="003F0E85" w:rsidRDefault="003F0E85" w:rsidP="009F2750">
            <w:pPr>
              <w:pStyle w:val="Sarakstarindkopa"/>
              <w:numPr>
                <w:ilvl w:val="0"/>
                <w:numId w:val="1"/>
              </w:numPr>
              <w:ind w:right="57"/>
              <w:jc w:val="both"/>
              <w:rPr>
                <w:rFonts w:eastAsia="Times New Roman" w:cs="Times New Roman"/>
                <w:szCs w:val="24"/>
              </w:rPr>
            </w:pPr>
            <w:r>
              <w:rPr>
                <w:rFonts w:eastAsia="Times New Roman" w:cs="Times New Roman"/>
                <w:szCs w:val="24"/>
              </w:rPr>
              <w:t>Tehniskās specifikācija/tehniskā piedāvājuma veidne (</w:t>
            </w:r>
            <w:r w:rsidR="008105C8">
              <w:rPr>
                <w:rFonts w:eastAsia="Times New Roman" w:cs="Times New Roman"/>
                <w:szCs w:val="24"/>
              </w:rPr>
              <w:t>2</w:t>
            </w:r>
            <w:r>
              <w:rPr>
                <w:rFonts w:eastAsia="Times New Roman" w:cs="Times New Roman"/>
                <w:szCs w:val="24"/>
              </w:rPr>
              <w:t>.pielikums)</w:t>
            </w:r>
          </w:p>
          <w:p w14:paraId="476D6507" w14:textId="77777777" w:rsidR="003F0E85" w:rsidRDefault="003F0E85" w:rsidP="009F2750">
            <w:pPr>
              <w:pStyle w:val="Sarakstarindkopa"/>
              <w:numPr>
                <w:ilvl w:val="0"/>
                <w:numId w:val="1"/>
              </w:numPr>
              <w:ind w:right="57"/>
              <w:jc w:val="both"/>
              <w:rPr>
                <w:rFonts w:eastAsia="Times New Roman" w:cs="Times New Roman"/>
                <w:szCs w:val="24"/>
              </w:rPr>
            </w:pPr>
            <w:r>
              <w:rPr>
                <w:rFonts w:eastAsia="Times New Roman" w:cs="Times New Roman"/>
                <w:szCs w:val="24"/>
              </w:rPr>
              <w:t>Iepirkuma līguma projekts</w:t>
            </w:r>
          </w:p>
          <w:p w14:paraId="4AC9A3A9" w14:textId="77777777" w:rsidR="003F0E85" w:rsidRPr="009D0B73" w:rsidRDefault="003F0E85" w:rsidP="009F2750">
            <w:pPr>
              <w:ind w:right="57" w:firstLine="0"/>
              <w:jc w:val="both"/>
              <w:rPr>
                <w:rFonts w:eastAsia="Times New Roman" w:cs="Times New Roman"/>
                <w:szCs w:val="24"/>
              </w:rPr>
            </w:pPr>
            <w:r>
              <w:rPr>
                <w:rFonts w:eastAsia="Times New Roman" w:cs="Times New Roman"/>
                <w:szCs w:val="24"/>
              </w:rPr>
              <w:lastRenderedPageBreak/>
              <w:t xml:space="preserve">Pasūtītājs nodrošina brīvu un tiešu elektronisku pieeju iepirkuma procedūras dokumentiem, jebkuriem to grozījumiem, ja tādi tiks veikti, kā arī skaidrojumiem, papildinājumiem un atbildēm uz uzdotajiem jautājumiem, Pasūtītāja mājas lapā </w:t>
            </w:r>
            <w:r w:rsidRPr="009D0B73">
              <w:rPr>
                <w:rFonts w:eastAsia="Times New Roman" w:cs="Times New Roman"/>
                <w:i/>
                <w:iCs/>
                <w:szCs w:val="24"/>
              </w:rPr>
              <w:t>smiltenesnkup.lv</w:t>
            </w:r>
            <w:r>
              <w:rPr>
                <w:rFonts w:eastAsia="Times New Roman" w:cs="Times New Roman"/>
                <w:szCs w:val="24"/>
              </w:rPr>
              <w:t xml:space="preserve"> sadaļā </w:t>
            </w:r>
            <w:r w:rsidRPr="009D0B73">
              <w:rPr>
                <w:rFonts w:eastAsia="Times New Roman" w:cs="Times New Roman"/>
                <w:i/>
                <w:iCs/>
                <w:szCs w:val="24"/>
              </w:rPr>
              <w:t>Iepirkumi</w:t>
            </w:r>
            <w:r>
              <w:rPr>
                <w:rFonts w:eastAsia="Times New Roman" w:cs="Times New Roman"/>
                <w:szCs w:val="24"/>
              </w:rPr>
              <w:t>.</w:t>
            </w:r>
          </w:p>
        </w:tc>
      </w:tr>
      <w:tr w:rsidR="003F0E85" w14:paraId="01BED644" w14:textId="77777777" w:rsidTr="009F2750">
        <w:tc>
          <w:tcPr>
            <w:tcW w:w="3261" w:type="dxa"/>
            <w:shd w:val="clear" w:color="auto" w:fill="C5E0B3" w:themeFill="accent6" w:themeFillTint="66"/>
          </w:tcPr>
          <w:p w14:paraId="564FB7B3"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lastRenderedPageBreak/>
              <w:t>Piedāvājumu iesniegšana</w:t>
            </w:r>
          </w:p>
        </w:tc>
        <w:tc>
          <w:tcPr>
            <w:tcW w:w="5890" w:type="dxa"/>
          </w:tcPr>
          <w:p w14:paraId="4B473008" w14:textId="39BD6D58" w:rsidR="003F0E85" w:rsidRDefault="003F0E85" w:rsidP="009F2750">
            <w:pPr>
              <w:ind w:right="57" w:firstLine="0"/>
              <w:jc w:val="both"/>
              <w:rPr>
                <w:rFonts w:eastAsia="Times New Roman" w:cs="Times New Roman"/>
                <w:szCs w:val="24"/>
              </w:rPr>
            </w:pPr>
            <w:r>
              <w:rPr>
                <w:rFonts w:eastAsia="Times New Roman" w:cs="Times New Roman"/>
                <w:szCs w:val="24"/>
              </w:rPr>
              <w:t xml:space="preserve">Piedāvājumi jāiesniedz līdz </w:t>
            </w:r>
            <w:r w:rsidR="004872C8">
              <w:rPr>
                <w:rFonts w:eastAsia="Times New Roman" w:cs="Times New Roman"/>
                <w:b/>
                <w:bCs/>
                <w:szCs w:val="24"/>
              </w:rPr>
              <w:t>02</w:t>
            </w:r>
            <w:r w:rsidRPr="009C3B34">
              <w:rPr>
                <w:rFonts w:eastAsia="Times New Roman" w:cs="Times New Roman"/>
                <w:b/>
                <w:bCs/>
                <w:szCs w:val="24"/>
              </w:rPr>
              <w:t>.0</w:t>
            </w:r>
            <w:r w:rsidR="004872C8">
              <w:rPr>
                <w:rFonts w:eastAsia="Times New Roman" w:cs="Times New Roman"/>
                <w:b/>
                <w:bCs/>
                <w:szCs w:val="24"/>
              </w:rPr>
              <w:t>5</w:t>
            </w:r>
            <w:r w:rsidRPr="009C3B34">
              <w:rPr>
                <w:rFonts w:eastAsia="Times New Roman" w:cs="Times New Roman"/>
                <w:b/>
                <w:bCs/>
                <w:szCs w:val="24"/>
              </w:rPr>
              <w:t>.2022. plkst.11.00</w:t>
            </w:r>
            <w:r>
              <w:rPr>
                <w:rFonts w:eastAsia="Times New Roman" w:cs="Times New Roman"/>
                <w:szCs w:val="24"/>
              </w:rPr>
              <w:t>.</w:t>
            </w:r>
          </w:p>
          <w:p w14:paraId="050A933A" w14:textId="24A9BCAB" w:rsidR="003F0E85" w:rsidRDefault="003F0E85" w:rsidP="009F2750">
            <w:pPr>
              <w:ind w:right="57" w:firstLine="0"/>
              <w:jc w:val="both"/>
              <w:rPr>
                <w:rFonts w:eastAsia="Times New Roman" w:cs="Times New Roman"/>
                <w:szCs w:val="24"/>
              </w:rPr>
            </w:pPr>
            <w:r>
              <w:rPr>
                <w:rFonts w:eastAsia="Times New Roman" w:cs="Times New Roman"/>
                <w:szCs w:val="24"/>
              </w:rPr>
              <w:t>Pretendents sagatavo vienu piedāvājumu  un iesniedz to personīgi SIA “Smiltenes NKUP” birojā, Pils ielā 3A, Smiltenē, Smiltenes novadā, vai sūtot elektroniski</w:t>
            </w:r>
            <w:r w:rsidR="00920DC3">
              <w:rPr>
                <w:rFonts w:eastAsia="Times New Roman" w:cs="Times New Roman"/>
                <w:szCs w:val="24"/>
              </w:rPr>
              <w:t xml:space="preserve">, </w:t>
            </w:r>
            <w:r w:rsidR="00881756">
              <w:rPr>
                <w:rFonts w:eastAsia="Times New Roman" w:cs="Times New Roman"/>
                <w:szCs w:val="24"/>
              </w:rPr>
              <w:t xml:space="preserve">apliecinātu ar </w:t>
            </w:r>
            <w:r w:rsidR="00920DC3">
              <w:rPr>
                <w:rFonts w:eastAsia="Times New Roman" w:cs="Times New Roman"/>
                <w:szCs w:val="24"/>
              </w:rPr>
              <w:t>elektronisko parakstu</w:t>
            </w:r>
            <w:r>
              <w:rPr>
                <w:rFonts w:eastAsia="Times New Roman" w:cs="Times New Roman"/>
                <w:szCs w:val="24"/>
              </w:rPr>
              <w:t xml:space="preserve"> uz e-pasta adresi: </w:t>
            </w:r>
            <w:hyperlink r:id="rId12" w:history="1">
              <w:r w:rsidRPr="00A03F6C">
                <w:rPr>
                  <w:rStyle w:val="Hipersaite"/>
                  <w:rFonts w:eastAsia="Times New Roman" w:cs="Times New Roman"/>
                  <w:szCs w:val="24"/>
                </w:rPr>
                <w:t>info@smiltenesnkup.lv</w:t>
              </w:r>
            </w:hyperlink>
            <w:r>
              <w:rPr>
                <w:rFonts w:eastAsia="Times New Roman" w:cs="Times New Roman"/>
                <w:szCs w:val="24"/>
              </w:rPr>
              <w:t>, vai sūtot pa pastu uz adresi Pils ielā 3A, Smiltene, Smiltenes novads, LV-4729. Uz aploksnes pretendents norāda Iepirkums “</w:t>
            </w:r>
            <w:r w:rsidR="00752D36">
              <w:rPr>
                <w:rFonts w:eastAsia="Times New Roman" w:cs="Times New Roman"/>
                <w:szCs w:val="24"/>
              </w:rPr>
              <w:t>Jaunas vai mazlietotas hidrodinamiskās</w:t>
            </w:r>
            <w:r>
              <w:rPr>
                <w:rFonts w:eastAsia="Times New Roman" w:cs="Times New Roman"/>
                <w:szCs w:val="24"/>
              </w:rPr>
              <w:t xml:space="preserve"> automašīnas piegāde SIA “Smiltenes NKUP” vajadzībām”.</w:t>
            </w:r>
          </w:p>
        </w:tc>
      </w:tr>
      <w:tr w:rsidR="003F0E85" w14:paraId="19F17956" w14:textId="77777777" w:rsidTr="009F2750">
        <w:tc>
          <w:tcPr>
            <w:tcW w:w="3261" w:type="dxa"/>
            <w:shd w:val="clear" w:color="auto" w:fill="C5E0B3" w:themeFill="accent6" w:themeFillTint="66"/>
          </w:tcPr>
          <w:p w14:paraId="112E990A"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Pretendentu atlases prasības</w:t>
            </w:r>
          </w:p>
        </w:tc>
        <w:tc>
          <w:tcPr>
            <w:tcW w:w="5890" w:type="dxa"/>
          </w:tcPr>
          <w:p w14:paraId="43B1E02A" w14:textId="77777777" w:rsidR="003F0E85" w:rsidRDefault="003F0E85" w:rsidP="009F2750">
            <w:pPr>
              <w:ind w:right="57" w:firstLine="0"/>
              <w:jc w:val="both"/>
              <w:rPr>
                <w:rFonts w:eastAsia="Times New Roman" w:cs="Times New Roman"/>
                <w:szCs w:val="24"/>
              </w:rPr>
            </w:pPr>
            <w:r>
              <w:rPr>
                <w:rFonts w:eastAsia="Times New Roman" w:cs="Times New Roman"/>
                <w:szCs w:val="24"/>
              </w:rPr>
              <w:t>Dalība iepirkuma procedūrā ir brīvi pieejama jebkurai fiziskai vai juridiskai personai, vai personu apvienībai jebkurā to kombinācijā, kas var nodrošināt iepirkuma līguma izpildi atbilstoši visām iepirkuma prasībām.</w:t>
            </w:r>
          </w:p>
        </w:tc>
      </w:tr>
      <w:tr w:rsidR="003F0E85" w14:paraId="61AE2D41" w14:textId="77777777" w:rsidTr="009F2750">
        <w:tc>
          <w:tcPr>
            <w:tcW w:w="3261" w:type="dxa"/>
            <w:shd w:val="clear" w:color="auto" w:fill="C5E0B3" w:themeFill="accent6" w:themeFillTint="66"/>
          </w:tcPr>
          <w:p w14:paraId="5FC8960E"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Pretendentu izslēgšanas nosacījumi</w:t>
            </w:r>
          </w:p>
        </w:tc>
        <w:tc>
          <w:tcPr>
            <w:tcW w:w="5890" w:type="dxa"/>
          </w:tcPr>
          <w:p w14:paraId="2D3191AC" w14:textId="3A438C71" w:rsidR="003F0E85" w:rsidRDefault="003F0E85" w:rsidP="009F2750">
            <w:pPr>
              <w:ind w:right="57" w:firstLine="0"/>
              <w:jc w:val="both"/>
              <w:rPr>
                <w:rFonts w:eastAsia="Times New Roman" w:cs="Times New Roman"/>
                <w:szCs w:val="24"/>
              </w:rPr>
            </w:pPr>
            <w:r>
              <w:rPr>
                <w:rFonts w:eastAsia="Times New Roman" w:cs="Times New Roman"/>
                <w:szCs w:val="24"/>
              </w:rPr>
              <w:t xml:space="preserve">Neatbilst nevienam no </w:t>
            </w:r>
            <w:r w:rsidR="00C14AED">
              <w:rPr>
                <w:rFonts w:eastAsia="Times New Roman" w:cs="Times New Roman"/>
                <w:szCs w:val="24"/>
              </w:rPr>
              <w:t>S</w:t>
            </w:r>
            <w:r>
              <w:rPr>
                <w:rFonts w:eastAsia="Times New Roman" w:cs="Times New Roman"/>
                <w:szCs w:val="24"/>
              </w:rPr>
              <w:t>abiedrisko pakalpojumu sniedzēju iepirkuma likuma 48. panta  pirmās daļas 2. punkta (kas attiecināmi uz Valsts ieņēmumu dienesta administrējamo nodokļu parādu pārbaudi) un 3.punktā noteiktajiem izslēgšanas kritērijiem.</w:t>
            </w:r>
          </w:p>
        </w:tc>
      </w:tr>
      <w:tr w:rsidR="003F0E85" w14:paraId="513B0CC7" w14:textId="77777777" w:rsidTr="009F2750">
        <w:tc>
          <w:tcPr>
            <w:tcW w:w="3261" w:type="dxa"/>
            <w:shd w:val="clear" w:color="auto" w:fill="C5E0B3" w:themeFill="accent6" w:themeFillTint="66"/>
          </w:tcPr>
          <w:p w14:paraId="720AF22C"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Prasības pretendentiem</w:t>
            </w:r>
          </w:p>
        </w:tc>
        <w:tc>
          <w:tcPr>
            <w:tcW w:w="5890" w:type="dxa"/>
          </w:tcPr>
          <w:p w14:paraId="28F980D7" w14:textId="69EB2577" w:rsidR="003F0E85" w:rsidRDefault="003F0E85" w:rsidP="009F2750">
            <w:pPr>
              <w:pStyle w:val="Sarakstarindkopa"/>
              <w:numPr>
                <w:ilvl w:val="0"/>
                <w:numId w:val="2"/>
              </w:numPr>
              <w:ind w:right="57"/>
              <w:jc w:val="both"/>
              <w:rPr>
                <w:rFonts w:eastAsia="Times New Roman" w:cs="Times New Roman"/>
                <w:szCs w:val="24"/>
              </w:rPr>
            </w:pPr>
            <w:r>
              <w:rPr>
                <w:rFonts w:eastAsia="Times New Roman" w:cs="Times New Roman"/>
                <w:szCs w:val="24"/>
              </w:rPr>
              <w:t>Pretendenta vidējais neto apgrozījums pēdējo trīs gadu laikā (2019., 2020.,</w:t>
            </w:r>
            <w:r w:rsidR="008E09DD">
              <w:rPr>
                <w:rFonts w:eastAsia="Times New Roman" w:cs="Times New Roman"/>
                <w:szCs w:val="24"/>
              </w:rPr>
              <w:t xml:space="preserve"> </w:t>
            </w:r>
            <w:r>
              <w:rPr>
                <w:rFonts w:eastAsia="Times New Roman" w:cs="Times New Roman"/>
                <w:szCs w:val="24"/>
              </w:rPr>
              <w:t xml:space="preserve">2021. gads) sasniedz vismaz </w:t>
            </w:r>
            <w:r w:rsidR="00881756">
              <w:rPr>
                <w:rFonts w:eastAsia="Times New Roman" w:cs="Times New Roman"/>
                <w:szCs w:val="24"/>
              </w:rPr>
              <w:t>3</w:t>
            </w:r>
            <w:r>
              <w:rPr>
                <w:rFonts w:eastAsia="Times New Roman" w:cs="Times New Roman"/>
                <w:szCs w:val="24"/>
              </w:rPr>
              <w:t>00 000 EUR (</w:t>
            </w:r>
            <w:r w:rsidR="00881756">
              <w:rPr>
                <w:rFonts w:eastAsia="Times New Roman" w:cs="Times New Roman"/>
                <w:szCs w:val="24"/>
              </w:rPr>
              <w:t>trīs</w:t>
            </w:r>
            <w:r>
              <w:rPr>
                <w:rFonts w:eastAsia="Times New Roman" w:cs="Times New Roman"/>
                <w:szCs w:val="24"/>
              </w:rPr>
              <w:t xml:space="preserve"> simti tūkstoši </w:t>
            </w:r>
            <w:r w:rsidRPr="009B66C7">
              <w:rPr>
                <w:rFonts w:eastAsia="Times New Roman" w:cs="Times New Roman"/>
                <w:i/>
                <w:iCs/>
                <w:szCs w:val="24"/>
              </w:rPr>
              <w:t>euro</w:t>
            </w:r>
            <w:r>
              <w:rPr>
                <w:rFonts w:eastAsia="Times New Roman" w:cs="Times New Roman"/>
                <w:szCs w:val="24"/>
              </w:rPr>
              <w:t xml:space="preserve">). Personu apvienībā finanšu apgrozījums tiek summēts. Pretendentam, kurš dibināts vēlāk, nostrādātajā laika periodā vidējam neto apgrozījumam jābūt ne mazākam kā </w:t>
            </w:r>
            <w:r w:rsidR="00A24EF9">
              <w:rPr>
                <w:rFonts w:eastAsia="Times New Roman" w:cs="Times New Roman"/>
                <w:szCs w:val="24"/>
              </w:rPr>
              <w:t>3</w:t>
            </w:r>
            <w:r>
              <w:rPr>
                <w:rFonts w:eastAsia="Times New Roman" w:cs="Times New Roman"/>
                <w:szCs w:val="24"/>
              </w:rPr>
              <w:t>00 000 EUR (</w:t>
            </w:r>
            <w:r w:rsidR="00A24EF9">
              <w:rPr>
                <w:rFonts w:eastAsia="Times New Roman" w:cs="Times New Roman"/>
                <w:szCs w:val="24"/>
              </w:rPr>
              <w:t>trīs</w:t>
            </w:r>
            <w:r>
              <w:rPr>
                <w:rFonts w:eastAsia="Times New Roman" w:cs="Times New Roman"/>
                <w:szCs w:val="24"/>
              </w:rPr>
              <w:t xml:space="preserve"> simti tūkstoši </w:t>
            </w:r>
            <w:r w:rsidRPr="009B66C7">
              <w:rPr>
                <w:rFonts w:eastAsia="Times New Roman" w:cs="Times New Roman"/>
                <w:i/>
                <w:iCs/>
                <w:szCs w:val="24"/>
              </w:rPr>
              <w:t>euro</w:t>
            </w:r>
            <w:r>
              <w:rPr>
                <w:rFonts w:eastAsia="Times New Roman" w:cs="Times New Roman"/>
                <w:szCs w:val="24"/>
              </w:rPr>
              <w:t>).</w:t>
            </w:r>
          </w:p>
          <w:p w14:paraId="06D07F84" w14:textId="534982D5" w:rsidR="003F0E85" w:rsidRDefault="003F0E85" w:rsidP="009F2750">
            <w:pPr>
              <w:pStyle w:val="Sarakstarindkopa"/>
              <w:numPr>
                <w:ilvl w:val="0"/>
                <w:numId w:val="2"/>
              </w:numPr>
              <w:ind w:right="57"/>
              <w:jc w:val="both"/>
              <w:rPr>
                <w:rFonts w:eastAsia="Times New Roman" w:cs="Times New Roman"/>
                <w:szCs w:val="24"/>
              </w:rPr>
            </w:pPr>
            <w:r>
              <w:rPr>
                <w:rFonts w:eastAsia="Times New Roman" w:cs="Times New Roman"/>
                <w:szCs w:val="24"/>
              </w:rPr>
              <w:t>Pretendent</w:t>
            </w:r>
            <w:r w:rsidR="00660EDC">
              <w:rPr>
                <w:rFonts w:eastAsia="Times New Roman" w:cs="Times New Roman"/>
                <w:szCs w:val="24"/>
              </w:rPr>
              <w:t>am</w:t>
            </w:r>
            <w:r>
              <w:rPr>
                <w:rFonts w:eastAsia="Times New Roman" w:cs="Times New Roman"/>
                <w:szCs w:val="24"/>
              </w:rPr>
              <w:t xml:space="preserve"> </w:t>
            </w:r>
            <w:r w:rsidR="00A56F9F">
              <w:rPr>
                <w:rFonts w:eastAsia="Times New Roman" w:cs="Times New Roman"/>
                <w:szCs w:val="24"/>
              </w:rPr>
              <w:t xml:space="preserve">ir tiesības </w:t>
            </w:r>
            <w:r>
              <w:rPr>
                <w:rFonts w:eastAsia="Times New Roman" w:cs="Times New Roman"/>
                <w:szCs w:val="24"/>
              </w:rPr>
              <w:t xml:space="preserve">tirgot un apkalpot attiecīgās </w:t>
            </w:r>
            <w:r w:rsidR="00752D36">
              <w:rPr>
                <w:rFonts w:eastAsia="Times New Roman" w:cs="Times New Roman"/>
                <w:szCs w:val="24"/>
              </w:rPr>
              <w:t>Jaunas vai mazlietotas hidrodinamiskās</w:t>
            </w:r>
            <w:r>
              <w:rPr>
                <w:rFonts w:eastAsia="Times New Roman" w:cs="Times New Roman"/>
                <w:szCs w:val="24"/>
              </w:rPr>
              <w:t xml:space="preserve"> iekārtas, un tas ir sertificēts ar ražošanas kvalitātes sertifikātu;</w:t>
            </w:r>
          </w:p>
          <w:p w14:paraId="07B8A267" w14:textId="77777777" w:rsidR="003F0E85" w:rsidRPr="00153982" w:rsidRDefault="003F0E85" w:rsidP="009F2750">
            <w:pPr>
              <w:pStyle w:val="Sarakstarindkopa"/>
              <w:numPr>
                <w:ilvl w:val="0"/>
                <w:numId w:val="2"/>
              </w:numPr>
              <w:ind w:right="57"/>
              <w:jc w:val="both"/>
              <w:rPr>
                <w:rFonts w:eastAsia="Times New Roman" w:cs="Times New Roman"/>
                <w:szCs w:val="24"/>
              </w:rPr>
            </w:pPr>
            <w:r>
              <w:rPr>
                <w:rFonts w:eastAsia="Times New Roman" w:cs="Times New Roman"/>
                <w:szCs w:val="24"/>
              </w:rPr>
              <w:t>Pretendentam (2019., 2020., 2021. gads) ir pieredze vismaz 2 jaunu hidrodinamisko automašīnu tirdzniecībā un servisā.</w:t>
            </w:r>
          </w:p>
        </w:tc>
      </w:tr>
      <w:tr w:rsidR="003F0E85" w14:paraId="16B01D49" w14:textId="77777777" w:rsidTr="009F2750">
        <w:trPr>
          <w:trHeight w:val="551"/>
        </w:trPr>
        <w:tc>
          <w:tcPr>
            <w:tcW w:w="3261" w:type="dxa"/>
            <w:shd w:val="clear" w:color="auto" w:fill="C5E0B3" w:themeFill="accent6" w:themeFillTint="66"/>
          </w:tcPr>
          <w:p w14:paraId="61661372"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t>Iesniedzamie dokumenti</w:t>
            </w:r>
          </w:p>
        </w:tc>
        <w:tc>
          <w:tcPr>
            <w:tcW w:w="5890" w:type="dxa"/>
          </w:tcPr>
          <w:p w14:paraId="2404DE7F" w14:textId="70528437" w:rsidR="003F0E85" w:rsidRDefault="003F0E85" w:rsidP="009F2750">
            <w:pPr>
              <w:pStyle w:val="Sarakstarindkopa"/>
              <w:numPr>
                <w:ilvl w:val="0"/>
                <w:numId w:val="3"/>
              </w:numPr>
              <w:ind w:right="57"/>
              <w:jc w:val="both"/>
              <w:rPr>
                <w:rFonts w:eastAsia="Times New Roman" w:cs="Times New Roman"/>
                <w:szCs w:val="24"/>
              </w:rPr>
            </w:pPr>
            <w:r>
              <w:rPr>
                <w:rFonts w:eastAsia="Times New Roman" w:cs="Times New Roman"/>
                <w:szCs w:val="24"/>
              </w:rPr>
              <w:t xml:space="preserve">Pretendenta pieteikums un </w:t>
            </w:r>
            <w:r w:rsidR="00681871">
              <w:rPr>
                <w:rFonts w:eastAsia="Times New Roman" w:cs="Times New Roman"/>
                <w:szCs w:val="24"/>
              </w:rPr>
              <w:t>finanšu piedāvājum</w:t>
            </w:r>
            <w:r w:rsidR="000D3501">
              <w:rPr>
                <w:rFonts w:eastAsia="Times New Roman" w:cs="Times New Roman"/>
                <w:szCs w:val="24"/>
              </w:rPr>
              <w:t>s/</w:t>
            </w:r>
            <w:r>
              <w:rPr>
                <w:rFonts w:eastAsia="Times New Roman" w:cs="Times New Roman"/>
                <w:szCs w:val="24"/>
              </w:rPr>
              <w:t>pieredze</w:t>
            </w:r>
            <w:r w:rsidR="00967942">
              <w:rPr>
                <w:rFonts w:eastAsia="Times New Roman" w:cs="Times New Roman"/>
                <w:szCs w:val="24"/>
              </w:rPr>
              <w:t xml:space="preserve"> (pievienojot 1 (vienu) pozitīvu atsauksmi)</w:t>
            </w:r>
            <w:r>
              <w:rPr>
                <w:rFonts w:eastAsia="Times New Roman" w:cs="Times New Roman"/>
                <w:szCs w:val="24"/>
              </w:rPr>
              <w:t xml:space="preserve">, kas sagatavots atbilstoši Nolikuma </w:t>
            </w:r>
            <w:r w:rsidR="00967942">
              <w:rPr>
                <w:rFonts w:eastAsia="Times New Roman" w:cs="Times New Roman"/>
                <w:szCs w:val="24"/>
              </w:rPr>
              <w:t>1</w:t>
            </w:r>
            <w:r>
              <w:rPr>
                <w:rFonts w:eastAsia="Times New Roman" w:cs="Times New Roman"/>
                <w:szCs w:val="24"/>
              </w:rPr>
              <w:t>. pielikuma veidnei;</w:t>
            </w:r>
          </w:p>
          <w:p w14:paraId="69D87F0F" w14:textId="0303AF8A" w:rsidR="003F0E85" w:rsidRDefault="003F0E85" w:rsidP="009F2750">
            <w:pPr>
              <w:pStyle w:val="Sarakstarindkopa"/>
              <w:numPr>
                <w:ilvl w:val="0"/>
                <w:numId w:val="3"/>
              </w:numPr>
              <w:ind w:right="57"/>
              <w:jc w:val="both"/>
              <w:rPr>
                <w:rFonts w:eastAsia="Times New Roman" w:cs="Times New Roman"/>
                <w:szCs w:val="24"/>
              </w:rPr>
            </w:pPr>
            <w:r>
              <w:rPr>
                <w:rFonts w:eastAsia="Times New Roman" w:cs="Times New Roman"/>
                <w:szCs w:val="24"/>
              </w:rPr>
              <w:t xml:space="preserve">Tehniskais piedāvājums, kas sagatavots atbilstoši tehniskai specifikācijai -  Nolikuma </w:t>
            </w:r>
            <w:r w:rsidR="00967942">
              <w:rPr>
                <w:rFonts w:eastAsia="Times New Roman" w:cs="Times New Roman"/>
                <w:szCs w:val="24"/>
              </w:rPr>
              <w:t>2</w:t>
            </w:r>
            <w:r>
              <w:rPr>
                <w:rFonts w:eastAsia="Times New Roman" w:cs="Times New Roman"/>
                <w:szCs w:val="24"/>
              </w:rPr>
              <w:t>.</w:t>
            </w:r>
            <w:r w:rsidR="008105C8">
              <w:rPr>
                <w:rFonts w:eastAsia="Times New Roman" w:cs="Times New Roman"/>
                <w:szCs w:val="24"/>
              </w:rPr>
              <w:t xml:space="preserve"> </w:t>
            </w:r>
            <w:r>
              <w:rPr>
                <w:rFonts w:eastAsia="Times New Roman" w:cs="Times New Roman"/>
                <w:szCs w:val="24"/>
              </w:rPr>
              <w:t>pielikuma veidnei;</w:t>
            </w:r>
          </w:p>
          <w:p w14:paraId="6005A92C" w14:textId="77777777" w:rsidR="003F0E85" w:rsidRDefault="003F0E85" w:rsidP="009F2750">
            <w:pPr>
              <w:pStyle w:val="Sarakstarindkopa"/>
              <w:numPr>
                <w:ilvl w:val="0"/>
                <w:numId w:val="3"/>
              </w:numPr>
              <w:ind w:right="57"/>
              <w:jc w:val="both"/>
              <w:rPr>
                <w:rFonts w:eastAsia="Times New Roman" w:cs="Times New Roman"/>
                <w:szCs w:val="24"/>
              </w:rPr>
            </w:pPr>
            <w:r>
              <w:rPr>
                <w:rFonts w:eastAsia="Times New Roman" w:cs="Times New Roman"/>
                <w:szCs w:val="24"/>
              </w:rPr>
              <w:t>Ja piedāvājumu iesniedz ārvalstīs reģistrēts pretendents, tad pretendentam jāiesniedz komercdarbību reģistrējošas iestādes ārvalstīs izdota reģistrācijas apliecības kopija;</w:t>
            </w:r>
          </w:p>
          <w:p w14:paraId="004CCAE5" w14:textId="77777777" w:rsidR="003F0E85" w:rsidRDefault="003F0E85" w:rsidP="009F2750">
            <w:pPr>
              <w:pStyle w:val="Sarakstarindkopa"/>
              <w:numPr>
                <w:ilvl w:val="0"/>
                <w:numId w:val="3"/>
              </w:numPr>
              <w:ind w:right="57"/>
              <w:jc w:val="both"/>
              <w:rPr>
                <w:rFonts w:eastAsia="Times New Roman" w:cs="Times New Roman"/>
                <w:szCs w:val="24"/>
              </w:rPr>
            </w:pPr>
            <w:r>
              <w:rPr>
                <w:rFonts w:eastAsia="Times New Roman" w:cs="Times New Roman"/>
                <w:szCs w:val="24"/>
              </w:rPr>
              <w:lastRenderedPageBreak/>
              <w:t>Pretendenta izziņa par finanšu apgrozījumu pēdējos trijos gados.</w:t>
            </w:r>
          </w:p>
          <w:p w14:paraId="1D105596" w14:textId="478B6FA6" w:rsidR="003F0E85" w:rsidRPr="000F4701" w:rsidRDefault="003F0E85" w:rsidP="009F2750">
            <w:pPr>
              <w:pStyle w:val="Sarakstarindkopa"/>
              <w:numPr>
                <w:ilvl w:val="0"/>
                <w:numId w:val="3"/>
              </w:numPr>
              <w:ind w:right="57"/>
              <w:jc w:val="both"/>
              <w:rPr>
                <w:rFonts w:eastAsia="Times New Roman" w:cs="Times New Roman"/>
                <w:szCs w:val="24"/>
              </w:rPr>
            </w:pPr>
            <w:r>
              <w:rPr>
                <w:rFonts w:eastAsia="Times New Roman" w:cs="Times New Roman"/>
                <w:szCs w:val="24"/>
              </w:rPr>
              <w:t>Servisu (remontdarbnīcu) saraksts, norādot to adreses, kuros var veikt piedāvātās automašīnas plānotās tehniskās apkopes un remontus, nezaudējot automašīnai noteiktās ražotāja un pārdevēja garantijas, pievienojot servisu (remontdarbnīcu) paraksttiesīgo personu apliecinājumu par gatavību veikt garantijas remontus un nepieciešamās tehniskās apkopes</w:t>
            </w:r>
            <w:r w:rsidR="00622BED">
              <w:rPr>
                <w:rFonts w:eastAsia="Times New Roman" w:cs="Times New Roman"/>
                <w:szCs w:val="24"/>
              </w:rPr>
              <w:t>.</w:t>
            </w:r>
          </w:p>
        </w:tc>
      </w:tr>
      <w:tr w:rsidR="003F0E85" w14:paraId="7476882D" w14:textId="77777777" w:rsidTr="009F2750">
        <w:tc>
          <w:tcPr>
            <w:tcW w:w="3261" w:type="dxa"/>
            <w:shd w:val="clear" w:color="auto" w:fill="C5E0B3" w:themeFill="accent6" w:themeFillTint="66"/>
          </w:tcPr>
          <w:p w14:paraId="7D602772" w14:textId="77777777" w:rsidR="003F0E85" w:rsidRPr="001E132B" w:rsidRDefault="003F0E85" w:rsidP="00F31F07">
            <w:pPr>
              <w:ind w:right="57" w:firstLine="0"/>
              <w:rPr>
                <w:rFonts w:eastAsia="Times New Roman" w:cs="Times New Roman"/>
                <w:b/>
                <w:bCs/>
                <w:szCs w:val="24"/>
              </w:rPr>
            </w:pPr>
            <w:r>
              <w:rPr>
                <w:rFonts w:eastAsia="Times New Roman" w:cs="Times New Roman"/>
                <w:b/>
                <w:bCs/>
                <w:szCs w:val="24"/>
              </w:rPr>
              <w:lastRenderedPageBreak/>
              <w:t>Līguma slēgšanas tiesības</w:t>
            </w:r>
          </w:p>
        </w:tc>
        <w:tc>
          <w:tcPr>
            <w:tcW w:w="5890" w:type="dxa"/>
          </w:tcPr>
          <w:p w14:paraId="6CD64DE0" w14:textId="77777777" w:rsidR="003F0E85" w:rsidRDefault="003F0E85" w:rsidP="009F2750">
            <w:pPr>
              <w:ind w:right="57" w:firstLine="0"/>
              <w:jc w:val="both"/>
              <w:rPr>
                <w:rFonts w:eastAsia="Times New Roman" w:cs="Times New Roman"/>
                <w:szCs w:val="24"/>
              </w:rPr>
            </w:pPr>
            <w:r>
              <w:rPr>
                <w:rFonts w:eastAsia="Times New Roman" w:cs="Times New Roman"/>
                <w:szCs w:val="24"/>
              </w:rPr>
              <w:t>Līguma slēgšanas tiesības tiks piešķirtas pretendentam, kura piedāvājums būs saimnieciski izdevīgākais ar zemāko cenu un kurš atbilst visām nolikuma prasībām.</w:t>
            </w:r>
          </w:p>
        </w:tc>
      </w:tr>
      <w:tr w:rsidR="003F0E85" w14:paraId="657CD3C4" w14:textId="77777777" w:rsidTr="009F2750">
        <w:tc>
          <w:tcPr>
            <w:tcW w:w="3261" w:type="dxa"/>
            <w:shd w:val="clear" w:color="auto" w:fill="C5E0B3" w:themeFill="accent6" w:themeFillTint="66"/>
          </w:tcPr>
          <w:p w14:paraId="025325A8" w14:textId="77777777" w:rsidR="003F0E85" w:rsidRDefault="003F0E85" w:rsidP="00F31F07">
            <w:pPr>
              <w:ind w:right="57" w:firstLine="0"/>
              <w:rPr>
                <w:rFonts w:eastAsia="Times New Roman" w:cs="Times New Roman"/>
                <w:b/>
                <w:bCs/>
                <w:szCs w:val="24"/>
              </w:rPr>
            </w:pPr>
            <w:r>
              <w:rPr>
                <w:rFonts w:eastAsia="Times New Roman" w:cs="Times New Roman"/>
                <w:b/>
                <w:bCs/>
                <w:szCs w:val="24"/>
              </w:rPr>
              <w:t>Apmaksas noteikumi</w:t>
            </w:r>
          </w:p>
        </w:tc>
        <w:tc>
          <w:tcPr>
            <w:tcW w:w="5890" w:type="dxa"/>
          </w:tcPr>
          <w:p w14:paraId="4AD84285" w14:textId="77777777" w:rsidR="003F0E85" w:rsidRDefault="003F0E85" w:rsidP="009F2750">
            <w:pPr>
              <w:ind w:right="57" w:firstLine="0"/>
              <w:jc w:val="both"/>
              <w:rPr>
                <w:rFonts w:eastAsia="Times New Roman" w:cs="Times New Roman"/>
                <w:szCs w:val="24"/>
              </w:rPr>
            </w:pPr>
            <w:r>
              <w:rPr>
                <w:rFonts w:eastAsia="Times New Roman" w:cs="Times New Roman"/>
                <w:szCs w:val="24"/>
              </w:rPr>
              <w:t>Kredītiestādes aizdevums un pašu kapitāls.</w:t>
            </w:r>
          </w:p>
        </w:tc>
      </w:tr>
      <w:tr w:rsidR="003F0E85" w14:paraId="7A1BEA83" w14:textId="77777777" w:rsidTr="009F2750">
        <w:tc>
          <w:tcPr>
            <w:tcW w:w="3261" w:type="dxa"/>
            <w:shd w:val="clear" w:color="auto" w:fill="C5E0B3" w:themeFill="accent6" w:themeFillTint="66"/>
          </w:tcPr>
          <w:p w14:paraId="00D4E2D2" w14:textId="77777777" w:rsidR="003F0E85" w:rsidRDefault="003F0E85" w:rsidP="00F31F07">
            <w:pPr>
              <w:ind w:right="57" w:firstLine="0"/>
              <w:rPr>
                <w:rFonts w:eastAsia="Times New Roman" w:cs="Times New Roman"/>
                <w:b/>
                <w:bCs/>
                <w:szCs w:val="24"/>
              </w:rPr>
            </w:pPr>
            <w:r>
              <w:rPr>
                <w:rFonts w:eastAsia="Times New Roman" w:cs="Times New Roman"/>
                <w:b/>
                <w:bCs/>
                <w:szCs w:val="24"/>
              </w:rPr>
              <w:t>Pielikumi</w:t>
            </w:r>
          </w:p>
        </w:tc>
        <w:tc>
          <w:tcPr>
            <w:tcW w:w="5890" w:type="dxa"/>
          </w:tcPr>
          <w:p w14:paraId="020E32E3" w14:textId="130DDD8D" w:rsidR="003F0E85" w:rsidRDefault="003F0E85" w:rsidP="009F2750">
            <w:pPr>
              <w:pStyle w:val="Sarakstarindkopa"/>
              <w:numPr>
                <w:ilvl w:val="0"/>
                <w:numId w:val="4"/>
              </w:numPr>
              <w:ind w:right="57"/>
              <w:jc w:val="both"/>
              <w:rPr>
                <w:rFonts w:eastAsia="Times New Roman" w:cs="Times New Roman"/>
                <w:szCs w:val="24"/>
              </w:rPr>
            </w:pPr>
            <w:r>
              <w:rPr>
                <w:rFonts w:eastAsia="Times New Roman" w:cs="Times New Roman"/>
                <w:szCs w:val="24"/>
              </w:rPr>
              <w:t xml:space="preserve">pielikums </w:t>
            </w:r>
            <w:r w:rsidR="00002FDF">
              <w:rPr>
                <w:rFonts w:eastAsia="Times New Roman" w:cs="Times New Roman"/>
                <w:szCs w:val="24"/>
              </w:rPr>
              <w:t xml:space="preserve">Pretendenta pieteikums dalībai iepirkumā un </w:t>
            </w:r>
            <w:r w:rsidR="00722475">
              <w:rPr>
                <w:rFonts w:eastAsia="Times New Roman" w:cs="Times New Roman"/>
                <w:szCs w:val="24"/>
              </w:rPr>
              <w:t>Finanšu piedāvājuma/</w:t>
            </w:r>
            <w:r w:rsidR="00002FDF">
              <w:rPr>
                <w:rFonts w:eastAsia="Times New Roman" w:cs="Times New Roman"/>
                <w:szCs w:val="24"/>
              </w:rPr>
              <w:t>pieredze</w:t>
            </w:r>
            <w:r w:rsidR="00722475">
              <w:rPr>
                <w:rFonts w:eastAsia="Times New Roman" w:cs="Times New Roman"/>
                <w:szCs w:val="24"/>
              </w:rPr>
              <w:t>s</w:t>
            </w:r>
            <w:r w:rsidR="00002FDF">
              <w:rPr>
                <w:rFonts w:eastAsia="Times New Roman" w:cs="Times New Roman"/>
                <w:szCs w:val="24"/>
              </w:rPr>
              <w:t xml:space="preserve"> veidne </w:t>
            </w:r>
          </w:p>
          <w:p w14:paraId="75C2E277" w14:textId="4B46FC49" w:rsidR="003F0E85" w:rsidRDefault="003F0E85" w:rsidP="009F2750">
            <w:pPr>
              <w:pStyle w:val="Sarakstarindkopa"/>
              <w:numPr>
                <w:ilvl w:val="0"/>
                <w:numId w:val="4"/>
              </w:numPr>
              <w:ind w:right="57"/>
              <w:jc w:val="both"/>
              <w:rPr>
                <w:rFonts w:eastAsia="Times New Roman" w:cs="Times New Roman"/>
                <w:szCs w:val="24"/>
              </w:rPr>
            </w:pPr>
            <w:r>
              <w:rPr>
                <w:rFonts w:eastAsia="Times New Roman" w:cs="Times New Roman"/>
                <w:szCs w:val="24"/>
              </w:rPr>
              <w:t xml:space="preserve">pielikums </w:t>
            </w:r>
            <w:r w:rsidR="00002FDF">
              <w:rPr>
                <w:rFonts w:eastAsia="Times New Roman" w:cs="Times New Roman"/>
                <w:szCs w:val="24"/>
              </w:rPr>
              <w:t>Tehniskās specifikācija/tehniskā piedāvājuma veidne</w:t>
            </w:r>
          </w:p>
          <w:p w14:paraId="5076D6D1" w14:textId="02AEA41D" w:rsidR="004365F7" w:rsidRPr="00BB09FA" w:rsidRDefault="00512CDF" w:rsidP="009F2750">
            <w:pPr>
              <w:pStyle w:val="Sarakstarindkopa"/>
              <w:numPr>
                <w:ilvl w:val="0"/>
                <w:numId w:val="4"/>
              </w:numPr>
              <w:ind w:right="57"/>
              <w:jc w:val="both"/>
              <w:rPr>
                <w:rFonts w:eastAsia="Times New Roman" w:cs="Times New Roman"/>
                <w:szCs w:val="24"/>
              </w:rPr>
            </w:pPr>
            <w:r>
              <w:rPr>
                <w:rFonts w:eastAsia="Times New Roman" w:cs="Times New Roman"/>
                <w:szCs w:val="24"/>
              </w:rPr>
              <w:t>pielikums Līguma projekts</w:t>
            </w:r>
          </w:p>
        </w:tc>
      </w:tr>
    </w:tbl>
    <w:p w14:paraId="43CC44CF" w14:textId="3BA141A5" w:rsidR="008C5107" w:rsidRDefault="008C5107" w:rsidP="000E5613"/>
    <w:p w14:paraId="34601B5B" w14:textId="66063651" w:rsidR="003F0E85" w:rsidRDefault="003F0E85" w:rsidP="000E5613"/>
    <w:p w14:paraId="175EAD7A" w14:textId="48E959C1" w:rsidR="003F0E85" w:rsidRDefault="003F0E85" w:rsidP="000E5613"/>
    <w:p w14:paraId="3B251EA0" w14:textId="77777777" w:rsidR="00002FDF" w:rsidRDefault="00002FDF" w:rsidP="000E5613"/>
    <w:p w14:paraId="60502CB2" w14:textId="7ECF8532" w:rsidR="003F0E85" w:rsidRDefault="003F0E85" w:rsidP="000E5613"/>
    <w:p w14:paraId="7A35DBE0" w14:textId="7F41255F" w:rsidR="003F0E85" w:rsidRDefault="003F0E85" w:rsidP="000E5613"/>
    <w:p w14:paraId="0143973D" w14:textId="190DBE07" w:rsidR="003F0E85" w:rsidRDefault="003F0E85" w:rsidP="000E5613"/>
    <w:p w14:paraId="3F3FD53B" w14:textId="0EE410BD" w:rsidR="003F0E85" w:rsidRDefault="003F0E85" w:rsidP="000E5613"/>
    <w:p w14:paraId="5E62EBCA" w14:textId="13FC8904" w:rsidR="003F0E85" w:rsidRDefault="003F0E85" w:rsidP="000E5613"/>
    <w:p w14:paraId="5A210FC1" w14:textId="41664CE2" w:rsidR="003F0E85" w:rsidRDefault="003F0E85" w:rsidP="000E5613"/>
    <w:p w14:paraId="0CA057EA" w14:textId="7E596F5D" w:rsidR="003F0E85" w:rsidRDefault="003F0E85" w:rsidP="000E5613"/>
    <w:p w14:paraId="48124E4D" w14:textId="0152C235" w:rsidR="003F0E85" w:rsidRDefault="003F0E85" w:rsidP="000E5613"/>
    <w:p w14:paraId="5EF123C0" w14:textId="63F554F1" w:rsidR="003F0E85" w:rsidRDefault="003F0E85" w:rsidP="000E5613"/>
    <w:p w14:paraId="55C87ED6" w14:textId="07B6B70E" w:rsidR="003F0E85" w:rsidRDefault="003F0E85" w:rsidP="000E5613"/>
    <w:p w14:paraId="0799495D" w14:textId="1EA02DE2" w:rsidR="003F0E85" w:rsidRDefault="003F0E85" w:rsidP="000E5613"/>
    <w:p w14:paraId="6F24814F" w14:textId="1C651E11" w:rsidR="003F0E85" w:rsidRDefault="003F0E85" w:rsidP="00250CCC">
      <w:pPr>
        <w:ind w:firstLine="0"/>
      </w:pPr>
    </w:p>
    <w:p w14:paraId="6E3F426C" w14:textId="77777777" w:rsidR="00250CCC" w:rsidRDefault="00250CCC" w:rsidP="00250CCC">
      <w:pPr>
        <w:ind w:firstLine="0"/>
      </w:pPr>
    </w:p>
    <w:p w14:paraId="41E1815E" w14:textId="77777777" w:rsidR="00433AF8" w:rsidRDefault="00433AF8" w:rsidP="00250CCC">
      <w:pPr>
        <w:ind w:firstLine="0"/>
      </w:pPr>
    </w:p>
    <w:p w14:paraId="6B309B84" w14:textId="77777777" w:rsidR="00433AF8" w:rsidRDefault="00433AF8" w:rsidP="00250CCC">
      <w:pPr>
        <w:ind w:firstLine="0"/>
      </w:pPr>
    </w:p>
    <w:p w14:paraId="0269F7A0" w14:textId="77777777" w:rsidR="00433AF8" w:rsidRDefault="00433AF8" w:rsidP="00250CCC">
      <w:pPr>
        <w:ind w:firstLine="0"/>
      </w:pPr>
    </w:p>
    <w:p w14:paraId="50BBA440" w14:textId="77777777" w:rsidR="00433AF8" w:rsidRDefault="00433AF8" w:rsidP="00250CCC">
      <w:pPr>
        <w:ind w:firstLine="0"/>
      </w:pPr>
    </w:p>
    <w:p w14:paraId="181BFF76" w14:textId="0524178E" w:rsidR="003F0E85" w:rsidRDefault="003F0E85" w:rsidP="000E5613"/>
    <w:p w14:paraId="54C0B4FB" w14:textId="1A8FF453" w:rsidR="00002FDF" w:rsidRPr="002E5CF7" w:rsidRDefault="00002FDF" w:rsidP="002E5CF7">
      <w:pPr>
        <w:pStyle w:val="Sarakstarindkopa"/>
        <w:numPr>
          <w:ilvl w:val="0"/>
          <w:numId w:val="9"/>
        </w:numPr>
        <w:spacing w:after="0" w:line="259" w:lineRule="auto"/>
        <w:jc w:val="right"/>
        <w:rPr>
          <w:rFonts w:eastAsia="Calibri" w:cs="Times New Roman"/>
          <w:sz w:val="18"/>
          <w:szCs w:val="18"/>
        </w:rPr>
      </w:pPr>
      <w:r w:rsidRPr="002E5CF7">
        <w:rPr>
          <w:rFonts w:eastAsia="Calibri" w:cs="Times New Roman"/>
          <w:sz w:val="18"/>
          <w:szCs w:val="18"/>
        </w:rPr>
        <w:t>Pielikums iepirkuma</w:t>
      </w:r>
    </w:p>
    <w:p w14:paraId="7FEBE74F" w14:textId="77777777" w:rsidR="00002FDF" w:rsidRPr="003F0E85" w:rsidRDefault="00002FDF" w:rsidP="00002FDF">
      <w:pPr>
        <w:spacing w:after="0"/>
        <w:ind w:firstLine="0"/>
        <w:jc w:val="right"/>
        <w:rPr>
          <w:rFonts w:eastAsia="Calibri" w:cs="Times New Roman"/>
          <w:sz w:val="18"/>
          <w:szCs w:val="18"/>
        </w:rPr>
      </w:pPr>
      <w:r w:rsidRPr="003F0E85">
        <w:rPr>
          <w:rFonts w:eastAsia="Calibri" w:cs="Times New Roman"/>
          <w:sz w:val="18"/>
          <w:szCs w:val="18"/>
        </w:rPr>
        <w:t>Nr. SNKUP/2022/1/</w:t>
      </w:r>
      <w:r>
        <w:rPr>
          <w:rFonts w:eastAsia="Calibri" w:cs="Times New Roman"/>
          <w:sz w:val="18"/>
          <w:szCs w:val="18"/>
        </w:rPr>
        <w:t>SPS</w:t>
      </w:r>
      <w:r w:rsidRPr="003F0E85">
        <w:rPr>
          <w:rFonts w:eastAsia="Calibri" w:cs="Times New Roman"/>
          <w:sz w:val="18"/>
          <w:szCs w:val="18"/>
        </w:rPr>
        <w:t>IEP Nolikumam</w:t>
      </w:r>
    </w:p>
    <w:p w14:paraId="1815B1A5" w14:textId="77777777" w:rsidR="00002FDF" w:rsidRDefault="00002FDF" w:rsidP="00002FDF">
      <w:pPr>
        <w:spacing w:after="0"/>
        <w:ind w:firstLine="0"/>
        <w:jc w:val="right"/>
        <w:rPr>
          <w:rFonts w:eastAsia="Times New Roman" w:cs="Times New Roman"/>
          <w:sz w:val="18"/>
          <w:szCs w:val="18"/>
        </w:rPr>
      </w:pPr>
      <w:r w:rsidRPr="003F0E85">
        <w:rPr>
          <w:rFonts w:eastAsia="Times New Roman" w:cs="Times New Roman"/>
          <w:sz w:val="18"/>
          <w:szCs w:val="18"/>
        </w:rPr>
        <w:t>VEIDLAPA</w:t>
      </w:r>
    </w:p>
    <w:p w14:paraId="79531883" w14:textId="77777777" w:rsidR="003F0E85" w:rsidRDefault="003F0E85" w:rsidP="000E5613"/>
    <w:p w14:paraId="43C00092" w14:textId="77777777" w:rsidR="006911C8" w:rsidRDefault="00313EB2" w:rsidP="00313EB2">
      <w:pPr>
        <w:spacing w:after="0"/>
        <w:ind w:left="1080" w:firstLine="0"/>
        <w:jc w:val="center"/>
        <w:rPr>
          <w:rFonts w:eastAsia="Times New Roman" w:cs="Times New Roman"/>
          <w:b/>
          <w:szCs w:val="24"/>
          <w:lang w:eastAsia="lv-LV"/>
        </w:rPr>
      </w:pPr>
      <w:r>
        <w:rPr>
          <w:rFonts w:eastAsia="Times New Roman" w:cs="Times New Roman"/>
          <w:b/>
          <w:szCs w:val="24"/>
          <w:lang w:eastAsia="lv-LV"/>
        </w:rPr>
        <w:t>PIETEIKUM</w:t>
      </w:r>
      <w:r w:rsidR="002E5CF7">
        <w:rPr>
          <w:rFonts w:eastAsia="Times New Roman" w:cs="Times New Roman"/>
          <w:b/>
          <w:szCs w:val="24"/>
          <w:lang w:eastAsia="lv-LV"/>
        </w:rPr>
        <w:t>A VEIDNE</w:t>
      </w:r>
      <w:r>
        <w:rPr>
          <w:rFonts w:eastAsia="Times New Roman" w:cs="Times New Roman"/>
          <w:b/>
          <w:szCs w:val="24"/>
          <w:lang w:eastAsia="lv-LV"/>
        </w:rPr>
        <w:t xml:space="preserve"> DALĪBAI</w:t>
      </w:r>
      <w:r w:rsidR="002E5CF7">
        <w:rPr>
          <w:rFonts w:eastAsia="Times New Roman" w:cs="Times New Roman"/>
          <w:b/>
          <w:szCs w:val="24"/>
          <w:lang w:eastAsia="lv-LV"/>
        </w:rPr>
        <w:t xml:space="preserve"> IEPIRKUMA PROCEDŪRĀ</w:t>
      </w:r>
    </w:p>
    <w:p w14:paraId="4F0A27B4" w14:textId="51389C16" w:rsidR="00313EB2" w:rsidRPr="00313EB2" w:rsidRDefault="006911C8" w:rsidP="00313EB2">
      <w:pPr>
        <w:spacing w:after="0"/>
        <w:ind w:left="1080" w:firstLine="0"/>
        <w:jc w:val="center"/>
        <w:rPr>
          <w:rFonts w:eastAsia="Times New Roman" w:cs="Times New Roman"/>
          <w:b/>
          <w:caps/>
          <w:szCs w:val="24"/>
          <w:lang w:eastAsia="lv-LV"/>
        </w:rPr>
      </w:pPr>
      <w:r>
        <w:rPr>
          <w:rFonts w:eastAsia="Times New Roman" w:cs="Times New Roman"/>
          <w:b/>
          <w:szCs w:val="24"/>
          <w:lang w:eastAsia="lv-LV"/>
        </w:rPr>
        <w:t xml:space="preserve">FINANŠU </w:t>
      </w:r>
      <w:r w:rsidR="00B312D7">
        <w:rPr>
          <w:rFonts w:eastAsia="Times New Roman" w:cs="Times New Roman"/>
          <w:b/>
          <w:szCs w:val="24"/>
          <w:lang w:eastAsia="lv-LV"/>
        </w:rPr>
        <w:t>PIEDĀVĀJUMS/</w:t>
      </w:r>
      <w:r w:rsidR="002E5CF7">
        <w:rPr>
          <w:rFonts w:eastAsia="Times New Roman" w:cs="Times New Roman"/>
          <w:b/>
          <w:szCs w:val="24"/>
          <w:lang w:eastAsia="lv-LV"/>
        </w:rPr>
        <w:t>PRETENDENTA PIEREDZES APLIECINĀJUMS</w:t>
      </w:r>
    </w:p>
    <w:p w14:paraId="0BA72C0A" w14:textId="02D87C63" w:rsidR="002E5CF7" w:rsidRPr="002E5CF7" w:rsidRDefault="002E5CF7" w:rsidP="002E5CF7">
      <w:pPr>
        <w:spacing w:after="0"/>
        <w:ind w:right="57"/>
        <w:jc w:val="center"/>
        <w:rPr>
          <w:rFonts w:eastAsia="Calibri" w:cs="Times New Roman"/>
          <w:bCs/>
          <w:sz w:val="22"/>
        </w:rPr>
      </w:pPr>
      <w:r w:rsidRPr="002E5CF7">
        <w:rPr>
          <w:rFonts w:eastAsia="Calibri" w:cs="Times New Roman"/>
          <w:bCs/>
          <w:sz w:val="22"/>
        </w:rPr>
        <w:t>Iepirkumā “</w:t>
      </w:r>
      <w:r w:rsidR="00752D36">
        <w:rPr>
          <w:rFonts w:eastAsia="Calibri" w:cs="Times New Roman"/>
          <w:bCs/>
          <w:sz w:val="22"/>
        </w:rPr>
        <w:t>Jaunas vai mazlietotas hidrodinamiskās</w:t>
      </w:r>
      <w:r w:rsidRPr="002E5CF7">
        <w:rPr>
          <w:rFonts w:eastAsia="Calibri" w:cs="Times New Roman"/>
          <w:bCs/>
          <w:sz w:val="22"/>
        </w:rPr>
        <w:t xml:space="preserve"> automašīnas piegāde SIA “Smiltenes NKUP” vajadzībām” </w:t>
      </w:r>
    </w:p>
    <w:p w14:paraId="275141B1" w14:textId="77777777" w:rsidR="002E5CF7" w:rsidRPr="002E5CF7" w:rsidRDefault="002E5CF7" w:rsidP="002E5CF7">
      <w:pPr>
        <w:spacing w:after="0"/>
        <w:ind w:right="57"/>
        <w:jc w:val="center"/>
        <w:rPr>
          <w:rFonts w:eastAsia="Calibri" w:cs="Times New Roman"/>
          <w:bCs/>
          <w:sz w:val="22"/>
        </w:rPr>
      </w:pPr>
      <w:r w:rsidRPr="002E5CF7">
        <w:rPr>
          <w:rFonts w:eastAsia="Calibri" w:cs="Times New Roman"/>
          <w:bCs/>
          <w:sz w:val="22"/>
        </w:rPr>
        <w:t>Identifikācijas  Nr. SNKUP/2022/1/SPSIEP</w:t>
      </w:r>
    </w:p>
    <w:p w14:paraId="07699D35" w14:textId="77777777" w:rsidR="00313EB2" w:rsidRPr="00313EB2" w:rsidRDefault="00313EB2" w:rsidP="00313EB2">
      <w:pPr>
        <w:spacing w:after="0"/>
        <w:ind w:firstLine="0"/>
        <w:jc w:val="both"/>
        <w:rPr>
          <w:rFonts w:ascii="Arial" w:eastAsia="Times New Roman" w:hAnsi="Arial" w:cs="Times New Roman"/>
          <w:b/>
          <w:sz w:val="20"/>
          <w:szCs w:val="24"/>
          <w:lang w:eastAsia="lv-LV"/>
        </w:rPr>
      </w:pPr>
    </w:p>
    <w:p w14:paraId="79C0A21D" w14:textId="77777777" w:rsidR="00313EB2" w:rsidRPr="00313EB2" w:rsidRDefault="00313EB2" w:rsidP="00313EB2">
      <w:pPr>
        <w:spacing w:after="0"/>
        <w:ind w:firstLine="0"/>
        <w:jc w:val="both"/>
        <w:rPr>
          <w:rFonts w:eastAsia="Times New Roman" w:cs="Times New Roman"/>
          <w:szCs w:val="24"/>
          <w:lang w:eastAsia="lv-LV"/>
        </w:rPr>
      </w:pPr>
      <w:r w:rsidRPr="00313EB2">
        <w:rPr>
          <w:rFonts w:eastAsia="Times New Roman" w:cs="Times New Roman"/>
          <w:iCs/>
          <w:szCs w:val="24"/>
          <w:highlight w:val="lightGray"/>
          <w:lang w:eastAsia="lv-LV"/>
        </w:rPr>
        <w:t>&lt;Vietas nosaukums&gt;</w:t>
      </w:r>
      <w:r w:rsidRPr="00313EB2">
        <w:rPr>
          <w:rFonts w:eastAsia="Times New Roman" w:cs="Times New Roman"/>
          <w:szCs w:val="24"/>
          <w:lang w:eastAsia="lv-LV"/>
        </w:rPr>
        <w:t xml:space="preserve">, </w:t>
      </w:r>
      <w:r w:rsidRPr="00313EB2">
        <w:rPr>
          <w:rFonts w:eastAsia="Times New Roman" w:cs="Times New Roman"/>
          <w:iCs/>
          <w:szCs w:val="24"/>
          <w:highlight w:val="lightGray"/>
          <w:lang w:eastAsia="lv-LV"/>
        </w:rPr>
        <w:t>&lt;gads&gt;</w:t>
      </w:r>
      <w:r w:rsidRPr="00313EB2">
        <w:rPr>
          <w:rFonts w:eastAsia="Times New Roman" w:cs="Times New Roman"/>
          <w:szCs w:val="24"/>
          <w:lang w:eastAsia="lv-LV"/>
        </w:rPr>
        <w:t xml:space="preserve">.gada </w:t>
      </w:r>
      <w:r w:rsidRPr="00313EB2">
        <w:rPr>
          <w:rFonts w:eastAsia="Times New Roman" w:cs="Times New Roman"/>
          <w:iCs/>
          <w:szCs w:val="24"/>
          <w:highlight w:val="lightGray"/>
          <w:lang w:eastAsia="lv-LV"/>
        </w:rPr>
        <w:t>&lt;datums&gt;</w:t>
      </w:r>
      <w:r w:rsidRPr="00313EB2">
        <w:rPr>
          <w:rFonts w:eastAsia="Times New Roman" w:cs="Times New Roman"/>
          <w:szCs w:val="24"/>
          <w:lang w:eastAsia="lv-LV"/>
        </w:rPr>
        <w:t>.</w:t>
      </w:r>
      <w:r w:rsidRPr="00313EB2">
        <w:rPr>
          <w:rFonts w:eastAsia="Times New Roman" w:cs="Times New Roman"/>
          <w:iCs/>
          <w:szCs w:val="24"/>
          <w:highlight w:val="lightGray"/>
          <w:lang w:eastAsia="lv-LV"/>
        </w:rPr>
        <w:t>&lt;mēnesis&gt;</w:t>
      </w:r>
    </w:p>
    <w:p w14:paraId="6E1824A6" w14:textId="77777777" w:rsidR="00313EB2" w:rsidRPr="00313EB2" w:rsidRDefault="00313EB2" w:rsidP="00313EB2">
      <w:pPr>
        <w:spacing w:after="0"/>
        <w:ind w:firstLine="0"/>
        <w:jc w:val="both"/>
        <w:rPr>
          <w:rFonts w:eastAsia="Times New Roman" w:cs="Times New Roman"/>
          <w:b/>
          <w:bCs/>
          <w:szCs w:val="24"/>
          <w:lang w:eastAsia="lv-LV"/>
        </w:rPr>
      </w:pPr>
    </w:p>
    <w:p w14:paraId="349A08C5" w14:textId="6A0F253F" w:rsidR="00313EB2" w:rsidRPr="000E6527" w:rsidRDefault="00313EB2" w:rsidP="000E6527">
      <w:pPr>
        <w:pStyle w:val="Sarakstarindkopa"/>
        <w:numPr>
          <w:ilvl w:val="0"/>
          <w:numId w:val="10"/>
        </w:numPr>
        <w:spacing w:after="0"/>
        <w:ind w:right="57"/>
        <w:rPr>
          <w:rFonts w:eastAsia="Calibri" w:cs="Times New Roman"/>
          <w:bCs/>
          <w:sz w:val="22"/>
        </w:rPr>
      </w:pPr>
      <w:r w:rsidRPr="002E5CF7">
        <w:rPr>
          <w:rFonts w:eastAsia="Times New Roman" w:cs="Times New Roman"/>
          <w:szCs w:val="24"/>
          <w:lang w:eastAsia="lv-LV"/>
        </w:rPr>
        <w:t>Esam iepazinušies ar SIA „Smiltenes NKUP”, Pils iela 3</w:t>
      </w:r>
      <w:r w:rsidR="00477901">
        <w:rPr>
          <w:rFonts w:eastAsia="Times New Roman" w:cs="Times New Roman"/>
          <w:szCs w:val="24"/>
          <w:lang w:eastAsia="lv-LV"/>
        </w:rPr>
        <w:t>A</w:t>
      </w:r>
      <w:r w:rsidRPr="002E5CF7">
        <w:rPr>
          <w:rFonts w:eastAsia="Times New Roman" w:cs="Times New Roman"/>
          <w:szCs w:val="24"/>
          <w:lang w:eastAsia="lv-LV"/>
        </w:rPr>
        <w:t>, Smiltene, Smiltenes novads, LV-4729 (turpmāk – Pasūtītājs) organizētā</w:t>
      </w:r>
      <w:r w:rsidR="002E5CF7" w:rsidRPr="002E5CF7">
        <w:rPr>
          <w:rFonts w:eastAsia="Times New Roman" w:cs="Times New Roman"/>
          <w:szCs w:val="24"/>
          <w:lang w:eastAsia="lv-LV"/>
        </w:rPr>
        <w:t xml:space="preserve"> iepirkuma </w:t>
      </w:r>
      <w:r w:rsidR="002E5CF7" w:rsidRPr="002E5CF7">
        <w:rPr>
          <w:rFonts w:eastAsia="Calibri" w:cs="Times New Roman"/>
          <w:bCs/>
          <w:sz w:val="22"/>
        </w:rPr>
        <w:t xml:space="preserve">Nr. SNKUP/2022/1/SPSIEP, </w:t>
      </w:r>
      <w:r w:rsidRPr="002E5CF7">
        <w:rPr>
          <w:rFonts w:eastAsia="Times New Roman" w:cs="Times New Roman"/>
          <w:szCs w:val="24"/>
          <w:lang w:eastAsia="lv-LV"/>
        </w:rPr>
        <w:t>nosacījumiem.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567"/>
      </w:tblGrid>
      <w:tr w:rsidR="00313EB2" w:rsidRPr="00313EB2" w14:paraId="674FBF23" w14:textId="77777777" w:rsidTr="00F31F07">
        <w:tc>
          <w:tcPr>
            <w:tcW w:w="5385" w:type="dxa"/>
            <w:shd w:val="clear" w:color="auto" w:fill="auto"/>
          </w:tcPr>
          <w:p w14:paraId="144F44F0" w14:textId="77777777" w:rsidR="00313EB2" w:rsidRPr="00313EB2" w:rsidRDefault="00313EB2" w:rsidP="00313EB2">
            <w:pPr>
              <w:spacing w:after="0"/>
              <w:ind w:firstLine="0"/>
              <w:jc w:val="both"/>
              <w:rPr>
                <w:rFonts w:eastAsia="Times New Roman" w:cs="Times New Roman"/>
                <w:szCs w:val="24"/>
                <w:lang w:eastAsia="lv-LV"/>
              </w:rPr>
            </w:pPr>
            <w:r w:rsidRPr="00313EB2">
              <w:rPr>
                <w:rFonts w:eastAsia="Times New Roman" w:cs="Times New Roman"/>
                <w:szCs w:val="24"/>
                <w:lang w:eastAsia="lv-LV"/>
              </w:rPr>
              <w:t>Pretendenta nosaukums vai vārds, uzvārds:</w:t>
            </w:r>
          </w:p>
        </w:tc>
        <w:tc>
          <w:tcPr>
            <w:tcW w:w="3567" w:type="dxa"/>
            <w:shd w:val="clear" w:color="auto" w:fill="auto"/>
          </w:tcPr>
          <w:p w14:paraId="401456B9" w14:textId="77777777" w:rsidR="00313EB2" w:rsidRPr="00313EB2" w:rsidRDefault="00313EB2" w:rsidP="00313EB2">
            <w:pPr>
              <w:spacing w:after="0"/>
              <w:ind w:firstLine="0"/>
              <w:jc w:val="both"/>
              <w:rPr>
                <w:rFonts w:eastAsia="Times New Roman" w:cs="Times New Roman"/>
                <w:szCs w:val="24"/>
                <w:lang w:eastAsia="lv-LV"/>
              </w:rPr>
            </w:pPr>
          </w:p>
        </w:tc>
      </w:tr>
      <w:tr w:rsidR="00313EB2" w:rsidRPr="00313EB2" w14:paraId="7EB2D085" w14:textId="77777777" w:rsidTr="00F31F07">
        <w:tc>
          <w:tcPr>
            <w:tcW w:w="5385" w:type="dxa"/>
            <w:shd w:val="clear" w:color="auto" w:fill="auto"/>
          </w:tcPr>
          <w:p w14:paraId="796489F0" w14:textId="77777777" w:rsidR="00313EB2" w:rsidRPr="00313EB2" w:rsidRDefault="00313EB2" w:rsidP="00313EB2">
            <w:pPr>
              <w:spacing w:after="0"/>
              <w:ind w:firstLine="0"/>
              <w:jc w:val="both"/>
              <w:rPr>
                <w:rFonts w:eastAsia="Times New Roman" w:cs="Times New Roman"/>
                <w:szCs w:val="24"/>
                <w:lang w:eastAsia="lv-LV"/>
              </w:rPr>
            </w:pPr>
            <w:r w:rsidRPr="00313EB2">
              <w:rPr>
                <w:rFonts w:eastAsia="Times New Roman" w:cs="Times New Roman"/>
                <w:szCs w:val="24"/>
                <w:lang w:eastAsia="lv-LV"/>
              </w:rPr>
              <w:t>Reģistrācijas Nr. vai personas kods:</w:t>
            </w:r>
          </w:p>
        </w:tc>
        <w:tc>
          <w:tcPr>
            <w:tcW w:w="3567" w:type="dxa"/>
            <w:shd w:val="clear" w:color="auto" w:fill="auto"/>
          </w:tcPr>
          <w:p w14:paraId="210CAF6E" w14:textId="77777777" w:rsidR="00313EB2" w:rsidRPr="00313EB2" w:rsidRDefault="00313EB2" w:rsidP="00313EB2">
            <w:pPr>
              <w:spacing w:after="0"/>
              <w:ind w:firstLine="0"/>
              <w:jc w:val="both"/>
              <w:rPr>
                <w:rFonts w:eastAsia="Times New Roman" w:cs="Times New Roman"/>
                <w:szCs w:val="24"/>
                <w:lang w:eastAsia="lv-LV"/>
              </w:rPr>
            </w:pPr>
          </w:p>
        </w:tc>
      </w:tr>
      <w:tr w:rsidR="00313EB2" w:rsidRPr="00313EB2" w14:paraId="65F32DA6" w14:textId="77777777" w:rsidTr="00F31F07">
        <w:tc>
          <w:tcPr>
            <w:tcW w:w="5385" w:type="dxa"/>
            <w:shd w:val="clear" w:color="auto" w:fill="auto"/>
          </w:tcPr>
          <w:p w14:paraId="2CF67C0C" w14:textId="352B97AE" w:rsidR="00313EB2" w:rsidRPr="00313EB2" w:rsidRDefault="002E5CF7" w:rsidP="00313EB2">
            <w:pPr>
              <w:spacing w:after="0"/>
              <w:ind w:firstLine="0"/>
              <w:jc w:val="both"/>
              <w:rPr>
                <w:rFonts w:eastAsia="Times New Roman" w:cs="Times New Roman"/>
                <w:szCs w:val="24"/>
                <w:lang w:eastAsia="lv-LV"/>
              </w:rPr>
            </w:pPr>
            <w:r>
              <w:rPr>
                <w:rFonts w:eastAsia="Times New Roman" w:cs="Times New Roman"/>
                <w:szCs w:val="24"/>
                <w:lang w:eastAsia="lv-LV"/>
              </w:rPr>
              <w:t>Juridiskā adrese</w:t>
            </w:r>
          </w:p>
        </w:tc>
        <w:tc>
          <w:tcPr>
            <w:tcW w:w="3567" w:type="dxa"/>
            <w:shd w:val="clear" w:color="auto" w:fill="auto"/>
          </w:tcPr>
          <w:p w14:paraId="0701AA69" w14:textId="77777777" w:rsidR="00313EB2" w:rsidRPr="00313EB2" w:rsidRDefault="00313EB2" w:rsidP="00313EB2">
            <w:pPr>
              <w:spacing w:after="0"/>
              <w:ind w:firstLine="0"/>
              <w:jc w:val="both"/>
              <w:rPr>
                <w:rFonts w:eastAsia="Times New Roman" w:cs="Times New Roman"/>
                <w:szCs w:val="24"/>
                <w:lang w:eastAsia="lv-LV"/>
              </w:rPr>
            </w:pPr>
          </w:p>
        </w:tc>
      </w:tr>
      <w:tr w:rsidR="002E5CF7" w:rsidRPr="00313EB2" w14:paraId="25E603F5" w14:textId="77777777" w:rsidTr="00F31F07">
        <w:tc>
          <w:tcPr>
            <w:tcW w:w="5385" w:type="dxa"/>
            <w:shd w:val="clear" w:color="auto" w:fill="auto"/>
          </w:tcPr>
          <w:p w14:paraId="135591BF" w14:textId="27D72995" w:rsidR="002E5CF7" w:rsidRDefault="002E5CF7" w:rsidP="00313EB2">
            <w:pPr>
              <w:spacing w:after="0"/>
              <w:ind w:firstLine="0"/>
              <w:jc w:val="both"/>
              <w:rPr>
                <w:rFonts w:eastAsia="Times New Roman" w:cs="Times New Roman"/>
                <w:szCs w:val="24"/>
                <w:lang w:eastAsia="lv-LV"/>
              </w:rPr>
            </w:pPr>
            <w:r>
              <w:rPr>
                <w:rFonts w:eastAsia="Times New Roman" w:cs="Times New Roman"/>
                <w:szCs w:val="24"/>
                <w:lang w:eastAsia="lv-LV"/>
              </w:rPr>
              <w:t>Pārstāvēt</w:t>
            </w:r>
            <w:r w:rsidR="00967942">
              <w:rPr>
                <w:rFonts w:eastAsia="Times New Roman" w:cs="Times New Roman"/>
                <w:szCs w:val="24"/>
                <w:lang w:eastAsia="lv-LV"/>
              </w:rPr>
              <w:t xml:space="preserve"> </w:t>
            </w:r>
            <w:r>
              <w:rPr>
                <w:rFonts w:eastAsia="Times New Roman" w:cs="Times New Roman"/>
                <w:szCs w:val="24"/>
                <w:lang w:eastAsia="lv-LV"/>
              </w:rPr>
              <w:t>tiesīgā persona, kura tiesīga slēgt līgumu</w:t>
            </w:r>
          </w:p>
        </w:tc>
        <w:tc>
          <w:tcPr>
            <w:tcW w:w="3567" w:type="dxa"/>
            <w:shd w:val="clear" w:color="auto" w:fill="auto"/>
          </w:tcPr>
          <w:p w14:paraId="54C5088E" w14:textId="77777777" w:rsidR="002E5CF7" w:rsidRPr="00313EB2" w:rsidRDefault="002E5CF7" w:rsidP="00313EB2">
            <w:pPr>
              <w:spacing w:after="0"/>
              <w:ind w:firstLine="0"/>
              <w:jc w:val="both"/>
              <w:rPr>
                <w:rFonts w:eastAsia="Times New Roman" w:cs="Times New Roman"/>
                <w:szCs w:val="24"/>
                <w:lang w:eastAsia="lv-LV"/>
              </w:rPr>
            </w:pPr>
          </w:p>
        </w:tc>
      </w:tr>
      <w:tr w:rsidR="00313EB2" w:rsidRPr="00313EB2" w14:paraId="7DF1D0F5" w14:textId="77777777" w:rsidTr="00F31F07">
        <w:tc>
          <w:tcPr>
            <w:tcW w:w="5385" w:type="dxa"/>
            <w:shd w:val="clear" w:color="auto" w:fill="auto"/>
          </w:tcPr>
          <w:p w14:paraId="3D2B194A" w14:textId="41502BCD" w:rsidR="00313EB2" w:rsidRPr="00313EB2" w:rsidRDefault="00967942" w:rsidP="00313EB2">
            <w:pPr>
              <w:spacing w:after="0"/>
              <w:ind w:firstLine="0"/>
              <w:jc w:val="both"/>
              <w:rPr>
                <w:rFonts w:eastAsia="Times New Roman" w:cs="Times New Roman"/>
                <w:szCs w:val="24"/>
                <w:lang w:eastAsia="lv-LV"/>
              </w:rPr>
            </w:pPr>
            <w:r>
              <w:rPr>
                <w:rFonts w:eastAsia="Times New Roman" w:cs="Times New Roman"/>
                <w:szCs w:val="24"/>
                <w:lang w:eastAsia="lv-LV"/>
              </w:rPr>
              <w:t>Kontaktpersona: vārds, uzvārds, amats</w:t>
            </w:r>
          </w:p>
        </w:tc>
        <w:tc>
          <w:tcPr>
            <w:tcW w:w="3567" w:type="dxa"/>
            <w:shd w:val="clear" w:color="auto" w:fill="auto"/>
          </w:tcPr>
          <w:p w14:paraId="3975F982" w14:textId="77777777" w:rsidR="00313EB2" w:rsidRPr="00313EB2" w:rsidRDefault="00313EB2" w:rsidP="00313EB2">
            <w:pPr>
              <w:spacing w:after="0"/>
              <w:ind w:firstLine="0"/>
              <w:jc w:val="both"/>
              <w:rPr>
                <w:rFonts w:eastAsia="Times New Roman" w:cs="Times New Roman"/>
                <w:szCs w:val="24"/>
                <w:lang w:eastAsia="lv-LV"/>
              </w:rPr>
            </w:pPr>
          </w:p>
        </w:tc>
      </w:tr>
      <w:tr w:rsidR="00313EB2" w:rsidRPr="00313EB2" w14:paraId="39390854" w14:textId="77777777" w:rsidTr="00F31F07">
        <w:tc>
          <w:tcPr>
            <w:tcW w:w="5385" w:type="dxa"/>
            <w:shd w:val="clear" w:color="auto" w:fill="auto"/>
          </w:tcPr>
          <w:p w14:paraId="40EA33F3" w14:textId="241FC0D7" w:rsidR="00313EB2" w:rsidRPr="00313EB2" w:rsidRDefault="00967942" w:rsidP="00313EB2">
            <w:pPr>
              <w:spacing w:after="0"/>
              <w:ind w:firstLine="0"/>
              <w:jc w:val="both"/>
              <w:rPr>
                <w:rFonts w:eastAsia="Times New Roman" w:cs="Times New Roman"/>
                <w:szCs w:val="24"/>
                <w:lang w:eastAsia="lv-LV"/>
              </w:rPr>
            </w:pPr>
            <w:r>
              <w:rPr>
                <w:rFonts w:eastAsia="Times New Roman" w:cs="Times New Roman"/>
                <w:szCs w:val="24"/>
                <w:lang w:eastAsia="lv-LV"/>
              </w:rPr>
              <w:t>Tālrunis</w:t>
            </w:r>
          </w:p>
        </w:tc>
        <w:tc>
          <w:tcPr>
            <w:tcW w:w="3567" w:type="dxa"/>
            <w:shd w:val="clear" w:color="auto" w:fill="auto"/>
          </w:tcPr>
          <w:p w14:paraId="73D7CF4F" w14:textId="77777777" w:rsidR="00313EB2" w:rsidRPr="00313EB2" w:rsidRDefault="00313EB2" w:rsidP="00313EB2">
            <w:pPr>
              <w:spacing w:after="0"/>
              <w:ind w:firstLine="0"/>
              <w:jc w:val="both"/>
              <w:rPr>
                <w:rFonts w:eastAsia="Times New Roman" w:cs="Times New Roman"/>
                <w:szCs w:val="24"/>
                <w:lang w:eastAsia="lv-LV"/>
              </w:rPr>
            </w:pPr>
          </w:p>
        </w:tc>
      </w:tr>
      <w:tr w:rsidR="00313EB2" w:rsidRPr="00313EB2" w14:paraId="18B624A3" w14:textId="77777777" w:rsidTr="00F31F07">
        <w:tc>
          <w:tcPr>
            <w:tcW w:w="5385" w:type="dxa"/>
            <w:shd w:val="clear" w:color="auto" w:fill="auto"/>
          </w:tcPr>
          <w:p w14:paraId="5C015774" w14:textId="14BDC44D" w:rsidR="00313EB2" w:rsidRPr="00313EB2" w:rsidRDefault="00967942" w:rsidP="00313EB2">
            <w:pPr>
              <w:spacing w:after="0"/>
              <w:ind w:firstLine="0"/>
              <w:jc w:val="both"/>
              <w:rPr>
                <w:rFonts w:eastAsia="Times New Roman" w:cs="Times New Roman"/>
                <w:szCs w:val="24"/>
                <w:lang w:eastAsia="lv-LV"/>
              </w:rPr>
            </w:pPr>
            <w:r>
              <w:rPr>
                <w:rFonts w:eastAsia="Times New Roman" w:cs="Times New Roman"/>
                <w:szCs w:val="24"/>
                <w:lang w:eastAsia="lv-LV"/>
              </w:rPr>
              <w:t>E-pasts</w:t>
            </w:r>
            <w:r w:rsidR="00313EB2" w:rsidRPr="00313EB2">
              <w:rPr>
                <w:rFonts w:eastAsia="Times New Roman" w:cs="Times New Roman"/>
                <w:szCs w:val="24"/>
                <w:lang w:eastAsia="lv-LV"/>
              </w:rPr>
              <w:t xml:space="preserve"> </w:t>
            </w:r>
          </w:p>
        </w:tc>
        <w:tc>
          <w:tcPr>
            <w:tcW w:w="3567" w:type="dxa"/>
            <w:shd w:val="clear" w:color="auto" w:fill="auto"/>
          </w:tcPr>
          <w:p w14:paraId="3A84EE48" w14:textId="77777777" w:rsidR="00313EB2" w:rsidRPr="00313EB2" w:rsidRDefault="00313EB2" w:rsidP="00313EB2">
            <w:pPr>
              <w:spacing w:after="0"/>
              <w:ind w:firstLine="0"/>
              <w:jc w:val="both"/>
              <w:rPr>
                <w:rFonts w:eastAsia="Times New Roman" w:cs="Times New Roman"/>
                <w:szCs w:val="24"/>
                <w:lang w:eastAsia="lv-LV"/>
              </w:rPr>
            </w:pPr>
          </w:p>
        </w:tc>
      </w:tr>
    </w:tbl>
    <w:p w14:paraId="1EA84AF2" w14:textId="77777777" w:rsidR="00313EB2" w:rsidRPr="00313EB2" w:rsidRDefault="00313EB2" w:rsidP="00313EB2">
      <w:pPr>
        <w:spacing w:after="0"/>
        <w:ind w:left="360" w:firstLine="0"/>
        <w:jc w:val="both"/>
        <w:rPr>
          <w:rFonts w:eastAsia="Times New Roman" w:cs="Times New Roman"/>
          <w:szCs w:val="24"/>
          <w:lang w:eastAsia="lv-LV"/>
        </w:rPr>
      </w:pPr>
    </w:p>
    <w:p w14:paraId="03305621" w14:textId="35877D60" w:rsidR="00313EB2" w:rsidRPr="00F067D1" w:rsidRDefault="00967942" w:rsidP="00F067D1">
      <w:pPr>
        <w:pStyle w:val="Sarakstarindkopa"/>
        <w:numPr>
          <w:ilvl w:val="0"/>
          <w:numId w:val="10"/>
        </w:numPr>
        <w:spacing w:after="0"/>
        <w:jc w:val="both"/>
        <w:rPr>
          <w:rFonts w:eastAsia="Times New Roman" w:cs="Times New Roman"/>
          <w:szCs w:val="24"/>
          <w:lang w:eastAsia="lv-LV"/>
        </w:rPr>
      </w:pPr>
      <w:r w:rsidRPr="00F067D1">
        <w:rPr>
          <w:rFonts w:eastAsia="Times New Roman" w:cs="Times New Roman"/>
          <w:szCs w:val="24"/>
          <w:lang w:eastAsia="lv-LV"/>
        </w:rPr>
        <w:t>Pretendenta pieredze:</w:t>
      </w:r>
    </w:p>
    <w:p w14:paraId="6391262B" w14:textId="4ADD7A30" w:rsidR="00967942" w:rsidRDefault="00967942" w:rsidP="00313EB2">
      <w:pPr>
        <w:spacing w:after="0"/>
        <w:ind w:firstLine="0"/>
        <w:jc w:val="both"/>
        <w:rPr>
          <w:rFonts w:eastAsia="Times New Roman" w:cs="Times New Roman"/>
          <w:szCs w:val="24"/>
          <w:lang w:eastAsia="lv-LV"/>
        </w:rPr>
      </w:pPr>
      <w:r>
        <w:rPr>
          <w:rFonts w:eastAsia="Times New Roman" w:cs="Times New Roman"/>
          <w:szCs w:val="24"/>
          <w:lang w:eastAsia="lv-LV"/>
        </w:rPr>
        <w:t xml:space="preserve">Informācija par pretendenta līdzvērtīgu pieredzi, kurā ietvertas ziņas par cenas ziņā lielākajām piegādēm pēdējo trīs gadu laikā (2019.,2020.,2021. gads), norādot piegāžu laikus, pasūtītājus un to kontaktinformāciju. Pievienot </w:t>
      </w:r>
      <w:r w:rsidR="000E6527">
        <w:rPr>
          <w:rFonts w:eastAsia="Times New Roman" w:cs="Times New Roman"/>
          <w:szCs w:val="24"/>
          <w:lang w:eastAsia="lv-LV"/>
        </w:rPr>
        <w:t xml:space="preserve">vismaz </w:t>
      </w:r>
      <w:r>
        <w:rPr>
          <w:rFonts w:eastAsia="Times New Roman" w:cs="Times New Roman"/>
          <w:szCs w:val="24"/>
          <w:lang w:eastAsia="lv-LV"/>
        </w:rPr>
        <w:t>vienu pozitīvu atsauksmi.</w:t>
      </w:r>
    </w:p>
    <w:tbl>
      <w:tblPr>
        <w:tblStyle w:val="Reatabula"/>
        <w:tblW w:w="0" w:type="auto"/>
        <w:tblLook w:val="04A0" w:firstRow="1" w:lastRow="0" w:firstColumn="1" w:lastColumn="0" w:noHBand="0" w:noVBand="1"/>
      </w:tblPr>
      <w:tblGrid>
        <w:gridCol w:w="4785"/>
        <w:gridCol w:w="4786"/>
      </w:tblGrid>
      <w:tr w:rsidR="00967942" w14:paraId="606BE0EB" w14:textId="77777777" w:rsidTr="00967942">
        <w:tc>
          <w:tcPr>
            <w:tcW w:w="4785" w:type="dxa"/>
          </w:tcPr>
          <w:p w14:paraId="205754C9" w14:textId="1D560919" w:rsidR="00967942" w:rsidRPr="00967942" w:rsidRDefault="00752D36" w:rsidP="00313EB2">
            <w:pPr>
              <w:ind w:firstLine="0"/>
              <w:jc w:val="both"/>
              <w:rPr>
                <w:rFonts w:eastAsia="Times New Roman" w:cs="Times New Roman"/>
                <w:b/>
                <w:bCs/>
                <w:szCs w:val="24"/>
                <w:lang w:eastAsia="lv-LV"/>
              </w:rPr>
            </w:pPr>
            <w:r>
              <w:rPr>
                <w:rFonts w:eastAsia="Times New Roman" w:cs="Times New Roman"/>
                <w:b/>
                <w:bCs/>
                <w:szCs w:val="24"/>
                <w:lang w:eastAsia="lv-LV"/>
              </w:rPr>
              <w:t>Jaunas vai mazlietotas hidrodinamiskās</w:t>
            </w:r>
            <w:r w:rsidR="00967942" w:rsidRPr="00967942">
              <w:rPr>
                <w:rFonts w:eastAsia="Times New Roman" w:cs="Times New Roman"/>
                <w:b/>
                <w:bCs/>
                <w:szCs w:val="24"/>
                <w:lang w:eastAsia="lv-LV"/>
              </w:rPr>
              <w:t xml:space="preserve"> automašīnas apraksts, t.sk. norāde par automašīnas šasijas pilnu masu</w:t>
            </w:r>
          </w:p>
        </w:tc>
        <w:tc>
          <w:tcPr>
            <w:tcW w:w="4786" w:type="dxa"/>
          </w:tcPr>
          <w:p w14:paraId="515C63C2" w14:textId="2C816453" w:rsidR="00967942" w:rsidRPr="00967942" w:rsidRDefault="00967942" w:rsidP="00313EB2">
            <w:pPr>
              <w:ind w:firstLine="0"/>
              <w:jc w:val="both"/>
              <w:rPr>
                <w:rFonts w:eastAsia="Times New Roman" w:cs="Times New Roman"/>
                <w:b/>
                <w:bCs/>
                <w:szCs w:val="24"/>
                <w:lang w:eastAsia="lv-LV"/>
              </w:rPr>
            </w:pPr>
            <w:r w:rsidRPr="00967942">
              <w:rPr>
                <w:rFonts w:eastAsia="Times New Roman" w:cs="Times New Roman"/>
                <w:b/>
                <w:bCs/>
                <w:szCs w:val="24"/>
                <w:lang w:eastAsia="lv-LV"/>
              </w:rPr>
              <w:t>Pasūtītājs un pasūtītāja kontaktinformācija. Piegādes laiks</w:t>
            </w:r>
          </w:p>
        </w:tc>
      </w:tr>
      <w:tr w:rsidR="00967942" w14:paraId="4018EDB2" w14:textId="77777777" w:rsidTr="00967942">
        <w:tc>
          <w:tcPr>
            <w:tcW w:w="4785" w:type="dxa"/>
          </w:tcPr>
          <w:p w14:paraId="25A0703D" w14:textId="77777777" w:rsidR="00967942" w:rsidRDefault="00967942" w:rsidP="00313EB2">
            <w:pPr>
              <w:ind w:firstLine="0"/>
              <w:jc w:val="both"/>
              <w:rPr>
                <w:rFonts w:eastAsia="Times New Roman" w:cs="Times New Roman"/>
                <w:szCs w:val="24"/>
                <w:lang w:eastAsia="lv-LV"/>
              </w:rPr>
            </w:pPr>
          </w:p>
        </w:tc>
        <w:tc>
          <w:tcPr>
            <w:tcW w:w="4786" w:type="dxa"/>
          </w:tcPr>
          <w:p w14:paraId="16FE97F9" w14:textId="77777777" w:rsidR="00967942" w:rsidRDefault="00967942" w:rsidP="00313EB2">
            <w:pPr>
              <w:ind w:firstLine="0"/>
              <w:jc w:val="both"/>
              <w:rPr>
                <w:rFonts w:eastAsia="Times New Roman" w:cs="Times New Roman"/>
                <w:szCs w:val="24"/>
                <w:lang w:eastAsia="lv-LV"/>
              </w:rPr>
            </w:pPr>
          </w:p>
        </w:tc>
      </w:tr>
      <w:tr w:rsidR="00967942" w14:paraId="018B0638" w14:textId="77777777" w:rsidTr="00967942">
        <w:tc>
          <w:tcPr>
            <w:tcW w:w="4785" w:type="dxa"/>
          </w:tcPr>
          <w:p w14:paraId="17638F06" w14:textId="77777777" w:rsidR="00967942" w:rsidRDefault="00967942" w:rsidP="00313EB2">
            <w:pPr>
              <w:ind w:firstLine="0"/>
              <w:jc w:val="both"/>
              <w:rPr>
                <w:rFonts w:eastAsia="Times New Roman" w:cs="Times New Roman"/>
                <w:szCs w:val="24"/>
                <w:lang w:eastAsia="lv-LV"/>
              </w:rPr>
            </w:pPr>
          </w:p>
        </w:tc>
        <w:tc>
          <w:tcPr>
            <w:tcW w:w="4786" w:type="dxa"/>
          </w:tcPr>
          <w:p w14:paraId="617285FC" w14:textId="77777777" w:rsidR="00967942" w:rsidRDefault="00967942" w:rsidP="00313EB2">
            <w:pPr>
              <w:ind w:firstLine="0"/>
              <w:jc w:val="both"/>
              <w:rPr>
                <w:rFonts w:eastAsia="Times New Roman" w:cs="Times New Roman"/>
                <w:szCs w:val="24"/>
                <w:lang w:eastAsia="lv-LV"/>
              </w:rPr>
            </w:pPr>
          </w:p>
        </w:tc>
      </w:tr>
      <w:tr w:rsidR="00967942" w14:paraId="2085E77B" w14:textId="77777777" w:rsidTr="00967942">
        <w:tc>
          <w:tcPr>
            <w:tcW w:w="4785" w:type="dxa"/>
          </w:tcPr>
          <w:p w14:paraId="4D7A3483" w14:textId="77777777" w:rsidR="00967942" w:rsidRDefault="00967942" w:rsidP="00313EB2">
            <w:pPr>
              <w:ind w:firstLine="0"/>
              <w:jc w:val="both"/>
              <w:rPr>
                <w:rFonts w:eastAsia="Times New Roman" w:cs="Times New Roman"/>
                <w:szCs w:val="24"/>
                <w:lang w:eastAsia="lv-LV"/>
              </w:rPr>
            </w:pPr>
          </w:p>
        </w:tc>
        <w:tc>
          <w:tcPr>
            <w:tcW w:w="4786" w:type="dxa"/>
          </w:tcPr>
          <w:p w14:paraId="643D58D6" w14:textId="77777777" w:rsidR="00967942" w:rsidRDefault="00967942" w:rsidP="00313EB2">
            <w:pPr>
              <w:ind w:firstLine="0"/>
              <w:jc w:val="both"/>
              <w:rPr>
                <w:rFonts w:eastAsia="Times New Roman" w:cs="Times New Roman"/>
                <w:szCs w:val="24"/>
                <w:lang w:eastAsia="lv-LV"/>
              </w:rPr>
            </w:pPr>
          </w:p>
        </w:tc>
      </w:tr>
    </w:tbl>
    <w:p w14:paraId="67CD2669" w14:textId="77777777" w:rsidR="00967942" w:rsidRDefault="00967942" w:rsidP="00313EB2">
      <w:pPr>
        <w:spacing w:after="0"/>
        <w:ind w:firstLine="0"/>
        <w:jc w:val="both"/>
        <w:rPr>
          <w:rFonts w:eastAsia="Times New Roman" w:cs="Times New Roman"/>
          <w:szCs w:val="24"/>
          <w:lang w:eastAsia="lv-LV"/>
        </w:rPr>
      </w:pPr>
    </w:p>
    <w:p w14:paraId="248B2891" w14:textId="769B3767" w:rsidR="003B1D21" w:rsidRPr="00722475" w:rsidRDefault="003B1D21" w:rsidP="003B1D21">
      <w:pPr>
        <w:pStyle w:val="Sarakstarindkopa"/>
        <w:numPr>
          <w:ilvl w:val="0"/>
          <w:numId w:val="10"/>
        </w:numPr>
        <w:spacing w:after="0"/>
        <w:jc w:val="both"/>
        <w:rPr>
          <w:rFonts w:eastAsia="Times New Roman" w:cs="Times New Roman"/>
          <w:bCs/>
          <w:szCs w:val="24"/>
          <w:lang w:eastAsia="lv-LV"/>
        </w:rPr>
      </w:pPr>
      <w:r w:rsidRPr="00722475">
        <w:rPr>
          <w:rFonts w:eastAsia="Times New Roman" w:cs="Times New Roman"/>
          <w:bCs/>
          <w:szCs w:val="24"/>
          <w:lang w:eastAsia="lv-LV"/>
        </w:rPr>
        <w:t xml:space="preserve">Iesniedzam savu piedāvājumu apņemoties: </w:t>
      </w:r>
    </w:p>
    <w:p w14:paraId="5B67C8AC" w14:textId="29500B8C" w:rsidR="003B1D21" w:rsidRPr="003B1D21" w:rsidRDefault="003B1D21" w:rsidP="00F36A54">
      <w:pPr>
        <w:spacing w:after="0"/>
        <w:ind w:left="709" w:right="57" w:firstLine="0"/>
        <w:jc w:val="both"/>
        <w:rPr>
          <w:rFonts w:eastAsia="Calibri" w:cs="Times New Roman"/>
          <w:bCs/>
          <w:sz w:val="22"/>
        </w:rPr>
      </w:pPr>
      <w:r w:rsidRPr="003B1D21">
        <w:rPr>
          <w:rFonts w:eastAsia="Times New Roman" w:cs="Times New Roman"/>
          <w:szCs w:val="24"/>
          <w:lang w:eastAsia="lv-LV"/>
        </w:rPr>
        <w:t xml:space="preserve">Sagatavot </w:t>
      </w:r>
      <w:r w:rsidRPr="003B1D21">
        <w:rPr>
          <w:rFonts w:eastAsia="Times New Roman" w:cs="Times New Roman"/>
          <w:bCs/>
          <w:color w:val="000000"/>
          <w:szCs w:val="24"/>
          <w:lang w:eastAsia="lv-LV"/>
        </w:rPr>
        <w:t xml:space="preserve">piedāvājumu atbilstoši tehniskajai specifikācijai </w:t>
      </w:r>
      <w:r w:rsidR="006635EF">
        <w:rPr>
          <w:rFonts w:eastAsia="Calibri" w:cs="Times New Roman"/>
          <w:bCs/>
          <w:sz w:val="22"/>
        </w:rPr>
        <w:t>i</w:t>
      </w:r>
      <w:r w:rsidR="006635EF" w:rsidRPr="002E5CF7">
        <w:rPr>
          <w:rFonts w:eastAsia="Calibri" w:cs="Times New Roman"/>
          <w:bCs/>
          <w:sz w:val="22"/>
        </w:rPr>
        <w:t>epirkumā “</w:t>
      </w:r>
      <w:r w:rsidR="00752D36">
        <w:rPr>
          <w:rFonts w:eastAsia="Calibri" w:cs="Times New Roman"/>
          <w:bCs/>
          <w:sz w:val="22"/>
        </w:rPr>
        <w:t>Jaunas vai mazlietotas hidrodinamiskās</w:t>
      </w:r>
      <w:r w:rsidR="006635EF" w:rsidRPr="002E5CF7">
        <w:rPr>
          <w:rFonts w:eastAsia="Calibri" w:cs="Times New Roman"/>
          <w:bCs/>
          <w:sz w:val="22"/>
        </w:rPr>
        <w:t xml:space="preserve"> automašīnas piegāde SIA “Smiltenes NKUP” vajadzībām”</w:t>
      </w:r>
      <w:r w:rsidR="006635EF">
        <w:rPr>
          <w:rFonts w:eastAsia="Calibri" w:cs="Times New Roman"/>
          <w:bCs/>
          <w:sz w:val="22"/>
        </w:rPr>
        <w:t>, i</w:t>
      </w:r>
      <w:r w:rsidR="006635EF" w:rsidRPr="002E5CF7">
        <w:rPr>
          <w:rFonts w:eastAsia="Calibri" w:cs="Times New Roman"/>
          <w:bCs/>
          <w:sz w:val="22"/>
        </w:rPr>
        <w:t>d</w:t>
      </w:r>
      <w:r w:rsidR="006635EF">
        <w:rPr>
          <w:rFonts w:eastAsia="Calibri" w:cs="Times New Roman"/>
          <w:bCs/>
          <w:sz w:val="22"/>
        </w:rPr>
        <w:t>.</w:t>
      </w:r>
      <w:r w:rsidR="006635EF" w:rsidRPr="002E5CF7">
        <w:rPr>
          <w:rFonts w:eastAsia="Calibri" w:cs="Times New Roman"/>
          <w:bCs/>
          <w:sz w:val="22"/>
        </w:rPr>
        <w:t xml:space="preserve">  Nr. SNKUP/2022/1/SPSIEP</w:t>
      </w:r>
      <w:r w:rsidR="003569C8">
        <w:rPr>
          <w:rFonts w:eastAsia="Calibri" w:cs="Times New Roman"/>
          <w:bCs/>
          <w:sz w:val="22"/>
        </w:rPr>
        <w:t xml:space="preserve">, </w:t>
      </w:r>
      <w:r w:rsidRPr="003B1D21">
        <w:rPr>
          <w:rFonts w:eastAsia="Times New Roman" w:cs="Times New Roman"/>
          <w:szCs w:val="24"/>
          <w:lang w:eastAsia="lv-LV"/>
        </w:rPr>
        <w:t xml:space="preserve">par </w:t>
      </w:r>
      <w:r w:rsidR="00F067D1">
        <w:rPr>
          <w:rFonts w:eastAsia="Times New Roman" w:cs="Times New Roman"/>
          <w:szCs w:val="24"/>
          <w:lang w:eastAsia="lv-LV"/>
        </w:rPr>
        <w:t>līgum</w:t>
      </w:r>
      <w:r w:rsidRPr="003B1D21">
        <w:rPr>
          <w:rFonts w:eastAsia="Times New Roman" w:cs="Times New Roman"/>
          <w:szCs w:val="24"/>
          <w:lang w:eastAsia="lv-LV"/>
        </w:rPr>
        <w:t>cenu: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793"/>
      </w:tblGrid>
      <w:tr w:rsidR="003B1D21" w:rsidRPr="003B1D21" w14:paraId="1CFE7791" w14:textId="77777777" w:rsidTr="00F31F07">
        <w:trPr>
          <w:jc w:val="center"/>
        </w:trPr>
        <w:tc>
          <w:tcPr>
            <w:tcW w:w="5386" w:type="dxa"/>
            <w:shd w:val="clear" w:color="auto" w:fill="9BBB59"/>
            <w:vAlign w:val="center"/>
          </w:tcPr>
          <w:p w14:paraId="378A4C25" w14:textId="0AA6412A" w:rsidR="003B1D21" w:rsidRPr="003B1D21" w:rsidRDefault="00F067D1" w:rsidP="003B1D21">
            <w:pPr>
              <w:tabs>
                <w:tab w:val="num" w:pos="720"/>
              </w:tabs>
              <w:spacing w:after="0"/>
              <w:ind w:firstLine="0"/>
              <w:rPr>
                <w:rFonts w:eastAsia="MingLiU-ExtB" w:cs="Times New Roman"/>
                <w:szCs w:val="24"/>
                <w:lang w:eastAsia="lv-LV"/>
              </w:rPr>
            </w:pPr>
            <w:r>
              <w:rPr>
                <w:rFonts w:eastAsia="MingLiU-ExtB" w:cs="Times New Roman"/>
                <w:szCs w:val="24"/>
                <w:lang w:eastAsia="lv-LV"/>
              </w:rPr>
              <w:t>Līgumcena</w:t>
            </w:r>
            <w:r w:rsidR="003B1D21" w:rsidRPr="003B1D21">
              <w:rPr>
                <w:rFonts w:eastAsia="MingLiU-ExtB" w:cs="Times New Roman"/>
                <w:b/>
                <w:szCs w:val="24"/>
                <w:lang w:eastAsia="lv-LV"/>
              </w:rPr>
              <w:t xml:space="preserve"> bez PVN</w:t>
            </w:r>
            <w:r w:rsidR="003B1D21" w:rsidRPr="003B1D21">
              <w:rPr>
                <w:rFonts w:eastAsia="MingLiU-ExtB" w:cs="Times New Roman"/>
                <w:szCs w:val="24"/>
                <w:lang w:eastAsia="lv-LV"/>
              </w:rPr>
              <w:t>:</w:t>
            </w:r>
          </w:p>
          <w:p w14:paraId="4F98033A" w14:textId="77777777" w:rsidR="003B1D21" w:rsidRPr="003B1D21" w:rsidRDefault="003B1D21" w:rsidP="003B1D21">
            <w:pPr>
              <w:tabs>
                <w:tab w:val="num" w:pos="720"/>
              </w:tabs>
              <w:spacing w:after="0"/>
              <w:ind w:firstLine="0"/>
              <w:rPr>
                <w:rFonts w:eastAsia="MingLiU-ExtB" w:cs="Times New Roman"/>
                <w:szCs w:val="24"/>
                <w:lang w:eastAsia="lv-LV"/>
              </w:rPr>
            </w:pPr>
          </w:p>
        </w:tc>
        <w:tc>
          <w:tcPr>
            <w:tcW w:w="3793" w:type="dxa"/>
            <w:shd w:val="clear" w:color="auto" w:fill="9BBB59"/>
            <w:vAlign w:val="center"/>
          </w:tcPr>
          <w:p w14:paraId="15C0B578" w14:textId="77777777" w:rsidR="003B1D21" w:rsidRPr="003B1D21" w:rsidRDefault="003B1D21" w:rsidP="003B1D21">
            <w:pPr>
              <w:tabs>
                <w:tab w:val="num" w:pos="720"/>
              </w:tabs>
              <w:spacing w:after="0"/>
              <w:ind w:firstLine="0"/>
              <w:rPr>
                <w:rFonts w:eastAsia="MingLiU-ExtB" w:cs="Times New Roman"/>
                <w:szCs w:val="24"/>
                <w:lang w:eastAsia="lv-LV"/>
              </w:rPr>
            </w:pPr>
            <w:r w:rsidRPr="003B1D21">
              <w:rPr>
                <w:rFonts w:eastAsia="MingLiU-ExtB" w:cs="Times New Roman"/>
                <w:szCs w:val="24"/>
                <w:highlight w:val="lightGray"/>
                <w:lang w:eastAsia="lv-LV"/>
              </w:rPr>
              <w:t>&lt;…&gt;</w:t>
            </w:r>
            <w:r w:rsidRPr="003B1D21">
              <w:rPr>
                <w:rFonts w:eastAsia="MingLiU-ExtB" w:cs="Times New Roman"/>
                <w:szCs w:val="24"/>
                <w:lang w:eastAsia="lv-LV"/>
              </w:rPr>
              <w:t xml:space="preserve"> EUR(</w:t>
            </w:r>
            <w:r w:rsidRPr="003B1D21">
              <w:rPr>
                <w:rFonts w:eastAsia="MingLiU-ExtB" w:cs="Times New Roman"/>
                <w:szCs w:val="24"/>
                <w:highlight w:val="lightGray"/>
                <w:lang w:eastAsia="lv-LV"/>
              </w:rPr>
              <w:t>&lt;summa vārdiem&gt;</w:t>
            </w:r>
            <w:r w:rsidRPr="003B1D21">
              <w:rPr>
                <w:rFonts w:eastAsia="MingLiU-ExtB" w:cs="Times New Roman"/>
                <w:szCs w:val="24"/>
                <w:lang w:eastAsia="lv-LV"/>
              </w:rPr>
              <w:t>euro)</w:t>
            </w:r>
          </w:p>
        </w:tc>
      </w:tr>
      <w:tr w:rsidR="003B1D21" w:rsidRPr="003B1D21" w14:paraId="7D392C4A" w14:textId="77777777" w:rsidTr="00F31F07">
        <w:trPr>
          <w:jc w:val="center"/>
        </w:trPr>
        <w:tc>
          <w:tcPr>
            <w:tcW w:w="5386" w:type="dxa"/>
            <w:shd w:val="clear" w:color="auto" w:fill="9BBB59"/>
            <w:vAlign w:val="center"/>
          </w:tcPr>
          <w:p w14:paraId="693DA747" w14:textId="77777777" w:rsidR="003B1D21" w:rsidRPr="003B1D21" w:rsidRDefault="003B1D21" w:rsidP="003B1D21">
            <w:pPr>
              <w:tabs>
                <w:tab w:val="num" w:pos="720"/>
              </w:tabs>
              <w:spacing w:after="0"/>
              <w:ind w:firstLine="0"/>
              <w:rPr>
                <w:rFonts w:eastAsia="MingLiU-ExtB" w:cs="Times New Roman"/>
                <w:szCs w:val="24"/>
                <w:lang w:eastAsia="lv-LV"/>
              </w:rPr>
            </w:pPr>
            <w:r w:rsidRPr="003B1D21">
              <w:rPr>
                <w:rFonts w:eastAsia="MingLiU-ExtB" w:cs="Times New Roman"/>
                <w:szCs w:val="24"/>
                <w:lang w:eastAsia="lv-LV"/>
              </w:rPr>
              <w:t xml:space="preserve">PVN </w:t>
            </w:r>
            <w:r w:rsidRPr="003B1D21">
              <w:rPr>
                <w:rFonts w:eastAsia="MingLiU-ExtB" w:cs="Times New Roman"/>
                <w:szCs w:val="24"/>
                <w:highlight w:val="lightGray"/>
                <w:lang w:eastAsia="lv-LV"/>
              </w:rPr>
              <w:t>&lt;…&gt;</w:t>
            </w:r>
            <w:r w:rsidRPr="003B1D21">
              <w:rPr>
                <w:rFonts w:eastAsia="MingLiU-ExtB" w:cs="Times New Roman"/>
                <w:szCs w:val="24"/>
                <w:lang w:eastAsia="lv-LV"/>
              </w:rPr>
              <w:t>%:</w:t>
            </w:r>
          </w:p>
          <w:p w14:paraId="7D473212" w14:textId="77777777" w:rsidR="003B1D21" w:rsidRPr="003B1D21" w:rsidRDefault="003B1D21" w:rsidP="003B1D21">
            <w:pPr>
              <w:tabs>
                <w:tab w:val="num" w:pos="720"/>
              </w:tabs>
              <w:spacing w:after="0"/>
              <w:ind w:firstLine="0"/>
              <w:rPr>
                <w:rFonts w:eastAsia="MingLiU-ExtB" w:cs="Times New Roman"/>
                <w:szCs w:val="24"/>
                <w:lang w:eastAsia="lv-LV"/>
              </w:rPr>
            </w:pPr>
          </w:p>
        </w:tc>
        <w:tc>
          <w:tcPr>
            <w:tcW w:w="3793" w:type="dxa"/>
            <w:shd w:val="clear" w:color="auto" w:fill="9BBB59"/>
            <w:vAlign w:val="center"/>
          </w:tcPr>
          <w:p w14:paraId="2F58D03B" w14:textId="77777777" w:rsidR="003B1D21" w:rsidRPr="003B1D21" w:rsidRDefault="003B1D21" w:rsidP="003B1D21">
            <w:pPr>
              <w:tabs>
                <w:tab w:val="num" w:pos="720"/>
              </w:tabs>
              <w:spacing w:after="0"/>
              <w:ind w:firstLine="0"/>
              <w:rPr>
                <w:rFonts w:eastAsia="MingLiU-ExtB" w:cs="Times New Roman"/>
                <w:szCs w:val="24"/>
                <w:lang w:eastAsia="lv-LV"/>
              </w:rPr>
            </w:pPr>
            <w:r w:rsidRPr="003B1D21">
              <w:rPr>
                <w:rFonts w:eastAsia="MingLiU-ExtB" w:cs="Times New Roman"/>
                <w:szCs w:val="24"/>
                <w:highlight w:val="lightGray"/>
                <w:lang w:eastAsia="lv-LV"/>
              </w:rPr>
              <w:t>&lt;…&gt;</w:t>
            </w:r>
            <w:r w:rsidRPr="003B1D21">
              <w:rPr>
                <w:rFonts w:eastAsia="MingLiU-ExtB" w:cs="Times New Roman"/>
                <w:szCs w:val="24"/>
                <w:lang w:eastAsia="lv-LV"/>
              </w:rPr>
              <w:t xml:space="preserve"> EUR (</w:t>
            </w:r>
            <w:r w:rsidRPr="003B1D21">
              <w:rPr>
                <w:rFonts w:eastAsia="MingLiU-ExtB" w:cs="Times New Roman"/>
                <w:szCs w:val="24"/>
                <w:highlight w:val="lightGray"/>
                <w:lang w:eastAsia="lv-LV"/>
              </w:rPr>
              <w:t>&lt;summa vārdiem&gt;</w:t>
            </w:r>
            <w:r w:rsidRPr="003B1D21">
              <w:rPr>
                <w:rFonts w:eastAsia="MingLiU-ExtB" w:cs="Times New Roman"/>
                <w:szCs w:val="24"/>
                <w:lang w:eastAsia="lv-LV"/>
              </w:rPr>
              <w:t>euro)</w:t>
            </w:r>
          </w:p>
        </w:tc>
      </w:tr>
      <w:tr w:rsidR="003B1D21" w:rsidRPr="003B1D21" w14:paraId="5DB7074F" w14:textId="77777777" w:rsidTr="00F31F07">
        <w:trPr>
          <w:jc w:val="center"/>
        </w:trPr>
        <w:tc>
          <w:tcPr>
            <w:tcW w:w="5386" w:type="dxa"/>
            <w:shd w:val="clear" w:color="auto" w:fill="9BBB59"/>
            <w:vAlign w:val="center"/>
          </w:tcPr>
          <w:p w14:paraId="15651051" w14:textId="26590212" w:rsidR="003B1D21" w:rsidRPr="003B1D21" w:rsidRDefault="00F067D1" w:rsidP="003B1D21">
            <w:pPr>
              <w:tabs>
                <w:tab w:val="num" w:pos="720"/>
              </w:tabs>
              <w:spacing w:after="0"/>
              <w:ind w:firstLine="0"/>
              <w:rPr>
                <w:rFonts w:eastAsia="MingLiU-ExtB" w:cs="Times New Roman"/>
                <w:szCs w:val="24"/>
                <w:lang w:eastAsia="lv-LV"/>
              </w:rPr>
            </w:pPr>
            <w:r>
              <w:rPr>
                <w:rFonts w:eastAsia="MingLiU-ExtB" w:cs="Times New Roman"/>
                <w:szCs w:val="24"/>
                <w:lang w:eastAsia="lv-LV"/>
              </w:rPr>
              <w:t>Līgumcena</w:t>
            </w:r>
            <w:r w:rsidR="003B1D21" w:rsidRPr="003B1D21">
              <w:rPr>
                <w:rFonts w:eastAsia="MingLiU-ExtB" w:cs="Times New Roman"/>
                <w:b/>
                <w:szCs w:val="24"/>
                <w:lang w:eastAsia="lv-LV"/>
              </w:rPr>
              <w:t xml:space="preserve"> ar PVN</w:t>
            </w:r>
            <w:r w:rsidR="003B1D21" w:rsidRPr="003B1D21">
              <w:rPr>
                <w:rFonts w:eastAsia="MingLiU-ExtB" w:cs="Times New Roman"/>
                <w:szCs w:val="24"/>
                <w:lang w:eastAsia="lv-LV"/>
              </w:rPr>
              <w:t>:</w:t>
            </w:r>
          </w:p>
          <w:p w14:paraId="612FA999" w14:textId="77777777" w:rsidR="003B1D21" w:rsidRPr="003B1D21" w:rsidRDefault="003B1D21" w:rsidP="003B1D21">
            <w:pPr>
              <w:tabs>
                <w:tab w:val="num" w:pos="720"/>
              </w:tabs>
              <w:spacing w:after="0"/>
              <w:ind w:firstLine="0"/>
              <w:rPr>
                <w:rFonts w:eastAsia="MingLiU-ExtB" w:cs="Times New Roman"/>
                <w:szCs w:val="24"/>
                <w:lang w:eastAsia="lv-LV"/>
              </w:rPr>
            </w:pPr>
          </w:p>
        </w:tc>
        <w:tc>
          <w:tcPr>
            <w:tcW w:w="3793" w:type="dxa"/>
            <w:shd w:val="clear" w:color="auto" w:fill="9BBB59"/>
            <w:vAlign w:val="center"/>
          </w:tcPr>
          <w:p w14:paraId="7C8A38EE" w14:textId="77777777" w:rsidR="003B1D21" w:rsidRPr="003B1D21" w:rsidRDefault="003B1D21" w:rsidP="003B1D21">
            <w:pPr>
              <w:tabs>
                <w:tab w:val="num" w:pos="720"/>
              </w:tabs>
              <w:spacing w:after="0"/>
              <w:ind w:firstLine="0"/>
              <w:rPr>
                <w:rFonts w:eastAsia="MingLiU-ExtB" w:cs="Times New Roman"/>
                <w:szCs w:val="24"/>
                <w:lang w:eastAsia="lv-LV"/>
              </w:rPr>
            </w:pPr>
            <w:r w:rsidRPr="003B1D21">
              <w:rPr>
                <w:rFonts w:eastAsia="MingLiU-ExtB" w:cs="Times New Roman"/>
                <w:szCs w:val="24"/>
                <w:highlight w:val="lightGray"/>
                <w:lang w:eastAsia="lv-LV"/>
              </w:rPr>
              <w:t>&lt;…&gt;</w:t>
            </w:r>
            <w:r w:rsidRPr="003B1D21">
              <w:rPr>
                <w:rFonts w:eastAsia="MingLiU-ExtB" w:cs="Times New Roman"/>
                <w:szCs w:val="24"/>
                <w:lang w:eastAsia="lv-LV"/>
              </w:rPr>
              <w:t xml:space="preserve"> EUR (</w:t>
            </w:r>
            <w:r w:rsidRPr="003B1D21">
              <w:rPr>
                <w:rFonts w:eastAsia="MingLiU-ExtB" w:cs="Times New Roman"/>
                <w:szCs w:val="24"/>
                <w:highlight w:val="lightGray"/>
                <w:lang w:eastAsia="lv-LV"/>
              </w:rPr>
              <w:t>&lt;summa vārdiem&gt;</w:t>
            </w:r>
            <w:r w:rsidRPr="003B1D21">
              <w:rPr>
                <w:rFonts w:eastAsia="MingLiU-ExtB" w:cs="Times New Roman"/>
                <w:szCs w:val="24"/>
                <w:lang w:eastAsia="lv-LV"/>
              </w:rPr>
              <w:t>euro)</w:t>
            </w:r>
          </w:p>
        </w:tc>
      </w:tr>
    </w:tbl>
    <w:p w14:paraId="1A858DC0" w14:textId="06B2EA1D" w:rsidR="00714A32" w:rsidRPr="00714A32" w:rsidRDefault="00714A32" w:rsidP="003569C8">
      <w:pPr>
        <w:tabs>
          <w:tab w:val="num" w:pos="720"/>
        </w:tabs>
        <w:spacing w:after="0"/>
        <w:jc w:val="both"/>
        <w:rPr>
          <w:rFonts w:eastAsia="Times New Roman" w:cs="Times New Roman"/>
          <w:szCs w:val="24"/>
          <w:lang w:eastAsia="lv-LV"/>
        </w:rPr>
      </w:pPr>
      <w:r w:rsidRPr="00714A32">
        <w:rPr>
          <w:rFonts w:eastAsia="Times New Roman" w:cs="Times New Roman"/>
          <w:szCs w:val="24"/>
          <w:lang w:eastAsia="lv-LV"/>
        </w:rPr>
        <w:t>.</w:t>
      </w:r>
    </w:p>
    <w:p w14:paraId="54E7754A" w14:textId="383A9333" w:rsidR="00967942" w:rsidRPr="00EB6764" w:rsidRDefault="00967942" w:rsidP="00EB6764">
      <w:pPr>
        <w:pStyle w:val="Sarakstarindkopa"/>
        <w:numPr>
          <w:ilvl w:val="0"/>
          <w:numId w:val="10"/>
        </w:numPr>
        <w:spacing w:after="0"/>
        <w:jc w:val="both"/>
        <w:rPr>
          <w:rFonts w:eastAsia="Times New Roman" w:cs="Times New Roman"/>
          <w:szCs w:val="24"/>
          <w:lang w:eastAsia="lv-LV"/>
        </w:rPr>
      </w:pPr>
      <w:r w:rsidRPr="00EB6764">
        <w:rPr>
          <w:rFonts w:eastAsia="Times New Roman" w:cs="Times New Roman"/>
          <w:szCs w:val="24"/>
          <w:lang w:eastAsia="lv-LV"/>
        </w:rPr>
        <w:t xml:space="preserve">Izskatot iepirkuma dokumentus, mēs esam tos akceptējuši un piedāvājam veikt </w:t>
      </w:r>
      <w:r w:rsidR="00752D36">
        <w:rPr>
          <w:rFonts w:eastAsia="Times New Roman" w:cs="Times New Roman"/>
          <w:szCs w:val="24"/>
          <w:lang w:eastAsia="lv-LV"/>
        </w:rPr>
        <w:t>Jaunas vai mazlietotas hidrodinamiskās</w:t>
      </w:r>
      <w:r w:rsidRPr="00EB6764">
        <w:rPr>
          <w:rFonts w:eastAsia="Times New Roman" w:cs="Times New Roman"/>
          <w:szCs w:val="24"/>
          <w:lang w:eastAsia="lv-LV"/>
        </w:rPr>
        <w:t xml:space="preserve"> automašīnas piegādi un garantijas servisu saskaņā ar iepirkumu dokumenta prasībām.</w:t>
      </w:r>
    </w:p>
    <w:p w14:paraId="59A65401" w14:textId="0F070A57" w:rsidR="00967942" w:rsidRDefault="00967942" w:rsidP="00EB6764">
      <w:pPr>
        <w:pStyle w:val="Sarakstarindkopa"/>
        <w:numPr>
          <w:ilvl w:val="0"/>
          <w:numId w:val="10"/>
        </w:numPr>
        <w:spacing w:after="0"/>
        <w:jc w:val="both"/>
        <w:rPr>
          <w:rFonts w:eastAsia="Times New Roman" w:cs="Times New Roman"/>
          <w:szCs w:val="24"/>
          <w:lang w:eastAsia="lv-LV"/>
        </w:rPr>
      </w:pPr>
      <w:r>
        <w:rPr>
          <w:rFonts w:eastAsia="Times New Roman" w:cs="Times New Roman"/>
          <w:szCs w:val="24"/>
          <w:lang w:eastAsia="lv-LV"/>
        </w:rPr>
        <w:t xml:space="preserve">Mēs apliecinām, ka mēs varam veikt </w:t>
      </w:r>
      <w:r w:rsidR="00752D36">
        <w:rPr>
          <w:rFonts w:eastAsia="Times New Roman" w:cs="Times New Roman"/>
          <w:szCs w:val="24"/>
          <w:lang w:eastAsia="lv-LV"/>
        </w:rPr>
        <w:t>Jaunas vai mazlietotas hidrodinamiskās</w:t>
      </w:r>
      <w:r>
        <w:rPr>
          <w:rFonts w:eastAsia="Times New Roman" w:cs="Times New Roman"/>
          <w:szCs w:val="24"/>
          <w:lang w:eastAsia="lv-LV"/>
        </w:rPr>
        <w:t xml:space="preserve"> automašīnas piegādi saskaņā ar piedāvājumā noteikto piegādes termiņu Pasūtītāja norādītajā adresē.</w:t>
      </w:r>
    </w:p>
    <w:p w14:paraId="485328E0" w14:textId="70622A7E" w:rsidR="00967942" w:rsidRDefault="00967942" w:rsidP="00EB6764">
      <w:pPr>
        <w:pStyle w:val="Sarakstarindkopa"/>
        <w:numPr>
          <w:ilvl w:val="0"/>
          <w:numId w:val="10"/>
        </w:numPr>
        <w:spacing w:after="0"/>
        <w:jc w:val="both"/>
        <w:rPr>
          <w:rFonts w:eastAsia="Times New Roman" w:cs="Times New Roman"/>
          <w:szCs w:val="24"/>
          <w:lang w:eastAsia="lv-LV"/>
        </w:rPr>
      </w:pPr>
      <w:r>
        <w:rPr>
          <w:rFonts w:eastAsia="Times New Roman" w:cs="Times New Roman"/>
          <w:szCs w:val="24"/>
          <w:lang w:eastAsia="lv-LV"/>
        </w:rPr>
        <w:lastRenderedPageBreak/>
        <w:t xml:space="preserve">Mēs apliecinām, ka </w:t>
      </w:r>
      <w:r w:rsidR="00A62B6F" w:rsidRPr="00433AF8">
        <w:rPr>
          <w:rFonts w:eastAsia="Times New Roman" w:cs="Times New Roman"/>
          <w:szCs w:val="24"/>
          <w:lang w:eastAsia="lv-LV"/>
        </w:rPr>
        <w:t>neatbilst</w:t>
      </w:r>
      <w:r w:rsidR="00A62B6F" w:rsidRPr="00A62B6F">
        <w:rPr>
          <w:rFonts w:eastAsia="Times New Roman" w:cs="Times New Roman"/>
          <w:szCs w:val="24"/>
          <w:lang w:eastAsia="lv-LV"/>
        </w:rPr>
        <w:t xml:space="preserve"> nevienam no sabiedrisko pakalpojumu sniedzēju iepirkuma likuma 48. panta  pirmās daļas 2. punkta (kas attiecināmi uz Valsts ieņēmumu dienesta administrējamo nodokļu parādu pārbaudi) un 3.punktā noteiktajiem izslēgšanas kritērijiem.</w:t>
      </w:r>
    </w:p>
    <w:p w14:paraId="01051239" w14:textId="2A982BE0" w:rsidR="007F17F6" w:rsidRPr="00D22008" w:rsidRDefault="007F17F6" w:rsidP="00D22008">
      <w:pPr>
        <w:pStyle w:val="Sarakstarindkopa"/>
        <w:numPr>
          <w:ilvl w:val="0"/>
          <w:numId w:val="10"/>
        </w:numPr>
        <w:spacing w:after="0"/>
        <w:jc w:val="both"/>
        <w:rPr>
          <w:rFonts w:eastAsia="Times New Roman" w:cs="Times New Roman"/>
          <w:szCs w:val="24"/>
          <w:lang w:eastAsia="lv-LV"/>
        </w:rPr>
      </w:pPr>
      <w:r>
        <w:rPr>
          <w:rFonts w:eastAsia="Times New Roman" w:cs="Times New Roman"/>
          <w:szCs w:val="24"/>
          <w:lang w:eastAsia="lv-LV"/>
        </w:rPr>
        <w:t xml:space="preserve">Mēs apliecinām, ka visā garantijas periodā mēs varam veikt </w:t>
      </w:r>
      <w:r w:rsidR="00752D36">
        <w:rPr>
          <w:rFonts w:eastAsia="Times New Roman" w:cs="Times New Roman"/>
          <w:szCs w:val="24"/>
          <w:lang w:eastAsia="lv-LV"/>
        </w:rPr>
        <w:t>hidrodinamiskās</w:t>
      </w:r>
      <w:r>
        <w:rPr>
          <w:rFonts w:eastAsia="Times New Roman" w:cs="Times New Roman"/>
          <w:szCs w:val="24"/>
          <w:lang w:eastAsia="lv-LV"/>
        </w:rPr>
        <w:t xml:space="preserve"> iekārtas bezmaksas regulārās apkopes Pasūtītāja </w:t>
      </w:r>
      <w:r w:rsidR="00BE0968">
        <w:rPr>
          <w:rFonts w:eastAsia="Times New Roman" w:cs="Times New Roman"/>
          <w:szCs w:val="24"/>
          <w:lang w:eastAsia="lv-LV"/>
        </w:rPr>
        <w:t xml:space="preserve">norādītajā adresē </w:t>
      </w:r>
      <w:r w:rsidR="000D3501">
        <w:rPr>
          <w:rFonts w:eastAsia="Times New Roman" w:cs="Times New Roman"/>
          <w:szCs w:val="24"/>
          <w:lang w:eastAsia="lv-LV"/>
        </w:rPr>
        <w:t>P</w:t>
      </w:r>
      <w:r w:rsidR="00BE0968">
        <w:rPr>
          <w:rFonts w:eastAsia="Times New Roman" w:cs="Times New Roman"/>
          <w:szCs w:val="24"/>
          <w:lang w:eastAsia="lv-LV"/>
        </w:rPr>
        <w:t>ilskalna ielā 2, Smiltenē, Smiltenes novadā</w:t>
      </w:r>
      <w:r w:rsidR="000269B6">
        <w:rPr>
          <w:rFonts w:eastAsia="Times New Roman" w:cs="Times New Roman"/>
          <w:szCs w:val="24"/>
          <w:lang w:eastAsia="lv-LV"/>
        </w:rPr>
        <w:t xml:space="preserve">, (divu) </w:t>
      </w:r>
      <w:r w:rsidR="000E6527">
        <w:rPr>
          <w:rFonts w:eastAsia="Times New Roman" w:cs="Times New Roman"/>
          <w:szCs w:val="24"/>
          <w:lang w:eastAsia="lv-LV"/>
        </w:rPr>
        <w:t xml:space="preserve">darba </w:t>
      </w:r>
      <w:r w:rsidR="000269B6">
        <w:rPr>
          <w:rFonts w:eastAsia="Times New Roman" w:cs="Times New Roman"/>
          <w:szCs w:val="24"/>
          <w:lang w:eastAsia="lv-LV"/>
        </w:rPr>
        <w:t>dienu laikā pēc Pasūtītāja pieteikuma saņemšanas, nodrošinot</w:t>
      </w:r>
      <w:r w:rsidR="00817168">
        <w:rPr>
          <w:rFonts w:eastAsia="Times New Roman" w:cs="Times New Roman"/>
          <w:szCs w:val="24"/>
          <w:lang w:eastAsia="lv-LV"/>
        </w:rPr>
        <w:t xml:space="preserve"> nepieciešamo rezervju daļu bezmaksas piegādi un nomaiņu atbilstoši ražotāja ieteikumiem.</w:t>
      </w:r>
      <w:r w:rsidR="001B7294">
        <w:rPr>
          <w:rFonts w:eastAsia="Times New Roman" w:cs="Times New Roman"/>
          <w:szCs w:val="24"/>
          <w:lang w:eastAsia="lv-LV"/>
        </w:rPr>
        <w:t xml:space="preserve"> </w:t>
      </w:r>
      <w:r w:rsidR="00D22008" w:rsidRPr="00B23232">
        <w:rPr>
          <w:szCs w:val="24"/>
        </w:rPr>
        <w:t xml:space="preserve">Ja nav iespējams nodrošināt remontdarbus izbraukuma apstākļos, tad </w:t>
      </w:r>
      <w:r w:rsidR="00D22008">
        <w:rPr>
          <w:szCs w:val="24"/>
        </w:rPr>
        <w:t>uz</w:t>
      </w:r>
      <w:r w:rsidR="00D22008" w:rsidRPr="00B23232">
        <w:rPr>
          <w:szCs w:val="24"/>
        </w:rPr>
        <w:t xml:space="preserve"> sav</w:t>
      </w:r>
      <w:r w:rsidR="00D22008">
        <w:rPr>
          <w:szCs w:val="24"/>
        </w:rPr>
        <w:t>a</w:t>
      </w:r>
      <w:r w:rsidR="00D22008" w:rsidRPr="00B23232">
        <w:rPr>
          <w:szCs w:val="24"/>
        </w:rPr>
        <w:t xml:space="preserve"> rēķin</w:t>
      </w:r>
      <w:r w:rsidR="00D22008">
        <w:rPr>
          <w:szCs w:val="24"/>
        </w:rPr>
        <w:t>a</w:t>
      </w:r>
      <w:r w:rsidR="00D22008" w:rsidRPr="00B23232">
        <w:rPr>
          <w:szCs w:val="24"/>
        </w:rPr>
        <w:t xml:space="preserve"> un savu atbildību </w:t>
      </w:r>
      <w:r w:rsidR="00D22008">
        <w:rPr>
          <w:szCs w:val="24"/>
        </w:rPr>
        <w:t>nodrošināsim</w:t>
      </w:r>
      <w:r w:rsidR="00D22008" w:rsidRPr="00B23232">
        <w:rPr>
          <w:szCs w:val="24"/>
        </w:rPr>
        <w:t xml:space="preserve"> vienības transportēšanu uz remonta veikšan</w:t>
      </w:r>
      <w:r w:rsidR="00D22008">
        <w:rPr>
          <w:szCs w:val="24"/>
        </w:rPr>
        <w:t>as</w:t>
      </w:r>
      <w:r w:rsidR="00D22008" w:rsidRPr="00B23232">
        <w:rPr>
          <w:szCs w:val="24"/>
        </w:rPr>
        <w:t xml:space="preserve"> vietu, kā arī atpakaļ transportēšanu pēc pabeigta remonta.</w:t>
      </w:r>
    </w:p>
    <w:p w14:paraId="5E6882DB" w14:textId="499913ED" w:rsidR="00F65B03" w:rsidRDefault="00F65B03" w:rsidP="00EB6764">
      <w:pPr>
        <w:pStyle w:val="Sarakstarindkopa"/>
        <w:numPr>
          <w:ilvl w:val="0"/>
          <w:numId w:val="10"/>
        </w:numPr>
        <w:spacing w:after="0"/>
        <w:jc w:val="both"/>
        <w:rPr>
          <w:rFonts w:eastAsia="Times New Roman" w:cs="Times New Roman"/>
          <w:szCs w:val="24"/>
          <w:lang w:eastAsia="lv-LV"/>
        </w:rPr>
      </w:pPr>
      <w:r>
        <w:rPr>
          <w:rFonts w:eastAsia="Times New Roman" w:cs="Times New Roman"/>
          <w:szCs w:val="24"/>
          <w:lang w:eastAsia="lv-LV"/>
        </w:rPr>
        <w:t xml:space="preserve">Mēs apliecinām, </w:t>
      </w:r>
      <w:r w:rsidR="001B7294">
        <w:rPr>
          <w:rFonts w:eastAsia="Times New Roman" w:cs="Times New Roman"/>
          <w:szCs w:val="24"/>
          <w:lang w:eastAsia="lv-LV"/>
        </w:rPr>
        <w:t>ka visā garantijas periodā</w:t>
      </w:r>
      <w:r>
        <w:rPr>
          <w:rFonts w:eastAsia="Times New Roman" w:cs="Times New Roman"/>
          <w:szCs w:val="24"/>
          <w:lang w:eastAsia="lv-LV"/>
        </w:rPr>
        <w:t xml:space="preserve"> nodrošināsim automašīnas garantijas apkalpošanu autorizētā servisā</w:t>
      </w:r>
      <w:r w:rsidR="00B84B47">
        <w:rPr>
          <w:rFonts w:eastAsia="Times New Roman" w:cs="Times New Roman"/>
          <w:szCs w:val="24"/>
          <w:lang w:eastAsia="lv-LV"/>
        </w:rPr>
        <w:t>, nodrošinot automašīnas pieņemšanu apkopei vai remontam 2 (divu) darba dienu laikā no Pasūtītāja pieteikuma saņemšanas.</w:t>
      </w:r>
      <w:r w:rsidR="001B7294">
        <w:rPr>
          <w:rFonts w:eastAsia="Times New Roman" w:cs="Times New Roman"/>
          <w:szCs w:val="24"/>
          <w:lang w:eastAsia="lv-LV"/>
        </w:rPr>
        <w:t xml:space="preserve"> </w:t>
      </w:r>
      <w:bookmarkStart w:id="0" w:name="_Hlk100129495"/>
      <w:r w:rsidR="001B7294" w:rsidRPr="00B23232">
        <w:rPr>
          <w:szCs w:val="24"/>
        </w:rPr>
        <w:t xml:space="preserve">Ja nav iespējams nodrošināt remontdarbus izbraukuma apstākļos, tad </w:t>
      </w:r>
      <w:r w:rsidR="001B7294">
        <w:rPr>
          <w:szCs w:val="24"/>
        </w:rPr>
        <w:t>uz</w:t>
      </w:r>
      <w:r w:rsidR="001B7294" w:rsidRPr="00B23232">
        <w:rPr>
          <w:szCs w:val="24"/>
        </w:rPr>
        <w:t xml:space="preserve"> sav</w:t>
      </w:r>
      <w:r w:rsidR="001B7294">
        <w:rPr>
          <w:szCs w:val="24"/>
        </w:rPr>
        <w:t>a</w:t>
      </w:r>
      <w:r w:rsidR="001B7294" w:rsidRPr="00B23232">
        <w:rPr>
          <w:szCs w:val="24"/>
        </w:rPr>
        <w:t xml:space="preserve"> rēķin</w:t>
      </w:r>
      <w:r w:rsidR="00D22008">
        <w:rPr>
          <w:szCs w:val="24"/>
        </w:rPr>
        <w:t>a</w:t>
      </w:r>
      <w:r w:rsidR="001B7294" w:rsidRPr="00B23232">
        <w:rPr>
          <w:szCs w:val="24"/>
        </w:rPr>
        <w:t xml:space="preserve"> un savu atbildību </w:t>
      </w:r>
      <w:r w:rsidR="00D22008">
        <w:rPr>
          <w:szCs w:val="24"/>
        </w:rPr>
        <w:t>nodrošināsim</w:t>
      </w:r>
      <w:r w:rsidR="001B7294" w:rsidRPr="00B23232">
        <w:rPr>
          <w:szCs w:val="24"/>
        </w:rPr>
        <w:t xml:space="preserve"> vienības transportēšanu uz remonta veikšan</w:t>
      </w:r>
      <w:r w:rsidR="00D22008">
        <w:rPr>
          <w:szCs w:val="24"/>
        </w:rPr>
        <w:t>as</w:t>
      </w:r>
      <w:r w:rsidR="001B7294" w:rsidRPr="00B23232">
        <w:rPr>
          <w:szCs w:val="24"/>
        </w:rPr>
        <w:t xml:space="preserve"> vietu, kā arī atpakaļ transportēšanu pēc pabeigta remonta.</w:t>
      </w:r>
    </w:p>
    <w:bookmarkEnd w:id="0"/>
    <w:p w14:paraId="7A6D9896" w14:textId="01B39156" w:rsidR="00BF261B" w:rsidRDefault="00BF261B" w:rsidP="00EB6764">
      <w:pPr>
        <w:pStyle w:val="Sarakstarindkopa"/>
        <w:numPr>
          <w:ilvl w:val="0"/>
          <w:numId w:val="10"/>
        </w:numPr>
        <w:spacing w:after="0"/>
        <w:jc w:val="both"/>
        <w:rPr>
          <w:rFonts w:eastAsia="Times New Roman" w:cs="Times New Roman"/>
          <w:szCs w:val="24"/>
          <w:lang w:eastAsia="lv-LV"/>
        </w:rPr>
      </w:pPr>
      <w:r>
        <w:rPr>
          <w:rFonts w:eastAsia="Times New Roman" w:cs="Times New Roman"/>
          <w:szCs w:val="24"/>
          <w:lang w:eastAsia="lv-LV"/>
        </w:rPr>
        <w:t>Mēs apliecinām, ka visa dokumentācija, kas iesniegta kopā ar šo pieteikum</w:t>
      </w:r>
      <w:r w:rsidR="00F33FD6">
        <w:rPr>
          <w:rFonts w:eastAsia="Times New Roman" w:cs="Times New Roman"/>
          <w:szCs w:val="24"/>
          <w:lang w:eastAsia="lv-LV"/>
        </w:rPr>
        <w:t>u, ir patiesa un var tikt pārbaudīta attiecīgajās institūcijās un pie mūsu klientiem</w:t>
      </w:r>
      <w:r w:rsidR="00977AC9">
        <w:rPr>
          <w:rFonts w:eastAsia="Times New Roman" w:cs="Times New Roman"/>
          <w:szCs w:val="24"/>
          <w:lang w:eastAsia="lv-LV"/>
        </w:rPr>
        <w:t>.</w:t>
      </w:r>
    </w:p>
    <w:p w14:paraId="60DB41D8" w14:textId="18AD0F4C" w:rsidR="00977AC9" w:rsidRPr="00967942" w:rsidRDefault="00977AC9" w:rsidP="00EB6764">
      <w:pPr>
        <w:pStyle w:val="Sarakstarindkopa"/>
        <w:numPr>
          <w:ilvl w:val="0"/>
          <w:numId w:val="10"/>
        </w:numPr>
        <w:spacing w:after="0"/>
        <w:jc w:val="both"/>
        <w:rPr>
          <w:rFonts w:eastAsia="Times New Roman" w:cs="Times New Roman"/>
          <w:szCs w:val="24"/>
          <w:lang w:eastAsia="lv-LV"/>
        </w:rPr>
      </w:pPr>
      <w:r>
        <w:rPr>
          <w:rFonts w:eastAsia="Times New Roman" w:cs="Times New Roman"/>
          <w:szCs w:val="24"/>
          <w:lang w:eastAsia="lv-LV"/>
        </w:rPr>
        <w:t>Ar šo mēs uzņemamies pilnu atbildību par iesniegto dokumentu un tajos ietvertās informācijas atbilstību</w:t>
      </w:r>
      <w:r w:rsidR="00EB6764">
        <w:rPr>
          <w:rFonts w:eastAsia="Times New Roman" w:cs="Times New Roman"/>
          <w:szCs w:val="24"/>
          <w:lang w:eastAsia="lv-LV"/>
        </w:rPr>
        <w:t xml:space="preserve"> iepirkuma dokumentu prasībām.</w:t>
      </w:r>
    </w:p>
    <w:p w14:paraId="7064D24E" w14:textId="77777777" w:rsidR="00313EB2" w:rsidRPr="00313EB2" w:rsidRDefault="00313EB2" w:rsidP="00313EB2">
      <w:pPr>
        <w:spacing w:after="0"/>
        <w:ind w:firstLine="0"/>
        <w:jc w:val="both"/>
        <w:rPr>
          <w:rFonts w:eastAsia="Times New Roman" w:cs="Times New Roman"/>
          <w:szCs w:val="24"/>
          <w:lang w:eastAsia="lv-LV"/>
        </w:rPr>
      </w:pPr>
    </w:p>
    <w:p w14:paraId="66E4DB85" w14:textId="25F2B182" w:rsidR="00313EB2" w:rsidRDefault="00EB6764" w:rsidP="00313EB2">
      <w:pPr>
        <w:spacing w:after="0"/>
        <w:ind w:firstLine="0"/>
        <w:jc w:val="both"/>
        <w:rPr>
          <w:rFonts w:eastAsia="Times New Roman" w:cs="Times New Roman"/>
          <w:szCs w:val="24"/>
          <w:vertAlign w:val="subscript"/>
          <w:lang w:eastAsia="lv-LV"/>
        </w:rPr>
      </w:pPr>
      <w:r>
        <w:rPr>
          <w:rFonts w:eastAsia="Times New Roman" w:cs="Times New Roman"/>
          <w:szCs w:val="24"/>
          <w:lang w:eastAsia="lv-LV"/>
        </w:rPr>
        <w:t>________________</w:t>
      </w:r>
    </w:p>
    <w:p w14:paraId="74C65E58" w14:textId="6AC8F741" w:rsidR="00313EB2" w:rsidRDefault="001F4A9B" w:rsidP="00313EB2">
      <w:pPr>
        <w:spacing w:after="0"/>
        <w:ind w:firstLine="0"/>
        <w:jc w:val="both"/>
        <w:rPr>
          <w:rFonts w:eastAsia="Times New Roman" w:cs="Times New Roman"/>
          <w:i/>
          <w:iCs/>
          <w:sz w:val="20"/>
          <w:szCs w:val="20"/>
          <w:lang w:eastAsia="lv-LV"/>
        </w:rPr>
      </w:pPr>
      <w:r>
        <w:rPr>
          <w:rFonts w:eastAsia="Times New Roman" w:cs="Times New Roman"/>
          <w:i/>
          <w:iCs/>
          <w:sz w:val="20"/>
          <w:szCs w:val="20"/>
          <w:lang w:eastAsia="lv-LV"/>
        </w:rPr>
        <w:t xml:space="preserve">          </w:t>
      </w:r>
      <w:r w:rsidR="00EB6764" w:rsidRPr="00EB6764">
        <w:rPr>
          <w:rFonts w:eastAsia="Times New Roman" w:cs="Times New Roman"/>
          <w:i/>
          <w:iCs/>
          <w:sz w:val="20"/>
          <w:szCs w:val="20"/>
          <w:lang w:eastAsia="lv-LV"/>
        </w:rPr>
        <w:t>(datums)</w:t>
      </w:r>
    </w:p>
    <w:p w14:paraId="166C576E" w14:textId="77777777" w:rsidR="00EB6764" w:rsidRPr="00313EB2" w:rsidRDefault="00EB6764" w:rsidP="00313EB2">
      <w:pPr>
        <w:spacing w:after="0"/>
        <w:ind w:firstLine="0"/>
        <w:jc w:val="both"/>
        <w:rPr>
          <w:rFonts w:eastAsia="Times New Roman" w:cs="Times New Roman"/>
          <w:i/>
          <w:iCs/>
          <w:sz w:val="20"/>
          <w:szCs w:val="20"/>
          <w:lang w:eastAsia="lv-LV"/>
        </w:rPr>
      </w:pPr>
    </w:p>
    <w:p w14:paraId="791E5EC9" w14:textId="77777777" w:rsidR="00313EB2" w:rsidRPr="00313EB2" w:rsidRDefault="00313EB2" w:rsidP="00313EB2">
      <w:pPr>
        <w:widowControl w:val="0"/>
        <w:suppressAutoHyphens/>
        <w:spacing w:after="0"/>
        <w:ind w:firstLine="0"/>
        <w:jc w:val="both"/>
        <w:rPr>
          <w:rFonts w:eastAsia="Times New Roman" w:cs="Times New Roman"/>
          <w:color w:val="000000"/>
          <w:sz w:val="22"/>
        </w:rPr>
      </w:pPr>
      <w:r w:rsidRPr="00313EB2">
        <w:rPr>
          <w:rFonts w:eastAsia="Times New Roman" w:cs="Times New Roman"/>
          <w:color w:val="000000"/>
          <w:sz w:val="22"/>
        </w:rPr>
        <w:t>____________________</w:t>
      </w:r>
    </w:p>
    <w:p w14:paraId="1D2738F0" w14:textId="676A0A9A" w:rsidR="00313EB2" w:rsidRDefault="00313EB2" w:rsidP="00313EB2">
      <w:pPr>
        <w:widowControl w:val="0"/>
        <w:suppressAutoHyphens/>
        <w:spacing w:after="0"/>
        <w:ind w:firstLine="0"/>
        <w:jc w:val="both"/>
        <w:rPr>
          <w:rFonts w:eastAsia="Times New Roman" w:cs="Times New Roman"/>
          <w:i/>
          <w:color w:val="000000"/>
          <w:sz w:val="20"/>
          <w:szCs w:val="20"/>
        </w:rPr>
      </w:pPr>
      <w:r w:rsidRPr="00313EB2">
        <w:rPr>
          <w:rFonts w:eastAsia="Times New Roman" w:cs="Times New Roman"/>
          <w:i/>
          <w:color w:val="000000"/>
          <w:sz w:val="20"/>
          <w:szCs w:val="20"/>
        </w:rPr>
        <w:t xml:space="preserve">   (pretendenta nosaukums)</w:t>
      </w:r>
    </w:p>
    <w:p w14:paraId="6A259DCB" w14:textId="40236B82" w:rsidR="001F4A9B" w:rsidRDefault="001F4A9B" w:rsidP="00313EB2">
      <w:pPr>
        <w:widowControl w:val="0"/>
        <w:suppressAutoHyphens/>
        <w:spacing w:after="0"/>
        <w:ind w:firstLine="0"/>
        <w:jc w:val="both"/>
        <w:rPr>
          <w:rFonts w:eastAsia="Times New Roman" w:cs="Times New Roman"/>
          <w:i/>
          <w:color w:val="000000"/>
          <w:sz w:val="20"/>
          <w:szCs w:val="20"/>
        </w:rPr>
      </w:pPr>
    </w:p>
    <w:p w14:paraId="29E0303F" w14:textId="77777777" w:rsidR="001F4A9B" w:rsidRDefault="001F4A9B" w:rsidP="00313EB2">
      <w:pPr>
        <w:widowControl w:val="0"/>
        <w:suppressAutoHyphens/>
        <w:spacing w:after="0"/>
        <w:ind w:firstLine="0"/>
        <w:jc w:val="both"/>
        <w:rPr>
          <w:rFonts w:eastAsia="Times New Roman" w:cs="Times New Roman"/>
          <w:i/>
          <w:color w:val="000000"/>
          <w:sz w:val="20"/>
          <w:szCs w:val="20"/>
        </w:rPr>
      </w:pPr>
    </w:p>
    <w:p w14:paraId="452995F1" w14:textId="77777777" w:rsidR="001F4A9B" w:rsidRDefault="00313EB2" w:rsidP="00FE53E1">
      <w:pPr>
        <w:widowControl w:val="0"/>
        <w:suppressAutoHyphens/>
        <w:spacing w:after="0"/>
        <w:ind w:firstLine="0"/>
        <w:jc w:val="both"/>
        <w:rPr>
          <w:rFonts w:eastAsia="Times New Roman" w:cs="Times New Roman"/>
          <w:i/>
          <w:color w:val="000000"/>
          <w:sz w:val="22"/>
        </w:rPr>
      </w:pPr>
      <w:r w:rsidRPr="00313EB2">
        <w:rPr>
          <w:rFonts w:eastAsia="Times New Roman" w:cs="Times New Roman"/>
          <w:i/>
          <w:color w:val="000000"/>
          <w:sz w:val="22"/>
        </w:rPr>
        <w:t xml:space="preserve">__________________________ </w:t>
      </w:r>
    </w:p>
    <w:p w14:paraId="5533056E" w14:textId="6C48EFEF" w:rsidR="00313EB2" w:rsidRPr="00313EB2" w:rsidRDefault="00313EB2" w:rsidP="00FE53E1">
      <w:pPr>
        <w:widowControl w:val="0"/>
        <w:suppressAutoHyphens/>
        <w:spacing w:after="0"/>
        <w:ind w:firstLine="0"/>
        <w:jc w:val="both"/>
        <w:rPr>
          <w:rFonts w:eastAsia="Times New Roman" w:cs="Times New Roman"/>
          <w:i/>
          <w:color w:val="000000"/>
          <w:sz w:val="22"/>
        </w:rPr>
      </w:pPr>
      <w:r w:rsidRPr="00313EB2">
        <w:rPr>
          <w:rFonts w:eastAsia="Times New Roman" w:cs="Times New Roman"/>
          <w:i/>
          <w:color w:val="000000"/>
          <w:sz w:val="20"/>
          <w:szCs w:val="20"/>
        </w:rPr>
        <w:t>(amatpersonas vārds, uzvārds</w:t>
      </w:r>
      <w:r w:rsidR="00EB6764">
        <w:rPr>
          <w:rFonts w:eastAsia="Times New Roman" w:cs="Times New Roman"/>
          <w:i/>
          <w:color w:val="000000"/>
          <w:sz w:val="20"/>
          <w:szCs w:val="20"/>
        </w:rPr>
        <w:t>, amats</w:t>
      </w:r>
      <w:r w:rsidRPr="00313EB2">
        <w:rPr>
          <w:rFonts w:eastAsia="Times New Roman" w:cs="Times New Roman"/>
          <w:i/>
          <w:color w:val="000000"/>
          <w:sz w:val="20"/>
          <w:szCs w:val="20"/>
        </w:rPr>
        <w:t>)</w:t>
      </w:r>
      <w:r w:rsidRPr="00313EB2">
        <w:rPr>
          <w:rFonts w:eastAsia="Times New Roman" w:cs="Times New Roman"/>
          <w:i/>
          <w:color w:val="000000"/>
          <w:sz w:val="20"/>
          <w:szCs w:val="20"/>
        </w:rPr>
        <w:tab/>
      </w:r>
      <w:r w:rsidRPr="00313EB2">
        <w:rPr>
          <w:rFonts w:eastAsia="Times New Roman" w:cs="Times New Roman"/>
          <w:i/>
          <w:color w:val="000000"/>
          <w:sz w:val="20"/>
          <w:szCs w:val="20"/>
        </w:rPr>
        <w:tab/>
        <w:t xml:space="preserve">                               ____________________</w:t>
      </w:r>
    </w:p>
    <w:p w14:paraId="2164265A" w14:textId="77777777" w:rsidR="00313EB2" w:rsidRPr="00313EB2" w:rsidRDefault="00313EB2" w:rsidP="00313EB2">
      <w:pPr>
        <w:widowControl w:val="0"/>
        <w:spacing w:after="0"/>
        <w:ind w:firstLine="0"/>
        <w:jc w:val="both"/>
        <w:rPr>
          <w:rFonts w:eastAsia="Calibri" w:cs="Times New Roman"/>
          <w:i/>
          <w:sz w:val="20"/>
          <w:szCs w:val="20"/>
        </w:rPr>
      </w:pP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t xml:space="preserve"> </w:t>
      </w: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t xml:space="preserve">   (personiskais paraksts )</w:t>
      </w:r>
    </w:p>
    <w:p w14:paraId="4275104E" w14:textId="7C5F9138" w:rsidR="00313EB2" w:rsidRDefault="00313EB2" w:rsidP="000E5613">
      <w:pPr>
        <w:sectPr w:rsidR="00313EB2" w:rsidSect="00D24A3D">
          <w:pgSz w:w="11906" w:h="16838"/>
          <w:pgMar w:top="1134" w:right="737" w:bottom="1134" w:left="1588" w:header="709" w:footer="709" w:gutter="0"/>
          <w:cols w:space="708"/>
          <w:docGrid w:linePitch="360"/>
        </w:sectPr>
      </w:pPr>
    </w:p>
    <w:p w14:paraId="2DCD9386" w14:textId="63B356DF" w:rsidR="003F0E85" w:rsidRPr="00002FDF" w:rsidRDefault="003F0E85" w:rsidP="00002FDF">
      <w:pPr>
        <w:pStyle w:val="Sarakstarindkopa"/>
        <w:numPr>
          <w:ilvl w:val="0"/>
          <w:numId w:val="6"/>
        </w:numPr>
        <w:spacing w:after="0" w:line="259" w:lineRule="auto"/>
        <w:jc w:val="right"/>
        <w:rPr>
          <w:rFonts w:eastAsia="Calibri" w:cs="Times New Roman"/>
          <w:sz w:val="18"/>
          <w:szCs w:val="18"/>
        </w:rPr>
      </w:pPr>
      <w:r w:rsidRPr="00002FDF">
        <w:rPr>
          <w:rFonts w:eastAsia="Calibri" w:cs="Times New Roman"/>
          <w:sz w:val="18"/>
          <w:szCs w:val="18"/>
        </w:rPr>
        <w:lastRenderedPageBreak/>
        <w:t>Pielikums iepirkuma</w:t>
      </w:r>
    </w:p>
    <w:p w14:paraId="42A157EB" w14:textId="01D0589F" w:rsidR="003F0E85" w:rsidRPr="003F0E85" w:rsidRDefault="003F0E85" w:rsidP="003F0E85">
      <w:pPr>
        <w:spacing w:after="0"/>
        <w:ind w:firstLine="0"/>
        <w:jc w:val="right"/>
        <w:rPr>
          <w:rFonts w:eastAsia="Calibri" w:cs="Times New Roman"/>
          <w:sz w:val="18"/>
          <w:szCs w:val="18"/>
        </w:rPr>
      </w:pPr>
      <w:r w:rsidRPr="003F0E85">
        <w:rPr>
          <w:rFonts w:eastAsia="Calibri" w:cs="Times New Roman"/>
          <w:sz w:val="18"/>
          <w:szCs w:val="18"/>
        </w:rPr>
        <w:t>Nr. SNKUP/2022/1/</w:t>
      </w:r>
      <w:r w:rsidR="00A5615A">
        <w:rPr>
          <w:rFonts w:eastAsia="Calibri" w:cs="Times New Roman"/>
          <w:sz w:val="18"/>
          <w:szCs w:val="18"/>
        </w:rPr>
        <w:t>SPS</w:t>
      </w:r>
      <w:r w:rsidRPr="003F0E85">
        <w:rPr>
          <w:rFonts w:eastAsia="Calibri" w:cs="Times New Roman"/>
          <w:sz w:val="18"/>
          <w:szCs w:val="18"/>
        </w:rPr>
        <w:t>IEP Nolikumam</w:t>
      </w:r>
    </w:p>
    <w:p w14:paraId="42B69CDA" w14:textId="30E47832" w:rsidR="003F0E85" w:rsidRDefault="003F0E85" w:rsidP="003F0E85">
      <w:pPr>
        <w:spacing w:after="0"/>
        <w:ind w:firstLine="0"/>
        <w:jc w:val="right"/>
        <w:rPr>
          <w:rFonts w:eastAsia="Times New Roman" w:cs="Times New Roman"/>
          <w:sz w:val="18"/>
          <w:szCs w:val="18"/>
        </w:rPr>
      </w:pPr>
      <w:r w:rsidRPr="003F0E85">
        <w:rPr>
          <w:rFonts w:eastAsia="Times New Roman" w:cs="Times New Roman"/>
          <w:sz w:val="18"/>
          <w:szCs w:val="18"/>
        </w:rPr>
        <w:t>VEIDLAPA</w:t>
      </w:r>
    </w:p>
    <w:p w14:paraId="47E3E4FE" w14:textId="0CD4B20D" w:rsidR="00A5615A" w:rsidRDefault="00A5615A" w:rsidP="003F0E85">
      <w:pPr>
        <w:spacing w:after="0"/>
        <w:ind w:firstLine="0"/>
        <w:jc w:val="right"/>
        <w:rPr>
          <w:rFonts w:eastAsia="Times New Roman" w:cs="Times New Roman"/>
          <w:sz w:val="18"/>
          <w:szCs w:val="18"/>
        </w:rPr>
      </w:pPr>
    </w:p>
    <w:p w14:paraId="56BF6507" w14:textId="77777777" w:rsidR="00A5615A" w:rsidRDefault="00A5615A" w:rsidP="00A5615A">
      <w:pPr>
        <w:spacing w:after="0"/>
        <w:ind w:firstLine="0"/>
        <w:jc w:val="center"/>
        <w:rPr>
          <w:rFonts w:eastAsia="Times New Roman" w:cs="Times New Roman"/>
          <w:sz w:val="18"/>
          <w:szCs w:val="18"/>
        </w:rPr>
      </w:pPr>
    </w:p>
    <w:p w14:paraId="6C885512" w14:textId="77777777" w:rsidR="003F0E85" w:rsidRPr="003F0E85" w:rsidRDefault="003F0E85" w:rsidP="003F0E85">
      <w:pPr>
        <w:spacing w:after="0"/>
        <w:ind w:firstLine="0"/>
        <w:jc w:val="right"/>
        <w:rPr>
          <w:rFonts w:eastAsia="Times New Roman" w:cs="Times New Roman"/>
          <w:sz w:val="18"/>
          <w:szCs w:val="18"/>
        </w:rPr>
      </w:pPr>
    </w:p>
    <w:p w14:paraId="48F2AA18" w14:textId="7939B83E" w:rsidR="00A5615A" w:rsidRPr="002E5CF7" w:rsidRDefault="00A5615A" w:rsidP="00A5615A">
      <w:pPr>
        <w:jc w:val="center"/>
        <w:rPr>
          <w:rFonts w:eastAsia="Times New Roman" w:cs="Times New Roman"/>
          <w:b/>
          <w:bCs/>
          <w:szCs w:val="24"/>
        </w:rPr>
      </w:pPr>
      <w:r w:rsidRPr="002E5CF7">
        <w:rPr>
          <w:rFonts w:eastAsia="Times New Roman" w:cs="Times New Roman"/>
          <w:b/>
          <w:bCs/>
          <w:szCs w:val="24"/>
        </w:rPr>
        <w:t>Tehniskās specifikācija/tehniskā piedāvājuma veidne</w:t>
      </w:r>
    </w:p>
    <w:p w14:paraId="1681FC73" w14:textId="5EEB9A8C" w:rsidR="00A5615A" w:rsidRPr="002E5CF7" w:rsidRDefault="00A5615A" w:rsidP="00A5615A">
      <w:pPr>
        <w:spacing w:after="0"/>
        <w:ind w:right="57"/>
        <w:jc w:val="center"/>
        <w:rPr>
          <w:rFonts w:eastAsia="Calibri" w:cs="Times New Roman"/>
          <w:bCs/>
          <w:sz w:val="22"/>
        </w:rPr>
      </w:pPr>
      <w:r w:rsidRPr="002E5CF7">
        <w:rPr>
          <w:rFonts w:eastAsia="Calibri" w:cs="Times New Roman"/>
          <w:bCs/>
          <w:sz w:val="22"/>
        </w:rPr>
        <w:t>Iepirkumā “</w:t>
      </w:r>
      <w:r w:rsidR="00752D36">
        <w:rPr>
          <w:rFonts w:eastAsia="Calibri" w:cs="Times New Roman"/>
          <w:bCs/>
          <w:sz w:val="22"/>
        </w:rPr>
        <w:t>Jaunas vai mazlietotas hidrodinamiskās</w:t>
      </w:r>
      <w:r w:rsidRPr="002E5CF7">
        <w:rPr>
          <w:rFonts w:eastAsia="Calibri" w:cs="Times New Roman"/>
          <w:bCs/>
          <w:sz w:val="22"/>
        </w:rPr>
        <w:t xml:space="preserve"> automašīnas piegāde SIA “Smiltenes NKUP” vajadzībām” </w:t>
      </w:r>
    </w:p>
    <w:p w14:paraId="44F37CC7" w14:textId="39541C34" w:rsidR="00B545C5" w:rsidRPr="002E5CF7" w:rsidRDefault="00A5615A" w:rsidP="00B545C5">
      <w:pPr>
        <w:spacing w:after="0"/>
        <w:ind w:right="57"/>
        <w:jc w:val="center"/>
        <w:rPr>
          <w:rFonts w:eastAsia="Calibri" w:cs="Times New Roman"/>
          <w:bCs/>
          <w:sz w:val="22"/>
        </w:rPr>
      </w:pPr>
      <w:r w:rsidRPr="002E5CF7">
        <w:rPr>
          <w:rFonts w:eastAsia="Calibri" w:cs="Times New Roman"/>
          <w:bCs/>
          <w:sz w:val="22"/>
        </w:rPr>
        <w:t>Identifikācijas  Nr. SNKUP/2022/1/SPSIEP</w:t>
      </w:r>
    </w:p>
    <w:p w14:paraId="6ACAD6A6" w14:textId="77777777" w:rsidR="00B545C5" w:rsidRDefault="00B545C5" w:rsidP="00B545C5">
      <w:pPr>
        <w:spacing w:after="0"/>
        <w:ind w:right="57"/>
        <w:jc w:val="center"/>
        <w:rPr>
          <w:rFonts w:eastAsia="Calibri" w:cs="Times New Roman"/>
          <w:b/>
          <w:sz w:val="28"/>
          <w:szCs w:val="28"/>
        </w:rPr>
      </w:pPr>
    </w:p>
    <w:tbl>
      <w:tblPr>
        <w:tblpPr w:leftFromText="181" w:rightFromText="181" w:vertAnchor="text" w:tblpXSpec="center"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645"/>
        <w:gridCol w:w="585"/>
        <w:gridCol w:w="90"/>
        <w:gridCol w:w="4570"/>
        <w:gridCol w:w="113"/>
        <w:gridCol w:w="4281"/>
      </w:tblGrid>
      <w:tr w:rsidR="00B23232" w:rsidRPr="00B23232" w14:paraId="3690B9EB" w14:textId="77777777" w:rsidTr="00521C88">
        <w:trPr>
          <w:cantSplit/>
          <w:trHeight w:val="1017"/>
        </w:trPr>
        <w:tc>
          <w:tcPr>
            <w:tcW w:w="14454" w:type="dxa"/>
            <w:gridSpan w:val="7"/>
            <w:tcBorders>
              <w:top w:val="single" w:sz="4" w:space="0" w:color="auto"/>
              <w:left w:val="single" w:sz="4" w:space="0" w:color="auto"/>
              <w:bottom w:val="single" w:sz="4" w:space="0" w:color="auto"/>
              <w:right w:val="single" w:sz="4" w:space="0" w:color="auto"/>
            </w:tcBorders>
          </w:tcPr>
          <w:p w14:paraId="65BFC477" w14:textId="77777777" w:rsidR="00B23232" w:rsidRPr="00B23232" w:rsidRDefault="00B23232" w:rsidP="00521C88">
            <w:pPr>
              <w:spacing w:line="216" w:lineRule="auto"/>
              <w:ind w:firstLine="0"/>
              <w:jc w:val="center"/>
              <w:rPr>
                <w:b/>
                <w:caps/>
                <w:sz w:val="28"/>
                <w:szCs w:val="24"/>
              </w:rPr>
            </w:pPr>
          </w:p>
          <w:p w14:paraId="08E0E3D3" w14:textId="77777777" w:rsidR="00B23232" w:rsidRPr="00B23232" w:rsidRDefault="00B23232" w:rsidP="00521C88">
            <w:pPr>
              <w:spacing w:line="216" w:lineRule="auto"/>
              <w:ind w:firstLine="0"/>
              <w:jc w:val="center"/>
              <w:rPr>
                <w:b/>
                <w:caps/>
                <w:sz w:val="28"/>
                <w:szCs w:val="24"/>
              </w:rPr>
            </w:pPr>
            <w:r w:rsidRPr="00B23232">
              <w:rPr>
                <w:b/>
                <w:caps/>
                <w:sz w:val="28"/>
                <w:szCs w:val="24"/>
              </w:rPr>
              <w:t>TEHNISKĀ SPECIFIKĀCIJA / TEHNISKAIS PIEDĀVĀJUMS</w:t>
            </w:r>
          </w:p>
        </w:tc>
      </w:tr>
      <w:tr w:rsidR="00B23232" w:rsidRPr="00B23232" w14:paraId="70E24B1B" w14:textId="77777777" w:rsidTr="000F2756">
        <w:trPr>
          <w:cantSplit/>
          <w:trHeight w:val="1017"/>
        </w:trPr>
        <w:tc>
          <w:tcPr>
            <w:tcW w:w="1170" w:type="dxa"/>
            <w:tcBorders>
              <w:top w:val="single" w:sz="4" w:space="0" w:color="auto"/>
              <w:left w:val="single" w:sz="4" w:space="0" w:color="auto"/>
              <w:bottom w:val="single" w:sz="4" w:space="0" w:color="auto"/>
              <w:right w:val="single" w:sz="4" w:space="0" w:color="auto"/>
            </w:tcBorders>
          </w:tcPr>
          <w:p w14:paraId="693942E9" w14:textId="77777777" w:rsidR="00B23232" w:rsidRPr="00B23232" w:rsidRDefault="00B23232" w:rsidP="00521C88">
            <w:pPr>
              <w:ind w:firstLine="0"/>
              <w:jc w:val="center"/>
              <w:rPr>
                <w:b/>
                <w:bCs/>
                <w:caps/>
                <w:sz w:val="28"/>
                <w:szCs w:val="24"/>
              </w:rPr>
            </w:pPr>
          </w:p>
          <w:p w14:paraId="54C8DCFA" w14:textId="77777777" w:rsidR="00B23232" w:rsidRPr="00B23232" w:rsidRDefault="00B23232" w:rsidP="00521C88">
            <w:pPr>
              <w:ind w:firstLine="0"/>
              <w:jc w:val="center"/>
              <w:rPr>
                <w:b/>
                <w:bCs/>
                <w:sz w:val="28"/>
                <w:szCs w:val="24"/>
              </w:rPr>
            </w:pPr>
          </w:p>
          <w:p w14:paraId="38D25815" w14:textId="77777777" w:rsidR="00B23232" w:rsidRPr="00B23232" w:rsidRDefault="00B23232" w:rsidP="00521C88">
            <w:pPr>
              <w:tabs>
                <w:tab w:val="left" w:pos="300"/>
              </w:tabs>
              <w:ind w:firstLine="0"/>
              <w:jc w:val="center"/>
              <w:rPr>
                <w:b/>
                <w:bCs/>
                <w:caps/>
                <w:sz w:val="28"/>
                <w:szCs w:val="24"/>
              </w:rPr>
            </w:pPr>
            <w:r w:rsidRPr="00B23232">
              <w:rPr>
                <w:b/>
                <w:bCs/>
                <w:sz w:val="28"/>
                <w:szCs w:val="24"/>
              </w:rPr>
              <w:t>Nr.</w:t>
            </w:r>
          </w:p>
        </w:tc>
        <w:tc>
          <w:tcPr>
            <w:tcW w:w="3645" w:type="dxa"/>
            <w:tcBorders>
              <w:top w:val="single" w:sz="4" w:space="0" w:color="auto"/>
              <w:left w:val="single" w:sz="4" w:space="0" w:color="auto"/>
              <w:bottom w:val="single" w:sz="4" w:space="0" w:color="auto"/>
              <w:right w:val="single" w:sz="4" w:space="0" w:color="auto"/>
            </w:tcBorders>
            <w:vAlign w:val="center"/>
            <w:hideMark/>
          </w:tcPr>
          <w:p w14:paraId="788A01BB" w14:textId="77777777" w:rsidR="00B23232" w:rsidRPr="00B23232" w:rsidRDefault="00B23232" w:rsidP="00521C88">
            <w:pPr>
              <w:ind w:firstLine="0"/>
              <w:jc w:val="center"/>
              <w:rPr>
                <w:sz w:val="28"/>
                <w:szCs w:val="24"/>
              </w:rPr>
            </w:pPr>
            <w:r w:rsidRPr="00B23232">
              <w:rPr>
                <w:b/>
                <w:bCs/>
                <w:caps/>
                <w:sz w:val="28"/>
                <w:szCs w:val="24"/>
              </w:rPr>
              <w:t>Pozīcija</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14:paraId="6171568C" w14:textId="77777777" w:rsidR="00B23232" w:rsidRPr="00B23232" w:rsidRDefault="00B23232" w:rsidP="00521C88">
            <w:pPr>
              <w:spacing w:line="216" w:lineRule="auto"/>
              <w:ind w:firstLine="0"/>
              <w:jc w:val="center"/>
              <w:rPr>
                <w:b/>
                <w:sz w:val="28"/>
                <w:szCs w:val="24"/>
              </w:rPr>
            </w:pPr>
            <w:r w:rsidRPr="00B23232">
              <w:rPr>
                <w:b/>
                <w:sz w:val="28"/>
                <w:szCs w:val="24"/>
              </w:rPr>
              <w:t>OBLIGĀTĀS PRASĪBAS</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4121D30" w14:textId="77777777" w:rsidR="00B23232" w:rsidRPr="00B23232" w:rsidRDefault="00B23232" w:rsidP="00521C88">
            <w:pPr>
              <w:spacing w:line="216" w:lineRule="auto"/>
              <w:ind w:firstLine="0"/>
              <w:jc w:val="center"/>
              <w:rPr>
                <w:b/>
                <w:caps/>
                <w:sz w:val="28"/>
                <w:szCs w:val="24"/>
              </w:rPr>
            </w:pPr>
            <w:r w:rsidRPr="00B23232">
              <w:rPr>
                <w:b/>
                <w:caps/>
                <w:sz w:val="28"/>
                <w:szCs w:val="24"/>
              </w:rPr>
              <w:t>pretendenta Piedāvājums</w:t>
            </w:r>
          </w:p>
          <w:p w14:paraId="55F69C98" w14:textId="77777777" w:rsidR="00B23232" w:rsidRPr="00B23232" w:rsidRDefault="00B23232" w:rsidP="00521C88">
            <w:pPr>
              <w:spacing w:line="216" w:lineRule="auto"/>
              <w:ind w:firstLine="0"/>
              <w:jc w:val="center"/>
              <w:rPr>
                <w:i/>
                <w:iCs/>
                <w:color w:val="C00000"/>
                <w:sz w:val="28"/>
                <w:szCs w:val="24"/>
              </w:rPr>
            </w:pPr>
            <w:r w:rsidRPr="00B23232">
              <w:rPr>
                <w:b/>
                <w:i/>
                <w:iCs/>
                <w:caps/>
                <w:color w:val="C00000"/>
                <w:sz w:val="28"/>
                <w:szCs w:val="24"/>
              </w:rPr>
              <w:t>(Pretendents norāda precīzus datus, atbilstoši savam piedāvājumam!)</w:t>
            </w:r>
          </w:p>
        </w:tc>
      </w:tr>
      <w:tr w:rsidR="00B23232" w:rsidRPr="00B23232" w14:paraId="38694F9F" w14:textId="77777777" w:rsidTr="00521C88">
        <w:trPr>
          <w:cantSplit/>
        </w:trPr>
        <w:tc>
          <w:tcPr>
            <w:tcW w:w="14454" w:type="dxa"/>
            <w:gridSpan w:val="7"/>
            <w:tcBorders>
              <w:top w:val="single" w:sz="4" w:space="0" w:color="auto"/>
              <w:left w:val="single" w:sz="4" w:space="0" w:color="auto"/>
              <w:bottom w:val="single" w:sz="4" w:space="0" w:color="auto"/>
              <w:right w:val="single" w:sz="4" w:space="0" w:color="auto"/>
            </w:tcBorders>
          </w:tcPr>
          <w:p w14:paraId="20715F7F" w14:textId="77777777" w:rsidR="00B23232" w:rsidRPr="00B23232" w:rsidRDefault="00B23232" w:rsidP="00521C88">
            <w:pPr>
              <w:ind w:firstLine="0"/>
              <w:rPr>
                <w:b/>
                <w:color w:val="000000"/>
                <w:szCs w:val="24"/>
              </w:rPr>
            </w:pPr>
          </w:p>
        </w:tc>
      </w:tr>
      <w:tr w:rsidR="00B23232" w:rsidRPr="00B23232" w14:paraId="77F118A3"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3B20615A" w14:textId="77777777" w:rsidR="00B23232" w:rsidRPr="00B23232" w:rsidRDefault="00B23232" w:rsidP="00521C88">
            <w:pPr>
              <w:ind w:firstLine="0"/>
              <w:jc w:val="center"/>
              <w:rPr>
                <w:b/>
                <w:sz w:val="28"/>
                <w:szCs w:val="24"/>
              </w:rPr>
            </w:pPr>
          </w:p>
          <w:p w14:paraId="64438452" w14:textId="77777777" w:rsidR="00B23232" w:rsidRPr="00B23232" w:rsidRDefault="00B23232" w:rsidP="00521C88">
            <w:pPr>
              <w:ind w:firstLine="0"/>
              <w:jc w:val="center"/>
              <w:rPr>
                <w:b/>
                <w:sz w:val="28"/>
                <w:szCs w:val="24"/>
              </w:rPr>
            </w:pPr>
            <w:r w:rsidRPr="00B23232">
              <w:rPr>
                <w:b/>
                <w:sz w:val="28"/>
                <w:szCs w:val="24"/>
              </w:rPr>
              <w:t>1.</w:t>
            </w:r>
          </w:p>
        </w:tc>
        <w:tc>
          <w:tcPr>
            <w:tcW w:w="13284" w:type="dxa"/>
            <w:gridSpan w:val="6"/>
            <w:tcBorders>
              <w:top w:val="single" w:sz="4" w:space="0" w:color="auto"/>
              <w:left w:val="single" w:sz="4" w:space="0" w:color="auto"/>
              <w:bottom w:val="single" w:sz="4" w:space="0" w:color="auto"/>
              <w:right w:val="single" w:sz="4" w:space="0" w:color="auto"/>
            </w:tcBorders>
            <w:hideMark/>
          </w:tcPr>
          <w:p w14:paraId="0D383AB3" w14:textId="77777777" w:rsidR="00B23232" w:rsidRPr="00B23232" w:rsidRDefault="00B23232" w:rsidP="00521C88">
            <w:pPr>
              <w:ind w:firstLine="0"/>
              <w:jc w:val="center"/>
              <w:rPr>
                <w:rFonts w:eastAsia="Lucida Sans Unicode"/>
                <w:b/>
                <w:bCs/>
                <w:kern w:val="2"/>
                <w:sz w:val="28"/>
                <w:szCs w:val="24"/>
              </w:rPr>
            </w:pPr>
          </w:p>
          <w:p w14:paraId="413090A3" w14:textId="77777777" w:rsidR="00B23232" w:rsidRPr="00B23232" w:rsidRDefault="00B23232" w:rsidP="00521C88">
            <w:pPr>
              <w:ind w:firstLine="0"/>
              <w:jc w:val="center"/>
              <w:rPr>
                <w:rFonts w:eastAsia="Lucida Sans Unicode"/>
                <w:b/>
                <w:bCs/>
                <w:kern w:val="2"/>
                <w:sz w:val="28"/>
                <w:szCs w:val="24"/>
              </w:rPr>
            </w:pPr>
            <w:r w:rsidRPr="00B23232">
              <w:rPr>
                <w:rFonts w:eastAsia="Lucida Sans Unicode"/>
                <w:b/>
                <w:bCs/>
                <w:kern w:val="2"/>
                <w:sz w:val="28"/>
                <w:szCs w:val="24"/>
              </w:rPr>
              <w:t>Bāzes automašīna</w:t>
            </w:r>
          </w:p>
          <w:p w14:paraId="7F298C1C" w14:textId="77777777" w:rsidR="00B23232" w:rsidRPr="00B23232" w:rsidRDefault="00B23232" w:rsidP="00521C88">
            <w:pPr>
              <w:ind w:firstLine="0"/>
              <w:jc w:val="center"/>
              <w:rPr>
                <w:b/>
                <w:color w:val="000000"/>
                <w:sz w:val="28"/>
                <w:szCs w:val="24"/>
              </w:rPr>
            </w:pPr>
          </w:p>
        </w:tc>
      </w:tr>
      <w:tr w:rsidR="00B23232" w:rsidRPr="00B23232" w14:paraId="43A14C28"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74B18D3" w14:textId="77777777" w:rsidR="00B23232" w:rsidRPr="00B23232" w:rsidRDefault="00B23232" w:rsidP="00521C88">
            <w:pPr>
              <w:ind w:firstLine="0"/>
              <w:jc w:val="center"/>
              <w:rPr>
                <w:szCs w:val="24"/>
              </w:rPr>
            </w:pPr>
            <w:r w:rsidRPr="00B23232">
              <w:rPr>
                <w:szCs w:val="24"/>
              </w:rPr>
              <w:t>1.1.</w:t>
            </w:r>
          </w:p>
        </w:tc>
        <w:tc>
          <w:tcPr>
            <w:tcW w:w="3645" w:type="dxa"/>
            <w:tcBorders>
              <w:top w:val="single" w:sz="4" w:space="0" w:color="auto"/>
              <w:left w:val="single" w:sz="4" w:space="0" w:color="auto"/>
              <w:bottom w:val="single" w:sz="4" w:space="0" w:color="auto"/>
              <w:right w:val="single" w:sz="4" w:space="0" w:color="auto"/>
            </w:tcBorders>
          </w:tcPr>
          <w:p w14:paraId="17046159"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Marka, modelis</w:t>
            </w:r>
          </w:p>
        </w:tc>
        <w:tc>
          <w:tcPr>
            <w:tcW w:w="5245" w:type="dxa"/>
            <w:gridSpan w:val="3"/>
            <w:tcBorders>
              <w:top w:val="single" w:sz="4" w:space="0" w:color="auto"/>
              <w:left w:val="single" w:sz="4" w:space="0" w:color="auto"/>
              <w:bottom w:val="single" w:sz="4" w:space="0" w:color="auto"/>
              <w:right w:val="single" w:sz="4" w:space="0" w:color="auto"/>
            </w:tcBorders>
          </w:tcPr>
          <w:p w14:paraId="1E174F34"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7F463662" w14:textId="77777777" w:rsidR="00B23232" w:rsidRPr="00B23232" w:rsidRDefault="00B23232" w:rsidP="00521C88">
            <w:pPr>
              <w:ind w:firstLine="0"/>
              <w:jc w:val="center"/>
              <w:rPr>
                <w:i/>
                <w:color w:val="000000"/>
                <w:szCs w:val="24"/>
              </w:rPr>
            </w:pPr>
          </w:p>
        </w:tc>
      </w:tr>
      <w:tr w:rsidR="00B23232" w:rsidRPr="00B23232" w14:paraId="6CAF5C24" w14:textId="77777777" w:rsidTr="000F2756">
        <w:trPr>
          <w:cantSplit/>
          <w:trHeight w:val="351"/>
        </w:trPr>
        <w:tc>
          <w:tcPr>
            <w:tcW w:w="1170" w:type="dxa"/>
            <w:tcBorders>
              <w:top w:val="single" w:sz="4" w:space="0" w:color="auto"/>
              <w:left w:val="single" w:sz="4" w:space="0" w:color="auto"/>
              <w:bottom w:val="single" w:sz="4" w:space="0" w:color="auto"/>
              <w:right w:val="single" w:sz="4" w:space="0" w:color="auto"/>
            </w:tcBorders>
          </w:tcPr>
          <w:p w14:paraId="1DF36C6E" w14:textId="77777777" w:rsidR="00B23232" w:rsidRPr="00B23232" w:rsidRDefault="00B23232" w:rsidP="00521C88">
            <w:pPr>
              <w:ind w:firstLine="0"/>
              <w:jc w:val="center"/>
              <w:rPr>
                <w:szCs w:val="24"/>
              </w:rPr>
            </w:pPr>
            <w:r w:rsidRPr="00B23232">
              <w:rPr>
                <w:szCs w:val="24"/>
              </w:rPr>
              <w:t>1.2.</w:t>
            </w:r>
          </w:p>
        </w:tc>
        <w:tc>
          <w:tcPr>
            <w:tcW w:w="3645" w:type="dxa"/>
            <w:tcBorders>
              <w:top w:val="single" w:sz="4" w:space="0" w:color="auto"/>
              <w:left w:val="single" w:sz="4" w:space="0" w:color="auto"/>
              <w:bottom w:val="single" w:sz="4" w:space="0" w:color="auto"/>
              <w:right w:val="single" w:sz="4" w:space="0" w:color="auto"/>
            </w:tcBorders>
            <w:hideMark/>
          </w:tcPr>
          <w:p w14:paraId="1E937FE5"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VIN numurs</w:t>
            </w:r>
          </w:p>
        </w:tc>
        <w:tc>
          <w:tcPr>
            <w:tcW w:w="5245" w:type="dxa"/>
            <w:gridSpan w:val="3"/>
            <w:tcBorders>
              <w:top w:val="single" w:sz="4" w:space="0" w:color="auto"/>
              <w:left w:val="single" w:sz="4" w:space="0" w:color="auto"/>
              <w:bottom w:val="single" w:sz="4" w:space="0" w:color="auto"/>
              <w:right w:val="single" w:sz="4" w:space="0" w:color="auto"/>
            </w:tcBorders>
            <w:hideMark/>
          </w:tcPr>
          <w:p w14:paraId="1B9E360E"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1F8C83F7" w14:textId="77777777" w:rsidR="00B23232" w:rsidRPr="00B23232" w:rsidRDefault="00B23232" w:rsidP="00521C88">
            <w:pPr>
              <w:ind w:firstLine="0"/>
              <w:jc w:val="center"/>
              <w:rPr>
                <w:bCs/>
                <w:i/>
                <w:color w:val="000000"/>
                <w:szCs w:val="24"/>
              </w:rPr>
            </w:pPr>
          </w:p>
        </w:tc>
      </w:tr>
      <w:tr w:rsidR="00B23232" w:rsidRPr="00B23232" w14:paraId="7068E4AB" w14:textId="77777777" w:rsidTr="000F2756">
        <w:trPr>
          <w:cantSplit/>
          <w:trHeight w:val="351"/>
        </w:trPr>
        <w:tc>
          <w:tcPr>
            <w:tcW w:w="1170" w:type="dxa"/>
            <w:tcBorders>
              <w:top w:val="single" w:sz="4" w:space="0" w:color="auto"/>
              <w:left w:val="single" w:sz="4" w:space="0" w:color="auto"/>
              <w:bottom w:val="single" w:sz="4" w:space="0" w:color="auto"/>
              <w:right w:val="single" w:sz="4" w:space="0" w:color="auto"/>
            </w:tcBorders>
          </w:tcPr>
          <w:p w14:paraId="1E6EC0E0" w14:textId="77777777" w:rsidR="00B23232" w:rsidRPr="00B23232" w:rsidRDefault="00B23232" w:rsidP="00521C88">
            <w:pPr>
              <w:ind w:firstLine="0"/>
              <w:jc w:val="center"/>
              <w:rPr>
                <w:szCs w:val="24"/>
              </w:rPr>
            </w:pPr>
            <w:r w:rsidRPr="00B23232">
              <w:rPr>
                <w:szCs w:val="24"/>
              </w:rPr>
              <w:t>1.3.</w:t>
            </w:r>
          </w:p>
        </w:tc>
        <w:tc>
          <w:tcPr>
            <w:tcW w:w="3645" w:type="dxa"/>
            <w:tcBorders>
              <w:top w:val="single" w:sz="4" w:space="0" w:color="auto"/>
              <w:left w:val="single" w:sz="4" w:space="0" w:color="auto"/>
              <w:bottom w:val="single" w:sz="4" w:space="0" w:color="auto"/>
              <w:right w:val="single" w:sz="4" w:space="0" w:color="auto"/>
            </w:tcBorders>
          </w:tcPr>
          <w:p w14:paraId="19EA0527"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Izmešu klase</w:t>
            </w:r>
          </w:p>
        </w:tc>
        <w:tc>
          <w:tcPr>
            <w:tcW w:w="5245" w:type="dxa"/>
            <w:gridSpan w:val="3"/>
            <w:tcBorders>
              <w:top w:val="single" w:sz="4" w:space="0" w:color="auto"/>
              <w:left w:val="single" w:sz="4" w:space="0" w:color="auto"/>
              <w:bottom w:val="single" w:sz="4" w:space="0" w:color="auto"/>
              <w:right w:val="single" w:sz="4" w:space="0" w:color="auto"/>
            </w:tcBorders>
          </w:tcPr>
          <w:p w14:paraId="41D4705A"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zemāk kā EURO6</w:t>
            </w:r>
          </w:p>
        </w:tc>
        <w:tc>
          <w:tcPr>
            <w:tcW w:w="4394" w:type="dxa"/>
            <w:gridSpan w:val="2"/>
            <w:tcBorders>
              <w:top w:val="single" w:sz="4" w:space="0" w:color="auto"/>
              <w:left w:val="single" w:sz="4" w:space="0" w:color="auto"/>
              <w:bottom w:val="single" w:sz="4" w:space="0" w:color="auto"/>
              <w:right w:val="single" w:sz="4" w:space="0" w:color="auto"/>
            </w:tcBorders>
          </w:tcPr>
          <w:p w14:paraId="0DE6F59B" w14:textId="77777777" w:rsidR="00B23232" w:rsidRPr="00B23232" w:rsidRDefault="00B23232" w:rsidP="00521C88">
            <w:pPr>
              <w:ind w:firstLine="0"/>
              <w:jc w:val="center"/>
              <w:rPr>
                <w:bCs/>
                <w:i/>
                <w:color w:val="000000"/>
                <w:szCs w:val="24"/>
              </w:rPr>
            </w:pPr>
          </w:p>
        </w:tc>
      </w:tr>
      <w:tr w:rsidR="00B23232" w:rsidRPr="00B23232" w14:paraId="2C4F011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3195828" w14:textId="77777777" w:rsidR="00B23232" w:rsidRPr="00B23232" w:rsidRDefault="00B23232" w:rsidP="00521C88">
            <w:pPr>
              <w:ind w:firstLine="0"/>
              <w:jc w:val="center"/>
              <w:rPr>
                <w:szCs w:val="24"/>
              </w:rPr>
            </w:pPr>
            <w:r w:rsidRPr="00B23232">
              <w:rPr>
                <w:szCs w:val="24"/>
              </w:rPr>
              <w:t>1.4.</w:t>
            </w:r>
          </w:p>
        </w:tc>
        <w:tc>
          <w:tcPr>
            <w:tcW w:w="3645" w:type="dxa"/>
            <w:tcBorders>
              <w:top w:val="single" w:sz="4" w:space="0" w:color="auto"/>
              <w:left w:val="single" w:sz="4" w:space="0" w:color="auto"/>
              <w:bottom w:val="single" w:sz="4" w:space="0" w:color="auto"/>
              <w:right w:val="single" w:sz="4" w:space="0" w:color="auto"/>
            </w:tcBorders>
            <w:hideMark/>
          </w:tcPr>
          <w:p w14:paraId="7E579686"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Izlaiduma gads</w:t>
            </w:r>
          </w:p>
        </w:tc>
        <w:tc>
          <w:tcPr>
            <w:tcW w:w="5245" w:type="dxa"/>
            <w:gridSpan w:val="3"/>
            <w:tcBorders>
              <w:top w:val="single" w:sz="4" w:space="0" w:color="auto"/>
              <w:left w:val="single" w:sz="4" w:space="0" w:color="auto"/>
              <w:bottom w:val="single" w:sz="4" w:space="0" w:color="auto"/>
              <w:right w:val="single" w:sz="4" w:space="0" w:color="auto"/>
            </w:tcBorders>
            <w:hideMark/>
          </w:tcPr>
          <w:p w14:paraId="01368208"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vecāka kā 2019. gads</w:t>
            </w:r>
          </w:p>
        </w:tc>
        <w:tc>
          <w:tcPr>
            <w:tcW w:w="4394" w:type="dxa"/>
            <w:gridSpan w:val="2"/>
            <w:tcBorders>
              <w:top w:val="single" w:sz="4" w:space="0" w:color="auto"/>
              <w:left w:val="single" w:sz="4" w:space="0" w:color="auto"/>
              <w:bottom w:val="single" w:sz="4" w:space="0" w:color="auto"/>
              <w:right w:val="single" w:sz="4" w:space="0" w:color="auto"/>
            </w:tcBorders>
          </w:tcPr>
          <w:p w14:paraId="23270DF4" w14:textId="77777777" w:rsidR="00B23232" w:rsidRPr="00B23232" w:rsidRDefault="00B23232" w:rsidP="00521C88">
            <w:pPr>
              <w:ind w:firstLine="0"/>
              <w:jc w:val="center"/>
              <w:rPr>
                <w:i/>
                <w:color w:val="000000"/>
                <w:szCs w:val="24"/>
              </w:rPr>
            </w:pPr>
          </w:p>
        </w:tc>
      </w:tr>
      <w:tr w:rsidR="00B23232" w:rsidRPr="00B23232" w14:paraId="3A8283E8"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DE99E37" w14:textId="77777777" w:rsidR="00B23232" w:rsidRPr="00B23232" w:rsidRDefault="00B23232" w:rsidP="00521C88">
            <w:pPr>
              <w:ind w:firstLine="0"/>
              <w:jc w:val="center"/>
              <w:rPr>
                <w:szCs w:val="24"/>
              </w:rPr>
            </w:pPr>
            <w:r w:rsidRPr="00B23232">
              <w:rPr>
                <w:szCs w:val="24"/>
              </w:rPr>
              <w:t>1.5.</w:t>
            </w:r>
          </w:p>
        </w:tc>
        <w:tc>
          <w:tcPr>
            <w:tcW w:w="3645" w:type="dxa"/>
            <w:tcBorders>
              <w:top w:val="single" w:sz="4" w:space="0" w:color="auto"/>
              <w:left w:val="single" w:sz="4" w:space="0" w:color="auto"/>
              <w:bottom w:val="single" w:sz="4" w:space="0" w:color="auto"/>
              <w:right w:val="single" w:sz="4" w:space="0" w:color="auto"/>
            </w:tcBorders>
            <w:hideMark/>
          </w:tcPr>
          <w:p w14:paraId="366797C8"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Nobraukums piegādes brīdī </w:t>
            </w:r>
          </w:p>
        </w:tc>
        <w:tc>
          <w:tcPr>
            <w:tcW w:w="5245" w:type="dxa"/>
            <w:gridSpan w:val="3"/>
            <w:tcBorders>
              <w:top w:val="single" w:sz="4" w:space="0" w:color="auto"/>
              <w:left w:val="single" w:sz="4" w:space="0" w:color="auto"/>
              <w:bottom w:val="single" w:sz="4" w:space="0" w:color="auto"/>
              <w:right w:val="single" w:sz="4" w:space="0" w:color="auto"/>
            </w:tcBorders>
            <w:hideMark/>
          </w:tcPr>
          <w:p w14:paraId="3F36B630"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Ne vairāk kā 5 000 km</w:t>
            </w:r>
          </w:p>
        </w:tc>
        <w:tc>
          <w:tcPr>
            <w:tcW w:w="4394" w:type="dxa"/>
            <w:gridSpan w:val="2"/>
            <w:tcBorders>
              <w:top w:val="single" w:sz="4" w:space="0" w:color="auto"/>
              <w:left w:val="single" w:sz="4" w:space="0" w:color="auto"/>
              <w:bottom w:val="single" w:sz="4" w:space="0" w:color="auto"/>
              <w:right w:val="single" w:sz="4" w:space="0" w:color="auto"/>
            </w:tcBorders>
          </w:tcPr>
          <w:p w14:paraId="30F823CF" w14:textId="77777777" w:rsidR="00B23232" w:rsidRPr="00B23232" w:rsidRDefault="00B23232" w:rsidP="00521C88">
            <w:pPr>
              <w:ind w:firstLine="0"/>
              <w:jc w:val="center"/>
              <w:rPr>
                <w:i/>
                <w:color w:val="000000"/>
                <w:szCs w:val="24"/>
              </w:rPr>
            </w:pPr>
          </w:p>
        </w:tc>
      </w:tr>
      <w:tr w:rsidR="00B23232" w:rsidRPr="00B23232" w14:paraId="0290F4E8" w14:textId="77777777" w:rsidTr="000F2756">
        <w:trPr>
          <w:cantSplit/>
          <w:trHeight w:val="287"/>
        </w:trPr>
        <w:tc>
          <w:tcPr>
            <w:tcW w:w="1170" w:type="dxa"/>
            <w:tcBorders>
              <w:top w:val="single" w:sz="4" w:space="0" w:color="auto"/>
              <w:left w:val="single" w:sz="4" w:space="0" w:color="auto"/>
              <w:bottom w:val="single" w:sz="4" w:space="0" w:color="auto"/>
              <w:right w:val="single" w:sz="4" w:space="0" w:color="auto"/>
            </w:tcBorders>
          </w:tcPr>
          <w:p w14:paraId="3C0B2E9A" w14:textId="77777777" w:rsidR="00B23232" w:rsidRPr="00B23232" w:rsidRDefault="00B23232" w:rsidP="00521C88">
            <w:pPr>
              <w:ind w:firstLine="0"/>
              <w:jc w:val="center"/>
              <w:rPr>
                <w:szCs w:val="24"/>
              </w:rPr>
            </w:pPr>
            <w:r w:rsidRPr="00B23232">
              <w:rPr>
                <w:szCs w:val="24"/>
              </w:rPr>
              <w:t>1.6.</w:t>
            </w:r>
          </w:p>
        </w:tc>
        <w:tc>
          <w:tcPr>
            <w:tcW w:w="3645" w:type="dxa"/>
            <w:tcBorders>
              <w:top w:val="single" w:sz="4" w:space="0" w:color="auto"/>
              <w:left w:val="single" w:sz="4" w:space="0" w:color="auto"/>
              <w:bottom w:val="single" w:sz="4" w:space="0" w:color="auto"/>
              <w:right w:val="single" w:sz="4" w:space="0" w:color="auto"/>
            </w:tcBorders>
            <w:hideMark/>
          </w:tcPr>
          <w:p w14:paraId="1407A330"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 xml:space="preserve">Asu skaits </w:t>
            </w:r>
          </w:p>
        </w:tc>
        <w:tc>
          <w:tcPr>
            <w:tcW w:w="5245" w:type="dxa"/>
            <w:gridSpan w:val="3"/>
            <w:tcBorders>
              <w:top w:val="single" w:sz="4" w:space="0" w:color="auto"/>
              <w:left w:val="single" w:sz="4" w:space="0" w:color="auto"/>
              <w:bottom w:val="single" w:sz="4" w:space="0" w:color="auto"/>
              <w:right w:val="single" w:sz="4" w:space="0" w:color="auto"/>
            </w:tcBorders>
            <w:hideMark/>
          </w:tcPr>
          <w:p w14:paraId="040C28BB" w14:textId="77777777" w:rsidR="00B23232" w:rsidRPr="00B23232" w:rsidRDefault="00B23232" w:rsidP="00521C88">
            <w:pPr>
              <w:widowControl w:val="0"/>
              <w:tabs>
                <w:tab w:val="center" w:pos="1827"/>
              </w:tabs>
              <w:suppressAutoHyphens/>
              <w:ind w:firstLine="0"/>
              <w:rPr>
                <w:rFonts w:eastAsia="Lucida Sans Unicode"/>
                <w:bCs/>
                <w:kern w:val="2"/>
                <w:szCs w:val="24"/>
              </w:rPr>
            </w:pPr>
            <w:r w:rsidRPr="00B23232">
              <w:rPr>
                <w:rFonts w:eastAsia="Lucida Sans Unicode"/>
                <w:bCs/>
                <w:kern w:val="2"/>
                <w:szCs w:val="24"/>
              </w:rPr>
              <w:t>Ne vairāk kā 2</w:t>
            </w:r>
            <w:r w:rsidRPr="00B23232">
              <w:rPr>
                <w:rFonts w:eastAsia="Lucida Sans Unicode"/>
                <w:bCs/>
                <w:kern w:val="2"/>
                <w:szCs w:val="24"/>
              </w:rPr>
              <w:tab/>
            </w:r>
          </w:p>
        </w:tc>
        <w:tc>
          <w:tcPr>
            <w:tcW w:w="4394" w:type="dxa"/>
            <w:gridSpan w:val="2"/>
            <w:tcBorders>
              <w:top w:val="single" w:sz="4" w:space="0" w:color="auto"/>
              <w:left w:val="single" w:sz="4" w:space="0" w:color="auto"/>
              <w:bottom w:val="single" w:sz="4" w:space="0" w:color="auto"/>
              <w:right w:val="single" w:sz="4" w:space="0" w:color="auto"/>
            </w:tcBorders>
          </w:tcPr>
          <w:p w14:paraId="61833B90" w14:textId="77777777" w:rsidR="00B23232" w:rsidRPr="00B23232" w:rsidRDefault="00B23232" w:rsidP="00521C88">
            <w:pPr>
              <w:ind w:firstLine="0"/>
              <w:jc w:val="center"/>
              <w:rPr>
                <w:i/>
                <w:color w:val="000000"/>
                <w:szCs w:val="24"/>
              </w:rPr>
            </w:pPr>
          </w:p>
        </w:tc>
      </w:tr>
      <w:tr w:rsidR="00B23232" w:rsidRPr="00B23232" w14:paraId="3C752BE3" w14:textId="77777777" w:rsidTr="000F2756">
        <w:trPr>
          <w:cantSplit/>
          <w:trHeight w:val="287"/>
        </w:trPr>
        <w:tc>
          <w:tcPr>
            <w:tcW w:w="1170" w:type="dxa"/>
            <w:tcBorders>
              <w:top w:val="single" w:sz="4" w:space="0" w:color="auto"/>
              <w:left w:val="single" w:sz="4" w:space="0" w:color="auto"/>
              <w:bottom w:val="single" w:sz="4" w:space="0" w:color="auto"/>
              <w:right w:val="single" w:sz="4" w:space="0" w:color="auto"/>
            </w:tcBorders>
          </w:tcPr>
          <w:p w14:paraId="0E1029D9" w14:textId="77777777" w:rsidR="00B23232" w:rsidRPr="00B23232" w:rsidRDefault="00B23232" w:rsidP="00521C88">
            <w:pPr>
              <w:ind w:firstLine="0"/>
              <w:jc w:val="center"/>
              <w:rPr>
                <w:szCs w:val="24"/>
              </w:rPr>
            </w:pPr>
            <w:r w:rsidRPr="00B23232">
              <w:rPr>
                <w:szCs w:val="24"/>
              </w:rPr>
              <w:lastRenderedPageBreak/>
              <w:t>1.7.</w:t>
            </w:r>
          </w:p>
        </w:tc>
        <w:tc>
          <w:tcPr>
            <w:tcW w:w="3645" w:type="dxa"/>
            <w:tcBorders>
              <w:top w:val="single" w:sz="4" w:space="0" w:color="auto"/>
              <w:left w:val="single" w:sz="4" w:space="0" w:color="auto"/>
              <w:bottom w:val="single" w:sz="4" w:space="0" w:color="auto"/>
              <w:right w:val="single" w:sz="4" w:space="0" w:color="auto"/>
            </w:tcBorders>
          </w:tcPr>
          <w:p w14:paraId="1D221AD7"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Riepu izmērs</w:t>
            </w:r>
          </w:p>
        </w:tc>
        <w:tc>
          <w:tcPr>
            <w:tcW w:w="5245" w:type="dxa"/>
            <w:gridSpan w:val="3"/>
            <w:tcBorders>
              <w:top w:val="single" w:sz="4" w:space="0" w:color="auto"/>
              <w:left w:val="single" w:sz="4" w:space="0" w:color="auto"/>
              <w:bottom w:val="single" w:sz="4" w:space="0" w:color="auto"/>
              <w:right w:val="single" w:sz="4" w:space="0" w:color="auto"/>
            </w:tcBorders>
          </w:tcPr>
          <w:p w14:paraId="406C6CA4" w14:textId="77777777" w:rsidR="00B23232" w:rsidRPr="00B23232" w:rsidRDefault="00B23232" w:rsidP="00521C88">
            <w:pPr>
              <w:widowControl w:val="0"/>
              <w:tabs>
                <w:tab w:val="center" w:pos="1827"/>
              </w:tabs>
              <w:suppressAutoHyphens/>
              <w:ind w:firstLine="0"/>
              <w:rPr>
                <w:rFonts w:eastAsia="Lucida Sans Unicode"/>
                <w:bCs/>
                <w:kern w:val="2"/>
                <w:szCs w:val="24"/>
              </w:rPr>
            </w:pPr>
            <w:r w:rsidRPr="00B23232">
              <w:rPr>
                <w:rFonts w:eastAsia="Lucida Sans Unicode"/>
                <w:bCs/>
                <w:kern w:val="2"/>
                <w:szCs w:val="24"/>
              </w:rPr>
              <w:t>Ne mazāk kā R 22.5</w:t>
            </w:r>
          </w:p>
        </w:tc>
        <w:tc>
          <w:tcPr>
            <w:tcW w:w="4394" w:type="dxa"/>
            <w:gridSpan w:val="2"/>
            <w:tcBorders>
              <w:top w:val="single" w:sz="4" w:space="0" w:color="auto"/>
              <w:left w:val="single" w:sz="4" w:space="0" w:color="auto"/>
              <w:bottom w:val="single" w:sz="4" w:space="0" w:color="auto"/>
              <w:right w:val="single" w:sz="4" w:space="0" w:color="auto"/>
            </w:tcBorders>
          </w:tcPr>
          <w:p w14:paraId="1A90B4CF" w14:textId="77777777" w:rsidR="00B23232" w:rsidRPr="00B23232" w:rsidRDefault="00B23232" w:rsidP="00521C88">
            <w:pPr>
              <w:widowControl w:val="0"/>
              <w:tabs>
                <w:tab w:val="center" w:pos="1827"/>
              </w:tabs>
              <w:suppressAutoHyphens/>
              <w:ind w:firstLine="0"/>
              <w:jc w:val="center"/>
              <w:rPr>
                <w:rFonts w:eastAsia="Lucida Sans Unicode"/>
                <w:bCs/>
                <w:i/>
                <w:kern w:val="2"/>
                <w:szCs w:val="24"/>
              </w:rPr>
            </w:pPr>
          </w:p>
        </w:tc>
      </w:tr>
      <w:tr w:rsidR="00B23232" w:rsidRPr="00B23232" w14:paraId="2A867B0B" w14:textId="77777777" w:rsidTr="000F2756">
        <w:trPr>
          <w:cantSplit/>
          <w:trHeight w:val="287"/>
        </w:trPr>
        <w:tc>
          <w:tcPr>
            <w:tcW w:w="1170" w:type="dxa"/>
            <w:tcBorders>
              <w:top w:val="single" w:sz="4" w:space="0" w:color="auto"/>
              <w:left w:val="single" w:sz="4" w:space="0" w:color="auto"/>
              <w:bottom w:val="single" w:sz="4" w:space="0" w:color="auto"/>
              <w:right w:val="single" w:sz="4" w:space="0" w:color="auto"/>
            </w:tcBorders>
          </w:tcPr>
          <w:p w14:paraId="76217043" w14:textId="77777777" w:rsidR="00B23232" w:rsidRPr="00B23232" w:rsidRDefault="00B23232" w:rsidP="00521C88">
            <w:pPr>
              <w:ind w:firstLine="0"/>
              <w:jc w:val="center"/>
              <w:rPr>
                <w:szCs w:val="24"/>
              </w:rPr>
            </w:pPr>
            <w:r w:rsidRPr="00B23232">
              <w:rPr>
                <w:szCs w:val="24"/>
              </w:rPr>
              <w:t>1.8.</w:t>
            </w:r>
          </w:p>
        </w:tc>
        <w:tc>
          <w:tcPr>
            <w:tcW w:w="3645" w:type="dxa"/>
            <w:tcBorders>
              <w:top w:val="single" w:sz="4" w:space="0" w:color="auto"/>
              <w:left w:val="single" w:sz="4" w:space="0" w:color="auto"/>
              <w:bottom w:val="single" w:sz="4" w:space="0" w:color="auto"/>
              <w:right w:val="single" w:sz="4" w:space="0" w:color="auto"/>
            </w:tcBorders>
          </w:tcPr>
          <w:p w14:paraId="7BDCC182"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Riepu protektora palikums, katrai riepai</w:t>
            </w:r>
          </w:p>
        </w:tc>
        <w:tc>
          <w:tcPr>
            <w:tcW w:w="5245" w:type="dxa"/>
            <w:gridSpan w:val="3"/>
            <w:tcBorders>
              <w:top w:val="single" w:sz="4" w:space="0" w:color="auto"/>
              <w:left w:val="single" w:sz="4" w:space="0" w:color="auto"/>
              <w:bottom w:val="single" w:sz="4" w:space="0" w:color="auto"/>
              <w:right w:val="single" w:sz="4" w:space="0" w:color="auto"/>
            </w:tcBorders>
          </w:tcPr>
          <w:p w14:paraId="5EF88C24" w14:textId="77777777" w:rsidR="00B23232" w:rsidRPr="00B23232" w:rsidRDefault="00B23232" w:rsidP="00521C88">
            <w:pPr>
              <w:widowControl w:val="0"/>
              <w:tabs>
                <w:tab w:val="center" w:pos="1827"/>
              </w:tabs>
              <w:suppressAutoHyphens/>
              <w:ind w:firstLine="0"/>
              <w:rPr>
                <w:rFonts w:eastAsia="Lucida Sans Unicode"/>
                <w:bCs/>
                <w:kern w:val="2"/>
                <w:szCs w:val="24"/>
              </w:rPr>
            </w:pPr>
            <w:r w:rsidRPr="00B23232">
              <w:rPr>
                <w:rFonts w:eastAsia="Lucida Sans Unicode"/>
                <w:bCs/>
                <w:kern w:val="2"/>
                <w:szCs w:val="24"/>
              </w:rPr>
              <w:t xml:space="preserve">Ne mazāk kā 90% </w:t>
            </w:r>
          </w:p>
        </w:tc>
        <w:tc>
          <w:tcPr>
            <w:tcW w:w="4394" w:type="dxa"/>
            <w:gridSpan w:val="2"/>
            <w:tcBorders>
              <w:top w:val="single" w:sz="4" w:space="0" w:color="auto"/>
              <w:left w:val="single" w:sz="4" w:space="0" w:color="auto"/>
              <w:bottom w:val="single" w:sz="4" w:space="0" w:color="auto"/>
              <w:right w:val="single" w:sz="4" w:space="0" w:color="auto"/>
            </w:tcBorders>
          </w:tcPr>
          <w:p w14:paraId="00251AEC" w14:textId="77777777" w:rsidR="00B23232" w:rsidRPr="00B23232" w:rsidRDefault="00B23232" w:rsidP="00521C88">
            <w:pPr>
              <w:widowControl w:val="0"/>
              <w:tabs>
                <w:tab w:val="center" w:pos="1827"/>
              </w:tabs>
              <w:suppressAutoHyphens/>
              <w:ind w:firstLine="0"/>
              <w:jc w:val="center"/>
              <w:rPr>
                <w:rFonts w:eastAsia="Lucida Sans Unicode"/>
                <w:bCs/>
                <w:i/>
                <w:kern w:val="2"/>
                <w:szCs w:val="24"/>
              </w:rPr>
            </w:pPr>
          </w:p>
        </w:tc>
      </w:tr>
      <w:tr w:rsidR="00B23232" w:rsidRPr="00B23232" w14:paraId="0EA4C021"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42B2E64" w14:textId="77777777" w:rsidR="00B23232" w:rsidRPr="00B23232" w:rsidRDefault="00B23232" w:rsidP="00521C88">
            <w:pPr>
              <w:ind w:firstLine="0"/>
              <w:jc w:val="center"/>
              <w:rPr>
                <w:szCs w:val="24"/>
              </w:rPr>
            </w:pPr>
            <w:r w:rsidRPr="00B23232">
              <w:rPr>
                <w:szCs w:val="24"/>
              </w:rPr>
              <w:t>1.9.</w:t>
            </w:r>
          </w:p>
        </w:tc>
        <w:tc>
          <w:tcPr>
            <w:tcW w:w="3645" w:type="dxa"/>
            <w:tcBorders>
              <w:top w:val="single" w:sz="4" w:space="0" w:color="auto"/>
              <w:left w:val="single" w:sz="4" w:space="0" w:color="auto"/>
              <w:bottom w:val="single" w:sz="4" w:space="0" w:color="auto"/>
              <w:right w:val="single" w:sz="4" w:space="0" w:color="auto"/>
            </w:tcBorders>
            <w:hideMark/>
          </w:tcPr>
          <w:p w14:paraId="079F6894"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Pilna masa</w:t>
            </w:r>
          </w:p>
        </w:tc>
        <w:tc>
          <w:tcPr>
            <w:tcW w:w="5245" w:type="dxa"/>
            <w:gridSpan w:val="3"/>
            <w:tcBorders>
              <w:top w:val="single" w:sz="4" w:space="0" w:color="auto"/>
              <w:left w:val="single" w:sz="4" w:space="0" w:color="auto"/>
              <w:bottom w:val="single" w:sz="4" w:space="0" w:color="auto"/>
              <w:right w:val="single" w:sz="4" w:space="0" w:color="auto"/>
            </w:tcBorders>
            <w:hideMark/>
          </w:tcPr>
          <w:p w14:paraId="097BBCBA"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 xml:space="preserve">Ne mazāk kā 18 000 kg </w:t>
            </w:r>
          </w:p>
        </w:tc>
        <w:tc>
          <w:tcPr>
            <w:tcW w:w="4394" w:type="dxa"/>
            <w:gridSpan w:val="2"/>
            <w:tcBorders>
              <w:top w:val="single" w:sz="4" w:space="0" w:color="auto"/>
              <w:left w:val="single" w:sz="4" w:space="0" w:color="auto"/>
              <w:bottom w:val="single" w:sz="4" w:space="0" w:color="auto"/>
              <w:right w:val="single" w:sz="4" w:space="0" w:color="auto"/>
            </w:tcBorders>
          </w:tcPr>
          <w:p w14:paraId="6B03DF91" w14:textId="77777777" w:rsidR="00B23232" w:rsidRPr="00B23232" w:rsidRDefault="00B23232" w:rsidP="00521C88">
            <w:pPr>
              <w:widowControl w:val="0"/>
              <w:suppressAutoHyphens/>
              <w:ind w:firstLine="0"/>
              <w:jc w:val="center"/>
              <w:rPr>
                <w:rFonts w:eastAsia="Lucida Sans Unicode"/>
                <w:bCs/>
                <w:i/>
                <w:kern w:val="2"/>
                <w:szCs w:val="24"/>
              </w:rPr>
            </w:pPr>
          </w:p>
        </w:tc>
      </w:tr>
      <w:tr w:rsidR="00B23232" w:rsidRPr="00B23232" w14:paraId="19DE88BE"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16B6E9B" w14:textId="77777777" w:rsidR="00B23232" w:rsidRPr="00B23232" w:rsidRDefault="00B23232" w:rsidP="00521C88">
            <w:pPr>
              <w:ind w:firstLine="0"/>
              <w:jc w:val="center"/>
              <w:rPr>
                <w:szCs w:val="24"/>
              </w:rPr>
            </w:pPr>
            <w:r w:rsidRPr="00B23232">
              <w:rPr>
                <w:szCs w:val="24"/>
              </w:rPr>
              <w:t>1.10.</w:t>
            </w:r>
          </w:p>
        </w:tc>
        <w:tc>
          <w:tcPr>
            <w:tcW w:w="3645" w:type="dxa"/>
            <w:tcBorders>
              <w:top w:val="single" w:sz="4" w:space="0" w:color="auto"/>
              <w:left w:val="single" w:sz="4" w:space="0" w:color="auto"/>
              <w:bottom w:val="single" w:sz="4" w:space="0" w:color="auto"/>
              <w:right w:val="single" w:sz="4" w:space="0" w:color="auto"/>
            </w:tcBorders>
          </w:tcPr>
          <w:p w14:paraId="717F081F"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Dzinēja jauda</w:t>
            </w:r>
          </w:p>
        </w:tc>
        <w:tc>
          <w:tcPr>
            <w:tcW w:w="5245" w:type="dxa"/>
            <w:gridSpan w:val="3"/>
            <w:tcBorders>
              <w:top w:val="single" w:sz="4" w:space="0" w:color="auto"/>
              <w:left w:val="single" w:sz="4" w:space="0" w:color="auto"/>
              <w:bottom w:val="single" w:sz="4" w:space="0" w:color="auto"/>
              <w:right w:val="single" w:sz="4" w:space="0" w:color="auto"/>
            </w:tcBorders>
          </w:tcPr>
          <w:p w14:paraId="316788F8"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 xml:space="preserve">Ne mazāk kā 350 ZS </w:t>
            </w:r>
          </w:p>
        </w:tc>
        <w:tc>
          <w:tcPr>
            <w:tcW w:w="4394" w:type="dxa"/>
            <w:gridSpan w:val="2"/>
            <w:tcBorders>
              <w:top w:val="single" w:sz="4" w:space="0" w:color="auto"/>
              <w:left w:val="single" w:sz="4" w:space="0" w:color="auto"/>
              <w:bottom w:val="single" w:sz="4" w:space="0" w:color="auto"/>
              <w:right w:val="single" w:sz="4" w:space="0" w:color="auto"/>
            </w:tcBorders>
          </w:tcPr>
          <w:p w14:paraId="6BFE67BC" w14:textId="77777777" w:rsidR="00B23232" w:rsidRPr="00B23232" w:rsidRDefault="00B23232" w:rsidP="00521C88">
            <w:pPr>
              <w:widowControl w:val="0"/>
              <w:suppressAutoHyphens/>
              <w:ind w:firstLine="0"/>
              <w:jc w:val="center"/>
              <w:rPr>
                <w:rFonts w:eastAsia="Lucida Sans Unicode"/>
                <w:bCs/>
                <w:i/>
                <w:kern w:val="2"/>
                <w:szCs w:val="24"/>
              </w:rPr>
            </w:pPr>
          </w:p>
        </w:tc>
      </w:tr>
      <w:tr w:rsidR="00B23232" w:rsidRPr="00B23232" w14:paraId="174068A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93094CD" w14:textId="77777777" w:rsidR="00B23232" w:rsidRPr="00B23232" w:rsidRDefault="00B23232" w:rsidP="00521C88">
            <w:pPr>
              <w:ind w:firstLine="0"/>
              <w:jc w:val="center"/>
              <w:rPr>
                <w:szCs w:val="24"/>
              </w:rPr>
            </w:pPr>
            <w:r w:rsidRPr="00B23232">
              <w:rPr>
                <w:szCs w:val="24"/>
              </w:rPr>
              <w:t>1.11.</w:t>
            </w:r>
          </w:p>
        </w:tc>
        <w:tc>
          <w:tcPr>
            <w:tcW w:w="3645" w:type="dxa"/>
            <w:tcBorders>
              <w:top w:val="single" w:sz="4" w:space="0" w:color="auto"/>
              <w:left w:val="single" w:sz="4" w:space="0" w:color="auto"/>
              <w:bottom w:val="single" w:sz="4" w:space="0" w:color="auto"/>
              <w:right w:val="single" w:sz="4" w:space="0" w:color="auto"/>
            </w:tcBorders>
          </w:tcPr>
          <w:p w14:paraId="27C943A8"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Dzinēja degvielas veids</w:t>
            </w:r>
          </w:p>
        </w:tc>
        <w:tc>
          <w:tcPr>
            <w:tcW w:w="5245" w:type="dxa"/>
            <w:gridSpan w:val="3"/>
            <w:tcBorders>
              <w:top w:val="single" w:sz="4" w:space="0" w:color="auto"/>
              <w:left w:val="single" w:sz="4" w:space="0" w:color="auto"/>
              <w:bottom w:val="single" w:sz="4" w:space="0" w:color="auto"/>
              <w:right w:val="single" w:sz="4" w:space="0" w:color="auto"/>
            </w:tcBorders>
          </w:tcPr>
          <w:p w14:paraId="6F354CEF"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Dīzeļdegviela</w:t>
            </w:r>
          </w:p>
        </w:tc>
        <w:tc>
          <w:tcPr>
            <w:tcW w:w="4394" w:type="dxa"/>
            <w:gridSpan w:val="2"/>
            <w:tcBorders>
              <w:top w:val="single" w:sz="4" w:space="0" w:color="auto"/>
              <w:left w:val="single" w:sz="4" w:space="0" w:color="auto"/>
              <w:bottom w:val="single" w:sz="4" w:space="0" w:color="auto"/>
              <w:right w:val="single" w:sz="4" w:space="0" w:color="auto"/>
            </w:tcBorders>
          </w:tcPr>
          <w:p w14:paraId="6AD562E9" w14:textId="77777777" w:rsidR="00B23232" w:rsidRPr="00B23232" w:rsidRDefault="00B23232" w:rsidP="00521C88">
            <w:pPr>
              <w:widowControl w:val="0"/>
              <w:suppressAutoHyphens/>
              <w:ind w:firstLine="0"/>
              <w:jc w:val="center"/>
              <w:rPr>
                <w:rFonts w:eastAsia="Lucida Sans Unicode"/>
                <w:bCs/>
                <w:i/>
                <w:kern w:val="2"/>
                <w:szCs w:val="24"/>
              </w:rPr>
            </w:pPr>
          </w:p>
        </w:tc>
      </w:tr>
      <w:tr w:rsidR="00B23232" w:rsidRPr="00B23232" w14:paraId="5A92E07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CFC7B35" w14:textId="77777777" w:rsidR="00B23232" w:rsidRPr="00B23232" w:rsidRDefault="00B23232" w:rsidP="00521C88">
            <w:pPr>
              <w:ind w:firstLine="0"/>
              <w:jc w:val="center"/>
              <w:rPr>
                <w:szCs w:val="24"/>
              </w:rPr>
            </w:pPr>
            <w:r w:rsidRPr="00B23232">
              <w:rPr>
                <w:szCs w:val="24"/>
              </w:rPr>
              <w:t>1.12.</w:t>
            </w:r>
          </w:p>
        </w:tc>
        <w:tc>
          <w:tcPr>
            <w:tcW w:w="3645" w:type="dxa"/>
            <w:tcBorders>
              <w:top w:val="single" w:sz="4" w:space="0" w:color="auto"/>
              <w:left w:val="single" w:sz="4" w:space="0" w:color="auto"/>
              <w:bottom w:val="single" w:sz="4" w:space="0" w:color="auto"/>
              <w:right w:val="single" w:sz="4" w:space="0" w:color="auto"/>
            </w:tcBorders>
          </w:tcPr>
          <w:p w14:paraId="1D0F693D"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Automašīnas kopējais garums</w:t>
            </w:r>
          </w:p>
        </w:tc>
        <w:tc>
          <w:tcPr>
            <w:tcW w:w="5245" w:type="dxa"/>
            <w:gridSpan w:val="3"/>
            <w:tcBorders>
              <w:top w:val="single" w:sz="4" w:space="0" w:color="auto"/>
              <w:left w:val="single" w:sz="4" w:space="0" w:color="auto"/>
              <w:bottom w:val="single" w:sz="4" w:space="0" w:color="auto"/>
              <w:right w:val="single" w:sz="4" w:space="0" w:color="auto"/>
            </w:tcBorders>
          </w:tcPr>
          <w:p w14:paraId="7344F97C"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vairāk kā 8000 mm</w:t>
            </w:r>
          </w:p>
        </w:tc>
        <w:tc>
          <w:tcPr>
            <w:tcW w:w="4394" w:type="dxa"/>
            <w:gridSpan w:val="2"/>
            <w:tcBorders>
              <w:top w:val="single" w:sz="4" w:space="0" w:color="auto"/>
              <w:left w:val="single" w:sz="4" w:space="0" w:color="auto"/>
              <w:bottom w:val="single" w:sz="4" w:space="0" w:color="auto"/>
              <w:right w:val="single" w:sz="4" w:space="0" w:color="auto"/>
            </w:tcBorders>
          </w:tcPr>
          <w:p w14:paraId="38241052" w14:textId="77777777" w:rsidR="00B23232" w:rsidRPr="00B23232" w:rsidRDefault="00B23232" w:rsidP="00521C88">
            <w:pPr>
              <w:ind w:firstLine="0"/>
              <w:jc w:val="center"/>
              <w:rPr>
                <w:i/>
                <w:color w:val="000000"/>
                <w:szCs w:val="24"/>
              </w:rPr>
            </w:pPr>
          </w:p>
        </w:tc>
      </w:tr>
      <w:tr w:rsidR="00B23232" w:rsidRPr="00B23232" w14:paraId="347CD515"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4FB95A44" w14:textId="77777777" w:rsidR="00B23232" w:rsidRPr="00B23232" w:rsidRDefault="00B23232" w:rsidP="00521C88">
            <w:pPr>
              <w:ind w:firstLine="0"/>
              <w:jc w:val="center"/>
              <w:rPr>
                <w:szCs w:val="24"/>
              </w:rPr>
            </w:pPr>
            <w:r w:rsidRPr="00B23232">
              <w:rPr>
                <w:szCs w:val="24"/>
              </w:rPr>
              <w:t>1.13.</w:t>
            </w:r>
          </w:p>
        </w:tc>
        <w:tc>
          <w:tcPr>
            <w:tcW w:w="3645" w:type="dxa"/>
            <w:tcBorders>
              <w:top w:val="single" w:sz="4" w:space="0" w:color="auto"/>
              <w:left w:val="single" w:sz="4" w:space="0" w:color="auto"/>
              <w:bottom w:val="single" w:sz="4" w:space="0" w:color="auto"/>
              <w:right w:val="single" w:sz="4" w:space="0" w:color="auto"/>
            </w:tcBorders>
          </w:tcPr>
          <w:p w14:paraId="14C8CF47"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Automašīnas kopējais platums</w:t>
            </w:r>
          </w:p>
        </w:tc>
        <w:tc>
          <w:tcPr>
            <w:tcW w:w="5245" w:type="dxa"/>
            <w:gridSpan w:val="3"/>
            <w:tcBorders>
              <w:top w:val="single" w:sz="4" w:space="0" w:color="auto"/>
              <w:left w:val="single" w:sz="4" w:space="0" w:color="auto"/>
              <w:bottom w:val="single" w:sz="4" w:space="0" w:color="auto"/>
              <w:right w:val="single" w:sz="4" w:space="0" w:color="auto"/>
            </w:tcBorders>
          </w:tcPr>
          <w:p w14:paraId="76C491D5"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vairāk kā 2550 mm</w:t>
            </w:r>
          </w:p>
        </w:tc>
        <w:tc>
          <w:tcPr>
            <w:tcW w:w="4394" w:type="dxa"/>
            <w:gridSpan w:val="2"/>
            <w:tcBorders>
              <w:top w:val="single" w:sz="4" w:space="0" w:color="auto"/>
              <w:left w:val="single" w:sz="4" w:space="0" w:color="auto"/>
              <w:bottom w:val="single" w:sz="4" w:space="0" w:color="auto"/>
              <w:right w:val="single" w:sz="4" w:space="0" w:color="auto"/>
            </w:tcBorders>
          </w:tcPr>
          <w:p w14:paraId="6E1B9DAD" w14:textId="77777777" w:rsidR="00B23232" w:rsidRPr="00B23232" w:rsidRDefault="00B23232" w:rsidP="00521C88">
            <w:pPr>
              <w:ind w:firstLine="0"/>
              <w:jc w:val="center"/>
              <w:rPr>
                <w:i/>
                <w:color w:val="000000"/>
                <w:szCs w:val="24"/>
              </w:rPr>
            </w:pPr>
          </w:p>
        </w:tc>
      </w:tr>
      <w:tr w:rsidR="00B23232" w:rsidRPr="00B23232" w14:paraId="5A71239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4075B60" w14:textId="77777777" w:rsidR="00B23232" w:rsidRPr="00B23232" w:rsidRDefault="00B23232" w:rsidP="00521C88">
            <w:pPr>
              <w:ind w:firstLine="0"/>
              <w:jc w:val="center"/>
              <w:rPr>
                <w:szCs w:val="24"/>
              </w:rPr>
            </w:pPr>
            <w:r w:rsidRPr="00B23232">
              <w:rPr>
                <w:szCs w:val="24"/>
              </w:rPr>
              <w:t>1.14.</w:t>
            </w:r>
          </w:p>
        </w:tc>
        <w:tc>
          <w:tcPr>
            <w:tcW w:w="3645" w:type="dxa"/>
            <w:tcBorders>
              <w:top w:val="single" w:sz="4" w:space="0" w:color="auto"/>
              <w:left w:val="single" w:sz="4" w:space="0" w:color="auto"/>
              <w:bottom w:val="single" w:sz="4" w:space="0" w:color="auto"/>
              <w:right w:val="single" w:sz="4" w:space="0" w:color="auto"/>
            </w:tcBorders>
          </w:tcPr>
          <w:p w14:paraId="19493610"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Automašīnas kopējais augstums</w:t>
            </w:r>
          </w:p>
        </w:tc>
        <w:tc>
          <w:tcPr>
            <w:tcW w:w="5245" w:type="dxa"/>
            <w:gridSpan w:val="3"/>
            <w:tcBorders>
              <w:top w:val="single" w:sz="4" w:space="0" w:color="auto"/>
              <w:left w:val="single" w:sz="4" w:space="0" w:color="auto"/>
              <w:bottom w:val="single" w:sz="4" w:space="0" w:color="auto"/>
              <w:right w:val="single" w:sz="4" w:space="0" w:color="auto"/>
            </w:tcBorders>
          </w:tcPr>
          <w:p w14:paraId="28ABC287"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vairāk kā 3950 mm</w:t>
            </w:r>
          </w:p>
        </w:tc>
        <w:tc>
          <w:tcPr>
            <w:tcW w:w="4394" w:type="dxa"/>
            <w:gridSpan w:val="2"/>
            <w:tcBorders>
              <w:top w:val="single" w:sz="4" w:space="0" w:color="auto"/>
              <w:left w:val="single" w:sz="4" w:space="0" w:color="auto"/>
              <w:bottom w:val="single" w:sz="4" w:space="0" w:color="auto"/>
              <w:right w:val="single" w:sz="4" w:space="0" w:color="auto"/>
            </w:tcBorders>
          </w:tcPr>
          <w:p w14:paraId="60529027" w14:textId="77777777" w:rsidR="00B23232" w:rsidRPr="00B23232" w:rsidRDefault="00B23232" w:rsidP="00521C88">
            <w:pPr>
              <w:ind w:firstLine="0"/>
              <w:jc w:val="center"/>
              <w:rPr>
                <w:i/>
                <w:color w:val="000000"/>
                <w:szCs w:val="24"/>
              </w:rPr>
            </w:pPr>
          </w:p>
        </w:tc>
      </w:tr>
      <w:tr w:rsidR="00B23232" w:rsidRPr="00B23232" w14:paraId="27C55EF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416E9E76" w14:textId="77777777" w:rsidR="00B23232" w:rsidRPr="00B23232" w:rsidRDefault="00B23232" w:rsidP="00521C88">
            <w:pPr>
              <w:ind w:firstLine="0"/>
              <w:jc w:val="center"/>
              <w:rPr>
                <w:szCs w:val="24"/>
              </w:rPr>
            </w:pPr>
            <w:r w:rsidRPr="00B23232">
              <w:rPr>
                <w:szCs w:val="24"/>
              </w:rPr>
              <w:t>1.15.</w:t>
            </w:r>
          </w:p>
        </w:tc>
        <w:tc>
          <w:tcPr>
            <w:tcW w:w="3645" w:type="dxa"/>
            <w:tcBorders>
              <w:top w:val="single" w:sz="4" w:space="0" w:color="auto"/>
              <w:left w:val="single" w:sz="4" w:space="0" w:color="auto"/>
              <w:bottom w:val="single" w:sz="4" w:space="0" w:color="auto"/>
              <w:right w:val="single" w:sz="4" w:space="0" w:color="auto"/>
            </w:tcBorders>
          </w:tcPr>
          <w:p w14:paraId="4BC1E976"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 xml:space="preserve">Krāsa </w:t>
            </w:r>
          </w:p>
        </w:tc>
        <w:tc>
          <w:tcPr>
            <w:tcW w:w="5245" w:type="dxa"/>
            <w:gridSpan w:val="3"/>
            <w:tcBorders>
              <w:top w:val="single" w:sz="4" w:space="0" w:color="auto"/>
              <w:left w:val="single" w:sz="4" w:space="0" w:color="auto"/>
              <w:bottom w:val="single" w:sz="4" w:space="0" w:color="auto"/>
              <w:right w:val="single" w:sz="4" w:space="0" w:color="auto"/>
            </w:tcBorders>
          </w:tcPr>
          <w:p w14:paraId="6926307A"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791EA5A3" w14:textId="77777777" w:rsidR="00B23232" w:rsidRPr="00B23232" w:rsidRDefault="00B23232" w:rsidP="00521C88">
            <w:pPr>
              <w:ind w:firstLine="0"/>
              <w:jc w:val="center"/>
              <w:rPr>
                <w:i/>
                <w:color w:val="000000"/>
                <w:szCs w:val="24"/>
              </w:rPr>
            </w:pPr>
          </w:p>
        </w:tc>
      </w:tr>
      <w:tr w:rsidR="00B23232" w:rsidRPr="00B23232" w14:paraId="00327527" w14:textId="77777777" w:rsidTr="000F2756">
        <w:trPr>
          <w:cantSplit/>
          <w:trHeight w:val="50"/>
        </w:trPr>
        <w:tc>
          <w:tcPr>
            <w:tcW w:w="1170" w:type="dxa"/>
            <w:tcBorders>
              <w:top w:val="single" w:sz="4" w:space="0" w:color="auto"/>
              <w:left w:val="single" w:sz="4" w:space="0" w:color="auto"/>
              <w:bottom w:val="single" w:sz="4" w:space="0" w:color="auto"/>
              <w:right w:val="single" w:sz="4" w:space="0" w:color="auto"/>
            </w:tcBorders>
          </w:tcPr>
          <w:p w14:paraId="59D81FC9" w14:textId="77777777" w:rsidR="00B23232" w:rsidRPr="00B23232" w:rsidRDefault="00B23232" w:rsidP="00521C88">
            <w:pPr>
              <w:ind w:firstLine="0"/>
              <w:jc w:val="center"/>
              <w:rPr>
                <w:szCs w:val="24"/>
              </w:rPr>
            </w:pPr>
            <w:r w:rsidRPr="00B23232">
              <w:rPr>
                <w:szCs w:val="24"/>
              </w:rPr>
              <w:t>1.16.</w:t>
            </w:r>
          </w:p>
        </w:tc>
        <w:tc>
          <w:tcPr>
            <w:tcW w:w="3645" w:type="dxa"/>
            <w:tcBorders>
              <w:top w:val="single" w:sz="4" w:space="0" w:color="auto"/>
              <w:left w:val="single" w:sz="4" w:space="0" w:color="auto"/>
              <w:bottom w:val="single" w:sz="4" w:space="0" w:color="auto"/>
              <w:right w:val="single" w:sz="4" w:space="0" w:color="auto"/>
            </w:tcBorders>
            <w:vAlign w:val="bottom"/>
          </w:tcPr>
          <w:p w14:paraId="534852DC"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Stūres pastiprinātājs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189FB0E5"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151F50B" w14:textId="77777777" w:rsidR="00B23232" w:rsidRPr="00B23232" w:rsidRDefault="00B23232" w:rsidP="00521C88">
            <w:pPr>
              <w:ind w:firstLine="0"/>
              <w:jc w:val="center"/>
              <w:rPr>
                <w:i/>
                <w:color w:val="000000"/>
                <w:szCs w:val="24"/>
              </w:rPr>
            </w:pPr>
          </w:p>
        </w:tc>
      </w:tr>
      <w:tr w:rsidR="00B23232" w:rsidRPr="00B23232" w14:paraId="20AD08BB"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AC4F797" w14:textId="77777777" w:rsidR="00B23232" w:rsidRPr="00B23232" w:rsidRDefault="00B23232" w:rsidP="00521C88">
            <w:pPr>
              <w:ind w:firstLine="0"/>
              <w:jc w:val="center"/>
              <w:rPr>
                <w:szCs w:val="24"/>
              </w:rPr>
            </w:pPr>
            <w:r w:rsidRPr="00B23232">
              <w:rPr>
                <w:szCs w:val="24"/>
              </w:rPr>
              <w:t>1.17.</w:t>
            </w:r>
          </w:p>
        </w:tc>
        <w:tc>
          <w:tcPr>
            <w:tcW w:w="3645" w:type="dxa"/>
            <w:tcBorders>
              <w:top w:val="single" w:sz="4" w:space="0" w:color="auto"/>
              <w:left w:val="single" w:sz="4" w:space="0" w:color="auto"/>
              <w:bottom w:val="single" w:sz="4" w:space="0" w:color="auto"/>
              <w:right w:val="single" w:sz="4" w:space="0" w:color="auto"/>
            </w:tcBorders>
            <w:vAlign w:val="bottom"/>
          </w:tcPr>
          <w:p w14:paraId="615B2BF4"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Sēdvietas vadītāja + pasažieru</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01B21E8A"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294A4104" w14:textId="77777777" w:rsidR="00B23232" w:rsidRPr="00B23232" w:rsidRDefault="00B23232" w:rsidP="00521C88">
            <w:pPr>
              <w:ind w:firstLine="0"/>
              <w:jc w:val="center"/>
              <w:rPr>
                <w:i/>
                <w:color w:val="000000"/>
                <w:szCs w:val="24"/>
              </w:rPr>
            </w:pPr>
          </w:p>
        </w:tc>
      </w:tr>
      <w:tr w:rsidR="00B23232" w:rsidRPr="00B23232" w14:paraId="360EFF2C"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934A2FC" w14:textId="77777777" w:rsidR="00B23232" w:rsidRPr="00B23232" w:rsidRDefault="00B23232" w:rsidP="00521C88">
            <w:pPr>
              <w:ind w:firstLine="0"/>
              <w:jc w:val="center"/>
              <w:rPr>
                <w:szCs w:val="24"/>
              </w:rPr>
            </w:pPr>
            <w:r w:rsidRPr="00B23232">
              <w:rPr>
                <w:szCs w:val="24"/>
              </w:rPr>
              <w:t>1.18.</w:t>
            </w:r>
          </w:p>
        </w:tc>
        <w:tc>
          <w:tcPr>
            <w:tcW w:w="3645" w:type="dxa"/>
            <w:tcBorders>
              <w:top w:val="single" w:sz="4" w:space="0" w:color="auto"/>
              <w:left w:val="single" w:sz="4" w:space="0" w:color="auto"/>
              <w:bottom w:val="single" w:sz="4" w:space="0" w:color="auto"/>
              <w:right w:val="single" w:sz="4" w:space="0" w:color="auto"/>
            </w:tcBorders>
            <w:vAlign w:val="bottom"/>
          </w:tcPr>
          <w:p w14:paraId="635D6819"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ABS/ESP/</w:t>
            </w:r>
            <w:r w:rsidRPr="00B23232">
              <w:t>ASR</w:t>
            </w:r>
            <w:r w:rsidRPr="00B23232">
              <w:rPr>
                <w:rFonts w:eastAsia="Lucida Sans Unicode"/>
                <w:bCs/>
                <w:kern w:val="2"/>
                <w:szCs w:val="24"/>
              </w:rPr>
              <w:t xml:space="preserve">  drošības sistēmas</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116F7D06"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7D1BFEE8" w14:textId="77777777" w:rsidR="00B23232" w:rsidRPr="00B23232" w:rsidRDefault="00B23232" w:rsidP="00521C88">
            <w:pPr>
              <w:ind w:firstLine="0"/>
              <w:jc w:val="center"/>
              <w:rPr>
                <w:i/>
                <w:color w:val="000000"/>
                <w:szCs w:val="24"/>
              </w:rPr>
            </w:pPr>
          </w:p>
        </w:tc>
      </w:tr>
      <w:tr w:rsidR="00B23232" w:rsidRPr="00B23232" w14:paraId="397F16B6"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85FFC3E" w14:textId="77777777" w:rsidR="00B23232" w:rsidRPr="00B23232" w:rsidRDefault="00B23232" w:rsidP="00521C88">
            <w:pPr>
              <w:ind w:firstLine="0"/>
              <w:jc w:val="center"/>
              <w:rPr>
                <w:szCs w:val="24"/>
              </w:rPr>
            </w:pPr>
            <w:r w:rsidRPr="00B23232">
              <w:rPr>
                <w:szCs w:val="24"/>
              </w:rPr>
              <w:t>1.19.</w:t>
            </w:r>
          </w:p>
        </w:tc>
        <w:tc>
          <w:tcPr>
            <w:tcW w:w="3645" w:type="dxa"/>
            <w:tcBorders>
              <w:top w:val="single" w:sz="4" w:space="0" w:color="auto"/>
              <w:left w:val="single" w:sz="4" w:space="0" w:color="auto"/>
              <w:bottom w:val="single" w:sz="4" w:space="0" w:color="auto"/>
              <w:right w:val="single" w:sz="4" w:space="0" w:color="auto"/>
            </w:tcBorders>
            <w:vAlign w:val="bottom"/>
          </w:tcPr>
          <w:p w14:paraId="155CDEBF" w14:textId="77777777" w:rsidR="00B23232" w:rsidRPr="00B23232" w:rsidRDefault="00B23232" w:rsidP="00521C88">
            <w:pPr>
              <w:ind w:firstLine="0"/>
              <w:rPr>
                <w:rFonts w:eastAsia="Lucida Sans Unicode"/>
                <w:bCs/>
                <w:kern w:val="2"/>
                <w:szCs w:val="24"/>
              </w:rPr>
            </w:pPr>
            <w:r w:rsidRPr="00B23232">
              <w:t>Bloķēšanas sistēma ar centrālo atslēgu</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26DA018E"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147A78F5" w14:textId="77777777" w:rsidR="00B23232" w:rsidRPr="00B23232" w:rsidRDefault="00B23232" w:rsidP="00521C88">
            <w:pPr>
              <w:ind w:firstLine="0"/>
              <w:jc w:val="center"/>
              <w:rPr>
                <w:i/>
                <w:color w:val="000000"/>
                <w:szCs w:val="24"/>
              </w:rPr>
            </w:pPr>
          </w:p>
        </w:tc>
      </w:tr>
      <w:tr w:rsidR="00B23232" w:rsidRPr="00B23232" w14:paraId="243825B1"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B971770" w14:textId="77777777" w:rsidR="00B23232" w:rsidRPr="00B23232" w:rsidRDefault="00B23232" w:rsidP="00521C88">
            <w:pPr>
              <w:ind w:firstLine="0"/>
              <w:jc w:val="center"/>
              <w:rPr>
                <w:szCs w:val="24"/>
              </w:rPr>
            </w:pPr>
            <w:r w:rsidRPr="00B23232">
              <w:rPr>
                <w:szCs w:val="24"/>
              </w:rPr>
              <w:t>1.20.</w:t>
            </w:r>
          </w:p>
        </w:tc>
        <w:tc>
          <w:tcPr>
            <w:tcW w:w="3645" w:type="dxa"/>
            <w:tcBorders>
              <w:top w:val="single" w:sz="4" w:space="0" w:color="auto"/>
              <w:left w:val="single" w:sz="4" w:space="0" w:color="auto"/>
              <w:bottom w:val="single" w:sz="4" w:space="0" w:color="auto"/>
              <w:right w:val="single" w:sz="4" w:space="0" w:color="auto"/>
            </w:tcBorders>
            <w:vAlign w:val="bottom"/>
          </w:tcPr>
          <w:p w14:paraId="4E6AFCED" w14:textId="77777777" w:rsidR="00B23232" w:rsidRPr="00B23232" w:rsidRDefault="00B23232" w:rsidP="00521C88">
            <w:pPr>
              <w:ind w:firstLine="0"/>
            </w:pPr>
            <w:r w:rsidRPr="00B23232">
              <w:t>Spoguļi elektriski regulējami, apsildāmi</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7975F6BF"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3D87F7BF" w14:textId="77777777" w:rsidR="00B23232" w:rsidRPr="00B23232" w:rsidRDefault="00B23232" w:rsidP="00521C88">
            <w:pPr>
              <w:ind w:firstLine="0"/>
              <w:jc w:val="center"/>
              <w:rPr>
                <w:i/>
                <w:color w:val="000000"/>
                <w:szCs w:val="24"/>
              </w:rPr>
            </w:pPr>
          </w:p>
        </w:tc>
      </w:tr>
      <w:tr w:rsidR="00B23232" w:rsidRPr="00B23232" w14:paraId="07AC32DB"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90ABFD6" w14:textId="77777777" w:rsidR="00B23232" w:rsidRPr="00B23232" w:rsidRDefault="00B23232" w:rsidP="00521C88">
            <w:pPr>
              <w:ind w:firstLine="0"/>
              <w:jc w:val="center"/>
              <w:rPr>
                <w:szCs w:val="24"/>
              </w:rPr>
            </w:pPr>
            <w:r w:rsidRPr="00B23232">
              <w:rPr>
                <w:szCs w:val="24"/>
              </w:rPr>
              <w:t>1.21.</w:t>
            </w:r>
          </w:p>
        </w:tc>
        <w:tc>
          <w:tcPr>
            <w:tcW w:w="3645" w:type="dxa"/>
            <w:tcBorders>
              <w:top w:val="single" w:sz="4" w:space="0" w:color="auto"/>
              <w:left w:val="single" w:sz="4" w:space="0" w:color="auto"/>
              <w:bottom w:val="single" w:sz="4" w:space="0" w:color="auto"/>
              <w:right w:val="single" w:sz="4" w:space="0" w:color="auto"/>
            </w:tcBorders>
            <w:vAlign w:val="bottom"/>
          </w:tcPr>
          <w:p w14:paraId="4C6E21A0" w14:textId="77777777" w:rsidR="00B23232" w:rsidRPr="00B23232" w:rsidRDefault="00B23232" w:rsidP="00521C88">
            <w:pPr>
              <w:ind w:firstLine="0"/>
            </w:pPr>
            <w:r w:rsidRPr="00B23232">
              <w:t>Daudzfunkciju stūre</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380CC966"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5D971276" w14:textId="77777777" w:rsidR="00B23232" w:rsidRPr="00B23232" w:rsidRDefault="00B23232" w:rsidP="00521C88">
            <w:pPr>
              <w:ind w:firstLine="0"/>
              <w:jc w:val="center"/>
              <w:rPr>
                <w:i/>
                <w:color w:val="000000"/>
                <w:szCs w:val="24"/>
              </w:rPr>
            </w:pPr>
          </w:p>
        </w:tc>
      </w:tr>
      <w:tr w:rsidR="00B23232" w:rsidRPr="00B23232" w14:paraId="3157253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427A3F1" w14:textId="77777777" w:rsidR="00B23232" w:rsidRPr="00B23232" w:rsidRDefault="00B23232" w:rsidP="00521C88">
            <w:pPr>
              <w:ind w:firstLine="0"/>
              <w:jc w:val="center"/>
              <w:rPr>
                <w:szCs w:val="24"/>
              </w:rPr>
            </w:pPr>
            <w:r w:rsidRPr="00B23232">
              <w:rPr>
                <w:szCs w:val="24"/>
              </w:rPr>
              <w:t>1.22.</w:t>
            </w:r>
          </w:p>
        </w:tc>
        <w:tc>
          <w:tcPr>
            <w:tcW w:w="3645" w:type="dxa"/>
            <w:tcBorders>
              <w:top w:val="single" w:sz="4" w:space="0" w:color="auto"/>
              <w:left w:val="single" w:sz="4" w:space="0" w:color="auto"/>
              <w:bottom w:val="single" w:sz="4" w:space="0" w:color="auto"/>
              <w:right w:val="single" w:sz="4" w:space="0" w:color="auto"/>
            </w:tcBorders>
            <w:vAlign w:val="bottom"/>
          </w:tcPr>
          <w:p w14:paraId="2FC95115"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Digitālais borta dators</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59386845"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4051082" w14:textId="77777777" w:rsidR="00B23232" w:rsidRPr="00B23232" w:rsidRDefault="00B23232" w:rsidP="00521C88">
            <w:pPr>
              <w:ind w:firstLine="0"/>
              <w:jc w:val="center"/>
              <w:rPr>
                <w:i/>
                <w:color w:val="000000"/>
                <w:szCs w:val="24"/>
              </w:rPr>
            </w:pPr>
          </w:p>
        </w:tc>
      </w:tr>
      <w:tr w:rsidR="00B23232" w:rsidRPr="00B23232" w14:paraId="0BE2B17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73B8E96" w14:textId="77777777" w:rsidR="00B23232" w:rsidRPr="00B23232" w:rsidRDefault="00B23232" w:rsidP="00521C88">
            <w:pPr>
              <w:ind w:firstLine="0"/>
              <w:jc w:val="center"/>
              <w:rPr>
                <w:szCs w:val="24"/>
              </w:rPr>
            </w:pPr>
            <w:r w:rsidRPr="00B23232">
              <w:rPr>
                <w:szCs w:val="24"/>
              </w:rPr>
              <w:t>1.23.</w:t>
            </w:r>
          </w:p>
        </w:tc>
        <w:tc>
          <w:tcPr>
            <w:tcW w:w="3645" w:type="dxa"/>
            <w:tcBorders>
              <w:top w:val="single" w:sz="4" w:space="0" w:color="auto"/>
              <w:left w:val="single" w:sz="4" w:space="0" w:color="auto"/>
              <w:bottom w:val="single" w:sz="4" w:space="0" w:color="auto"/>
              <w:right w:val="single" w:sz="4" w:space="0" w:color="auto"/>
            </w:tcBorders>
            <w:vAlign w:val="bottom"/>
          </w:tcPr>
          <w:p w14:paraId="42DA0801" w14:textId="77777777" w:rsidR="00B23232" w:rsidRPr="00B23232" w:rsidRDefault="00B23232" w:rsidP="00521C88">
            <w:pPr>
              <w:ind w:firstLine="0"/>
              <w:rPr>
                <w:rFonts w:eastAsia="Lucida Sans Unicode"/>
                <w:bCs/>
                <w:kern w:val="2"/>
                <w:szCs w:val="24"/>
              </w:rPr>
            </w:pPr>
            <w:r w:rsidRPr="00B23232">
              <w:t>Atpakaļgaitas kamera ar displeju salonā</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4171DD6A"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847F72F" w14:textId="77777777" w:rsidR="00B23232" w:rsidRPr="00B23232" w:rsidRDefault="00B23232" w:rsidP="00521C88">
            <w:pPr>
              <w:ind w:firstLine="0"/>
              <w:jc w:val="center"/>
              <w:rPr>
                <w:i/>
                <w:color w:val="000000"/>
                <w:szCs w:val="24"/>
              </w:rPr>
            </w:pPr>
          </w:p>
        </w:tc>
      </w:tr>
      <w:tr w:rsidR="00B23232" w:rsidRPr="00B23232" w14:paraId="141F00BF"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2BE476C" w14:textId="77777777" w:rsidR="00B23232" w:rsidRPr="00B23232" w:rsidRDefault="00B23232" w:rsidP="00521C88">
            <w:pPr>
              <w:ind w:firstLine="0"/>
              <w:jc w:val="center"/>
              <w:rPr>
                <w:szCs w:val="24"/>
              </w:rPr>
            </w:pPr>
            <w:r w:rsidRPr="00B23232">
              <w:rPr>
                <w:szCs w:val="24"/>
              </w:rPr>
              <w:t>1.24.</w:t>
            </w:r>
          </w:p>
        </w:tc>
        <w:tc>
          <w:tcPr>
            <w:tcW w:w="3645" w:type="dxa"/>
            <w:tcBorders>
              <w:top w:val="single" w:sz="4" w:space="0" w:color="auto"/>
              <w:left w:val="single" w:sz="4" w:space="0" w:color="auto"/>
              <w:bottom w:val="single" w:sz="4" w:space="0" w:color="auto"/>
              <w:right w:val="single" w:sz="4" w:space="0" w:color="auto"/>
            </w:tcBorders>
            <w:vAlign w:val="bottom"/>
          </w:tcPr>
          <w:p w14:paraId="28C6A804"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Lukturu aizsargrestes </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68287A9E"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Jābūt </w:t>
            </w:r>
          </w:p>
        </w:tc>
        <w:tc>
          <w:tcPr>
            <w:tcW w:w="4394" w:type="dxa"/>
            <w:gridSpan w:val="2"/>
            <w:tcBorders>
              <w:top w:val="single" w:sz="4" w:space="0" w:color="auto"/>
              <w:left w:val="single" w:sz="4" w:space="0" w:color="auto"/>
              <w:bottom w:val="single" w:sz="4" w:space="0" w:color="auto"/>
              <w:right w:val="single" w:sz="4" w:space="0" w:color="auto"/>
            </w:tcBorders>
          </w:tcPr>
          <w:p w14:paraId="73F4DF14" w14:textId="77777777" w:rsidR="00B23232" w:rsidRPr="00B23232" w:rsidRDefault="00B23232" w:rsidP="00521C88">
            <w:pPr>
              <w:ind w:firstLine="0"/>
              <w:jc w:val="center"/>
              <w:rPr>
                <w:i/>
                <w:color w:val="000000"/>
                <w:szCs w:val="24"/>
              </w:rPr>
            </w:pPr>
          </w:p>
        </w:tc>
      </w:tr>
      <w:tr w:rsidR="00B23232" w:rsidRPr="00B23232" w14:paraId="68415B40"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46C6A3E" w14:textId="77777777" w:rsidR="00B23232" w:rsidRPr="00B23232" w:rsidRDefault="00B23232" w:rsidP="00521C88">
            <w:pPr>
              <w:ind w:firstLine="0"/>
              <w:jc w:val="center"/>
              <w:rPr>
                <w:szCs w:val="24"/>
              </w:rPr>
            </w:pPr>
            <w:r w:rsidRPr="00B23232">
              <w:rPr>
                <w:szCs w:val="24"/>
              </w:rPr>
              <w:lastRenderedPageBreak/>
              <w:t>1.25.</w:t>
            </w:r>
          </w:p>
        </w:tc>
        <w:tc>
          <w:tcPr>
            <w:tcW w:w="3645" w:type="dxa"/>
            <w:tcBorders>
              <w:top w:val="single" w:sz="4" w:space="0" w:color="auto"/>
              <w:left w:val="single" w:sz="4" w:space="0" w:color="auto"/>
              <w:bottom w:val="single" w:sz="4" w:space="0" w:color="auto"/>
              <w:right w:val="single" w:sz="4" w:space="0" w:color="auto"/>
            </w:tcBorders>
            <w:vAlign w:val="bottom"/>
          </w:tcPr>
          <w:p w14:paraId="4E34919B" w14:textId="4D192B96" w:rsidR="00B23232" w:rsidRPr="00B23232" w:rsidRDefault="00B23232" w:rsidP="00521C88">
            <w:pPr>
              <w:ind w:firstLine="0"/>
              <w:rPr>
                <w:rFonts w:eastAsia="Lucida Sans Unicode"/>
                <w:bCs/>
                <w:kern w:val="2"/>
                <w:szCs w:val="24"/>
              </w:rPr>
            </w:pPr>
            <w:r w:rsidRPr="00B23232">
              <w:rPr>
                <w:rFonts w:eastAsia="Lucida Sans Unicode"/>
                <w:bCs/>
                <w:kern w:val="2"/>
                <w:szCs w:val="24"/>
              </w:rPr>
              <w:t>Automašīna aprīkota ar oranžas krāsas bākugunīm</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51C2D348"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3A30412E" w14:textId="77777777" w:rsidR="00B23232" w:rsidRPr="00B23232" w:rsidRDefault="00B23232" w:rsidP="00521C88">
            <w:pPr>
              <w:ind w:firstLine="0"/>
              <w:jc w:val="center"/>
              <w:rPr>
                <w:i/>
                <w:color w:val="000000"/>
                <w:szCs w:val="24"/>
              </w:rPr>
            </w:pPr>
          </w:p>
        </w:tc>
      </w:tr>
      <w:tr w:rsidR="00B23232" w:rsidRPr="00B23232" w14:paraId="465636F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E56826A" w14:textId="77777777" w:rsidR="00B23232" w:rsidRPr="00B23232" w:rsidRDefault="00B23232" w:rsidP="00521C88">
            <w:pPr>
              <w:ind w:firstLine="0"/>
              <w:jc w:val="center"/>
              <w:rPr>
                <w:szCs w:val="24"/>
              </w:rPr>
            </w:pPr>
            <w:r w:rsidRPr="00B23232">
              <w:rPr>
                <w:szCs w:val="24"/>
              </w:rPr>
              <w:t>1.26.</w:t>
            </w:r>
          </w:p>
        </w:tc>
        <w:tc>
          <w:tcPr>
            <w:tcW w:w="3645" w:type="dxa"/>
            <w:tcBorders>
              <w:top w:val="single" w:sz="4" w:space="0" w:color="auto"/>
              <w:left w:val="single" w:sz="4" w:space="0" w:color="auto"/>
              <w:bottom w:val="single" w:sz="4" w:space="0" w:color="auto"/>
              <w:right w:val="single" w:sz="4" w:space="0" w:color="auto"/>
            </w:tcBorders>
            <w:vAlign w:val="bottom"/>
          </w:tcPr>
          <w:p w14:paraId="47D5E005" w14:textId="6633E935" w:rsidR="00B23232" w:rsidRPr="00B23232" w:rsidRDefault="00B23232" w:rsidP="00521C88">
            <w:pPr>
              <w:ind w:firstLine="0"/>
              <w:rPr>
                <w:rFonts w:eastAsia="Lucida Sans Unicode"/>
                <w:bCs/>
                <w:kern w:val="2"/>
                <w:szCs w:val="24"/>
              </w:rPr>
            </w:pPr>
            <w:r w:rsidRPr="00B23232">
              <w:rPr>
                <w:rFonts w:eastAsia="Lucida Sans Unicode"/>
                <w:bCs/>
                <w:kern w:val="2"/>
                <w:szCs w:val="24"/>
              </w:rPr>
              <w:t>Medicīniskā aptieciņa, ugunsdzēšamais aparāts, piespiedu apstāšanās - avārijas zīme</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72FFEC8A"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Jābūt, atbilstoši MK noteikumiem Nr. 466 par valsts tehnisko apskati un tehnisko kontroli uz ceļiem </w:t>
            </w:r>
          </w:p>
        </w:tc>
        <w:tc>
          <w:tcPr>
            <w:tcW w:w="4394" w:type="dxa"/>
            <w:gridSpan w:val="2"/>
            <w:tcBorders>
              <w:top w:val="single" w:sz="4" w:space="0" w:color="auto"/>
              <w:left w:val="single" w:sz="4" w:space="0" w:color="auto"/>
              <w:bottom w:val="single" w:sz="4" w:space="0" w:color="auto"/>
              <w:right w:val="single" w:sz="4" w:space="0" w:color="auto"/>
            </w:tcBorders>
          </w:tcPr>
          <w:p w14:paraId="5F226A55" w14:textId="77777777" w:rsidR="00B23232" w:rsidRPr="00B23232" w:rsidRDefault="00B23232" w:rsidP="00521C88">
            <w:pPr>
              <w:ind w:firstLine="0"/>
              <w:jc w:val="center"/>
              <w:rPr>
                <w:i/>
                <w:color w:val="000000"/>
                <w:szCs w:val="24"/>
              </w:rPr>
            </w:pPr>
          </w:p>
        </w:tc>
      </w:tr>
      <w:tr w:rsidR="00B23232" w:rsidRPr="00B23232" w14:paraId="69EFF770"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4886844" w14:textId="77777777" w:rsidR="00B23232" w:rsidRPr="00B23232" w:rsidRDefault="00B23232" w:rsidP="00521C88">
            <w:pPr>
              <w:ind w:firstLine="0"/>
              <w:jc w:val="center"/>
            </w:pPr>
            <w:r w:rsidRPr="00B23232">
              <w:rPr>
                <w:szCs w:val="24"/>
              </w:rPr>
              <w:t>1.27.</w:t>
            </w:r>
          </w:p>
        </w:tc>
        <w:tc>
          <w:tcPr>
            <w:tcW w:w="3645" w:type="dxa"/>
            <w:tcBorders>
              <w:top w:val="single" w:sz="4" w:space="0" w:color="auto"/>
              <w:left w:val="single" w:sz="4" w:space="0" w:color="auto"/>
              <w:bottom w:val="single" w:sz="4" w:space="0" w:color="auto"/>
              <w:right w:val="single" w:sz="4" w:space="0" w:color="auto"/>
            </w:tcBorders>
            <w:vAlign w:val="bottom"/>
          </w:tcPr>
          <w:p w14:paraId="3014E92C"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Kruīzkontrole</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2D420930" w14:textId="77777777" w:rsidR="00B23232" w:rsidRPr="00B23232" w:rsidRDefault="00B23232" w:rsidP="00521C88">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596745DC" w14:textId="77777777" w:rsidR="00B23232" w:rsidRPr="00B23232" w:rsidRDefault="00B23232" w:rsidP="00521C88">
            <w:pPr>
              <w:ind w:firstLine="0"/>
              <w:jc w:val="center"/>
              <w:rPr>
                <w:i/>
                <w:color w:val="000000"/>
                <w:szCs w:val="24"/>
              </w:rPr>
            </w:pPr>
          </w:p>
        </w:tc>
      </w:tr>
      <w:tr w:rsidR="00B23232" w:rsidRPr="00B23232" w14:paraId="4CC239B6"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5F480D2" w14:textId="77777777" w:rsidR="00B23232" w:rsidRPr="00B23232" w:rsidRDefault="00B23232" w:rsidP="00521C88">
            <w:pPr>
              <w:ind w:firstLine="0"/>
              <w:jc w:val="center"/>
            </w:pPr>
            <w:r w:rsidRPr="00B23232">
              <w:rPr>
                <w:szCs w:val="24"/>
              </w:rPr>
              <w:t>1.28.</w:t>
            </w:r>
          </w:p>
        </w:tc>
        <w:tc>
          <w:tcPr>
            <w:tcW w:w="3645" w:type="dxa"/>
            <w:tcBorders>
              <w:top w:val="single" w:sz="4" w:space="0" w:color="auto"/>
              <w:left w:val="single" w:sz="4" w:space="0" w:color="auto"/>
              <w:bottom w:val="single" w:sz="4" w:space="0" w:color="auto"/>
              <w:right w:val="single" w:sz="4" w:space="0" w:color="auto"/>
            </w:tcBorders>
          </w:tcPr>
          <w:p w14:paraId="7FFEB8CC"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Klimata kontrole, gaisa kondicionieris</w:t>
            </w:r>
          </w:p>
        </w:tc>
        <w:tc>
          <w:tcPr>
            <w:tcW w:w="5245" w:type="dxa"/>
            <w:gridSpan w:val="3"/>
            <w:tcBorders>
              <w:top w:val="single" w:sz="4" w:space="0" w:color="auto"/>
              <w:left w:val="single" w:sz="4" w:space="0" w:color="auto"/>
              <w:bottom w:val="single" w:sz="4" w:space="0" w:color="auto"/>
              <w:right w:val="single" w:sz="4" w:space="0" w:color="auto"/>
            </w:tcBorders>
          </w:tcPr>
          <w:p w14:paraId="6A04795F"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8B116BD" w14:textId="77777777" w:rsidR="00B23232" w:rsidRPr="00B23232" w:rsidRDefault="00B23232" w:rsidP="00521C88">
            <w:pPr>
              <w:ind w:firstLine="0"/>
              <w:jc w:val="center"/>
              <w:rPr>
                <w:i/>
                <w:color w:val="000000"/>
                <w:szCs w:val="24"/>
              </w:rPr>
            </w:pPr>
          </w:p>
        </w:tc>
      </w:tr>
      <w:tr w:rsidR="00B23232" w:rsidRPr="00B23232" w14:paraId="506A5B8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22CC7EB" w14:textId="77777777" w:rsidR="00B23232" w:rsidRPr="00B23232" w:rsidRDefault="00B23232" w:rsidP="00521C88">
            <w:pPr>
              <w:ind w:firstLine="0"/>
              <w:jc w:val="center"/>
            </w:pPr>
            <w:r w:rsidRPr="00B23232">
              <w:rPr>
                <w:szCs w:val="24"/>
              </w:rPr>
              <w:t>1.29.</w:t>
            </w:r>
          </w:p>
        </w:tc>
        <w:tc>
          <w:tcPr>
            <w:tcW w:w="3645" w:type="dxa"/>
            <w:tcBorders>
              <w:top w:val="single" w:sz="4" w:space="0" w:color="auto"/>
              <w:left w:val="single" w:sz="4" w:space="0" w:color="auto"/>
              <w:bottom w:val="single" w:sz="4" w:space="0" w:color="auto"/>
              <w:right w:val="single" w:sz="4" w:space="0" w:color="auto"/>
            </w:tcBorders>
          </w:tcPr>
          <w:p w14:paraId="1AFE632E" w14:textId="77777777" w:rsidR="00B23232" w:rsidRPr="00B23232" w:rsidRDefault="00B23232" w:rsidP="00521C88">
            <w:pPr>
              <w:widowControl w:val="0"/>
              <w:suppressAutoHyphens/>
              <w:ind w:firstLine="0"/>
              <w:rPr>
                <w:rFonts w:eastAsia="Lucida Sans Unicode"/>
                <w:bCs/>
                <w:kern w:val="2"/>
                <w:szCs w:val="24"/>
              </w:rPr>
            </w:pPr>
            <w:r w:rsidRPr="00B23232">
              <w:t>12V/24V ligzdas</w:t>
            </w:r>
          </w:p>
        </w:tc>
        <w:tc>
          <w:tcPr>
            <w:tcW w:w="5245" w:type="dxa"/>
            <w:gridSpan w:val="3"/>
            <w:tcBorders>
              <w:top w:val="single" w:sz="4" w:space="0" w:color="auto"/>
              <w:left w:val="single" w:sz="4" w:space="0" w:color="auto"/>
              <w:bottom w:val="single" w:sz="4" w:space="0" w:color="auto"/>
              <w:right w:val="single" w:sz="4" w:space="0" w:color="auto"/>
            </w:tcBorders>
          </w:tcPr>
          <w:p w14:paraId="2C2FA943"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3B7D491B" w14:textId="77777777" w:rsidR="00B23232" w:rsidRPr="00B23232" w:rsidRDefault="00B23232" w:rsidP="00521C88">
            <w:pPr>
              <w:ind w:firstLine="0"/>
              <w:jc w:val="center"/>
              <w:rPr>
                <w:i/>
                <w:color w:val="000000"/>
                <w:szCs w:val="24"/>
              </w:rPr>
            </w:pPr>
          </w:p>
        </w:tc>
      </w:tr>
      <w:tr w:rsidR="00B23232" w:rsidRPr="00B23232" w14:paraId="7855CD95"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B458E1A" w14:textId="77777777" w:rsidR="00B23232" w:rsidRPr="00B23232" w:rsidRDefault="00B23232" w:rsidP="00521C88">
            <w:pPr>
              <w:ind w:firstLine="0"/>
              <w:jc w:val="center"/>
            </w:pPr>
            <w:r w:rsidRPr="00B23232">
              <w:rPr>
                <w:szCs w:val="24"/>
              </w:rPr>
              <w:t>1.30.</w:t>
            </w:r>
          </w:p>
        </w:tc>
        <w:tc>
          <w:tcPr>
            <w:tcW w:w="3645" w:type="dxa"/>
            <w:tcBorders>
              <w:top w:val="single" w:sz="4" w:space="0" w:color="auto"/>
              <w:left w:val="single" w:sz="4" w:space="0" w:color="auto"/>
              <w:bottom w:val="single" w:sz="4" w:space="0" w:color="auto"/>
              <w:right w:val="single" w:sz="4" w:space="0" w:color="auto"/>
            </w:tcBorders>
          </w:tcPr>
          <w:p w14:paraId="5669494B"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Radio sistēma</w:t>
            </w:r>
          </w:p>
        </w:tc>
        <w:tc>
          <w:tcPr>
            <w:tcW w:w="5245" w:type="dxa"/>
            <w:gridSpan w:val="3"/>
            <w:tcBorders>
              <w:top w:val="single" w:sz="4" w:space="0" w:color="auto"/>
              <w:left w:val="single" w:sz="4" w:space="0" w:color="auto"/>
              <w:bottom w:val="single" w:sz="4" w:space="0" w:color="auto"/>
              <w:right w:val="single" w:sz="4" w:space="0" w:color="auto"/>
            </w:tcBorders>
          </w:tcPr>
          <w:p w14:paraId="202DB7E3"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14F439B0" w14:textId="77777777" w:rsidR="00B23232" w:rsidRPr="00B23232" w:rsidRDefault="00B23232" w:rsidP="00521C88">
            <w:pPr>
              <w:ind w:firstLine="0"/>
              <w:jc w:val="center"/>
              <w:rPr>
                <w:i/>
                <w:color w:val="000000"/>
                <w:szCs w:val="24"/>
              </w:rPr>
            </w:pPr>
          </w:p>
        </w:tc>
      </w:tr>
      <w:tr w:rsidR="00B23232" w:rsidRPr="00B23232" w14:paraId="45E13068"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EBCB342" w14:textId="77777777" w:rsidR="00B23232" w:rsidRPr="00B23232" w:rsidRDefault="00B23232" w:rsidP="00521C88">
            <w:pPr>
              <w:ind w:firstLine="0"/>
              <w:jc w:val="center"/>
            </w:pPr>
            <w:r w:rsidRPr="00B23232">
              <w:rPr>
                <w:szCs w:val="24"/>
              </w:rPr>
              <w:t>1.31.</w:t>
            </w:r>
          </w:p>
        </w:tc>
        <w:tc>
          <w:tcPr>
            <w:tcW w:w="3645" w:type="dxa"/>
            <w:tcBorders>
              <w:top w:val="single" w:sz="4" w:space="0" w:color="auto"/>
              <w:left w:val="single" w:sz="4" w:space="0" w:color="auto"/>
              <w:bottom w:val="single" w:sz="4" w:space="0" w:color="auto"/>
              <w:right w:val="single" w:sz="4" w:space="0" w:color="auto"/>
            </w:tcBorders>
          </w:tcPr>
          <w:p w14:paraId="7835B4A1"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Reģistrācija Latvijā</w:t>
            </w:r>
          </w:p>
        </w:tc>
        <w:tc>
          <w:tcPr>
            <w:tcW w:w="5245" w:type="dxa"/>
            <w:gridSpan w:val="3"/>
            <w:tcBorders>
              <w:top w:val="single" w:sz="4" w:space="0" w:color="auto"/>
              <w:left w:val="single" w:sz="4" w:space="0" w:color="auto"/>
              <w:bottom w:val="single" w:sz="4" w:space="0" w:color="auto"/>
              <w:right w:val="single" w:sz="4" w:space="0" w:color="auto"/>
            </w:tcBorders>
          </w:tcPr>
          <w:p w14:paraId="3F5F7388" w14:textId="566DCBB9"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Piegādātājam jānodrošina mašīnas reģistrācija Latvijā un tehniskas apskates iziešana uz Pasūtītāja vārdu</w:t>
            </w:r>
          </w:p>
          <w:p w14:paraId="4BE009BD" w14:textId="0DB43BFB"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Mašīna jānodod gatava braukšanai un darbībai, ar pilno dokumentu komplektu, ieskaitot Latvijā izdoto tehnisko pasi un numuru zīmes, kā arī tehniskas apskates uzlīmi</w:t>
            </w:r>
          </w:p>
        </w:tc>
        <w:tc>
          <w:tcPr>
            <w:tcW w:w="4394" w:type="dxa"/>
            <w:gridSpan w:val="2"/>
            <w:tcBorders>
              <w:top w:val="single" w:sz="4" w:space="0" w:color="auto"/>
              <w:left w:val="single" w:sz="4" w:space="0" w:color="auto"/>
              <w:bottom w:val="single" w:sz="4" w:space="0" w:color="auto"/>
              <w:right w:val="single" w:sz="4" w:space="0" w:color="auto"/>
            </w:tcBorders>
          </w:tcPr>
          <w:p w14:paraId="6CE26FA0" w14:textId="77777777" w:rsidR="00B23232" w:rsidRPr="00B23232" w:rsidRDefault="00B23232" w:rsidP="00521C88">
            <w:pPr>
              <w:widowControl w:val="0"/>
              <w:suppressAutoHyphens/>
              <w:ind w:firstLine="0"/>
              <w:jc w:val="center"/>
              <w:rPr>
                <w:rFonts w:eastAsia="Lucida Sans Unicode"/>
                <w:i/>
                <w:kern w:val="2"/>
                <w:szCs w:val="24"/>
              </w:rPr>
            </w:pPr>
          </w:p>
        </w:tc>
      </w:tr>
      <w:tr w:rsidR="00B23232" w:rsidRPr="00B23232" w14:paraId="43423141"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B0AD32E" w14:textId="77777777" w:rsidR="00B23232" w:rsidRPr="00B23232" w:rsidRDefault="00B23232" w:rsidP="00521C88">
            <w:pPr>
              <w:ind w:firstLine="0"/>
              <w:jc w:val="center"/>
              <w:rPr>
                <w:szCs w:val="24"/>
              </w:rPr>
            </w:pPr>
            <w:r w:rsidRPr="00B23232">
              <w:rPr>
                <w:szCs w:val="24"/>
              </w:rPr>
              <w:t>1.32.</w:t>
            </w:r>
          </w:p>
        </w:tc>
        <w:tc>
          <w:tcPr>
            <w:tcW w:w="3645" w:type="dxa"/>
            <w:tcBorders>
              <w:top w:val="single" w:sz="4" w:space="0" w:color="auto"/>
              <w:left w:val="single" w:sz="4" w:space="0" w:color="auto"/>
              <w:bottom w:val="single" w:sz="4" w:space="0" w:color="auto"/>
              <w:right w:val="single" w:sz="4" w:space="0" w:color="auto"/>
            </w:tcBorders>
          </w:tcPr>
          <w:p w14:paraId="19547DE8"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Mašīnas tips</w:t>
            </w:r>
          </w:p>
        </w:tc>
        <w:tc>
          <w:tcPr>
            <w:tcW w:w="5245" w:type="dxa"/>
            <w:gridSpan w:val="3"/>
            <w:tcBorders>
              <w:top w:val="single" w:sz="4" w:space="0" w:color="auto"/>
              <w:left w:val="single" w:sz="4" w:space="0" w:color="auto"/>
              <w:bottom w:val="single" w:sz="4" w:space="0" w:color="auto"/>
              <w:right w:val="single" w:sz="4" w:space="0" w:color="auto"/>
            </w:tcBorders>
          </w:tcPr>
          <w:p w14:paraId="596ED9DD" w14:textId="69E83E8B"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 xml:space="preserve">Mašīnai jābūt aprīkotai ar speciālo iekārtu – hidrodinamisko, vakuuma-spiediena sistēmu cauruļvadu skalošanai un tīrīšanai, atbilstoši specifikācijai </w:t>
            </w:r>
          </w:p>
        </w:tc>
        <w:tc>
          <w:tcPr>
            <w:tcW w:w="4394" w:type="dxa"/>
            <w:gridSpan w:val="2"/>
            <w:tcBorders>
              <w:top w:val="single" w:sz="4" w:space="0" w:color="auto"/>
              <w:left w:val="single" w:sz="4" w:space="0" w:color="auto"/>
              <w:bottom w:val="single" w:sz="4" w:space="0" w:color="auto"/>
              <w:right w:val="single" w:sz="4" w:space="0" w:color="auto"/>
            </w:tcBorders>
          </w:tcPr>
          <w:p w14:paraId="0CA8D00D" w14:textId="77777777" w:rsidR="00B23232" w:rsidRPr="00B23232" w:rsidRDefault="00B23232" w:rsidP="00521C88">
            <w:pPr>
              <w:widowControl w:val="0"/>
              <w:suppressAutoHyphens/>
              <w:ind w:firstLine="0"/>
              <w:jc w:val="center"/>
              <w:rPr>
                <w:rFonts w:eastAsia="Lucida Sans Unicode"/>
                <w:i/>
                <w:kern w:val="2"/>
                <w:szCs w:val="24"/>
              </w:rPr>
            </w:pPr>
          </w:p>
        </w:tc>
      </w:tr>
      <w:tr w:rsidR="00B23232" w:rsidRPr="00B23232" w14:paraId="172C7537" w14:textId="77777777" w:rsidTr="00521C88">
        <w:trPr>
          <w:cantSplit/>
        </w:trPr>
        <w:tc>
          <w:tcPr>
            <w:tcW w:w="14454" w:type="dxa"/>
            <w:gridSpan w:val="7"/>
            <w:tcBorders>
              <w:top w:val="single" w:sz="4" w:space="0" w:color="auto"/>
              <w:left w:val="single" w:sz="4" w:space="0" w:color="auto"/>
              <w:bottom w:val="single" w:sz="4" w:space="0" w:color="auto"/>
              <w:right w:val="single" w:sz="4" w:space="0" w:color="auto"/>
            </w:tcBorders>
          </w:tcPr>
          <w:p w14:paraId="5D685CBC" w14:textId="77777777" w:rsidR="00B23232" w:rsidRPr="00B23232" w:rsidRDefault="00B23232" w:rsidP="00521C88">
            <w:pPr>
              <w:ind w:firstLine="0"/>
              <w:jc w:val="center"/>
              <w:rPr>
                <w:i/>
                <w:color w:val="000000"/>
                <w:szCs w:val="24"/>
              </w:rPr>
            </w:pPr>
          </w:p>
          <w:p w14:paraId="07BA7523" w14:textId="77777777" w:rsidR="00B23232" w:rsidRPr="00B23232" w:rsidRDefault="00B23232" w:rsidP="00521C88">
            <w:pPr>
              <w:ind w:firstLine="0"/>
              <w:jc w:val="center"/>
              <w:rPr>
                <w:i/>
                <w:color w:val="000000"/>
                <w:szCs w:val="24"/>
              </w:rPr>
            </w:pPr>
          </w:p>
        </w:tc>
      </w:tr>
      <w:tr w:rsidR="00B23232" w:rsidRPr="00B23232" w14:paraId="6C675C33" w14:textId="77777777" w:rsidTr="00521C88">
        <w:trPr>
          <w:cantSplit/>
        </w:trPr>
        <w:tc>
          <w:tcPr>
            <w:tcW w:w="1170" w:type="dxa"/>
            <w:tcBorders>
              <w:top w:val="single" w:sz="4" w:space="0" w:color="auto"/>
              <w:left w:val="single" w:sz="4" w:space="0" w:color="auto"/>
              <w:bottom w:val="single" w:sz="4" w:space="0" w:color="auto"/>
              <w:right w:val="single" w:sz="4" w:space="0" w:color="auto"/>
            </w:tcBorders>
            <w:hideMark/>
          </w:tcPr>
          <w:p w14:paraId="1F998CFC" w14:textId="77777777" w:rsidR="00B23232" w:rsidRPr="00B23232" w:rsidRDefault="00B23232" w:rsidP="00521C88">
            <w:pPr>
              <w:ind w:firstLine="0"/>
              <w:jc w:val="center"/>
              <w:rPr>
                <w:b/>
                <w:color w:val="000000"/>
                <w:sz w:val="28"/>
                <w:szCs w:val="24"/>
              </w:rPr>
            </w:pPr>
          </w:p>
          <w:p w14:paraId="60C25665" w14:textId="77777777" w:rsidR="00B23232" w:rsidRPr="00B23232" w:rsidRDefault="00B23232" w:rsidP="00521C88">
            <w:pPr>
              <w:ind w:firstLine="0"/>
              <w:jc w:val="center"/>
              <w:rPr>
                <w:b/>
                <w:color w:val="000000"/>
                <w:sz w:val="28"/>
                <w:szCs w:val="24"/>
              </w:rPr>
            </w:pPr>
            <w:r w:rsidRPr="00B23232">
              <w:rPr>
                <w:b/>
                <w:color w:val="000000"/>
                <w:sz w:val="28"/>
                <w:szCs w:val="24"/>
              </w:rPr>
              <w:t>2.</w:t>
            </w:r>
          </w:p>
        </w:tc>
        <w:tc>
          <w:tcPr>
            <w:tcW w:w="13284" w:type="dxa"/>
            <w:gridSpan w:val="6"/>
            <w:tcBorders>
              <w:top w:val="single" w:sz="4" w:space="0" w:color="auto"/>
              <w:left w:val="single" w:sz="4" w:space="0" w:color="auto"/>
              <w:bottom w:val="single" w:sz="4" w:space="0" w:color="auto"/>
              <w:right w:val="single" w:sz="4" w:space="0" w:color="auto"/>
            </w:tcBorders>
            <w:hideMark/>
          </w:tcPr>
          <w:p w14:paraId="1A793909" w14:textId="77777777" w:rsidR="00B23232" w:rsidRPr="00B23232" w:rsidRDefault="00B23232" w:rsidP="00521C88">
            <w:pPr>
              <w:widowControl w:val="0"/>
              <w:suppressAutoHyphens/>
              <w:ind w:firstLine="0"/>
              <w:jc w:val="center"/>
              <w:rPr>
                <w:rFonts w:eastAsia="Lucida Sans Unicode"/>
                <w:b/>
                <w:i/>
                <w:kern w:val="2"/>
                <w:sz w:val="28"/>
                <w:szCs w:val="24"/>
              </w:rPr>
            </w:pPr>
          </w:p>
          <w:p w14:paraId="378DC7AA" w14:textId="77777777" w:rsidR="00B23232" w:rsidRPr="00B23232" w:rsidRDefault="00B23232" w:rsidP="00521C88">
            <w:pPr>
              <w:widowControl w:val="0"/>
              <w:suppressAutoHyphens/>
              <w:ind w:firstLine="0"/>
              <w:jc w:val="center"/>
              <w:rPr>
                <w:rFonts w:eastAsia="Lucida Sans Unicode"/>
                <w:b/>
                <w:kern w:val="2"/>
                <w:sz w:val="28"/>
                <w:szCs w:val="24"/>
              </w:rPr>
            </w:pPr>
            <w:r w:rsidRPr="00B23232">
              <w:rPr>
                <w:rFonts w:eastAsia="Lucida Sans Unicode"/>
                <w:b/>
                <w:kern w:val="2"/>
                <w:sz w:val="28"/>
                <w:szCs w:val="24"/>
              </w:rPr>
              <w:t>Speciālā iekārta - Vispārīgie nosacījumi</w:t>
            </w:r>
          </w:p>
          <w:p w14:paraId="5531A3D7" w14:textId="77777777" w:rsidR="00B23232" w:rsidRPr="00B23232" w:rsidRDefault="00B23232" w:rsidP="00521C88">
            <w:pPr>
              <w:widowControl w:val="0"/>
              <w:suppressAutoHyphens/>
              <w:ind w:firstLine="0"/>
              <w:jc w:val="center"/>
              <w:rPr>
                <w:rFonts w:eastAsia="Lucida Sans Unicode"/>
                <w:b/>
                <w:i/>
                <w:kern w:val="2"/>
                <w:sz w:val="28"/>
                <w:szCs w:val="24"/>
              </w:rPr>
            </w:pPr>
          </w:p>
        </w:tc>
      </w:tr>
      <w:tr w:rsidR="00B23232" w:rsidRPr="00B23232" w14:paraId="4AFDB04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448FC59" w14:textId="77777777" w:rsidR="00B23232" w:rsidRPr="00B23232" w:rsidRDefault="00B23232" w:rsidP="00521C88">
            <w:pPr>
              <w:ind w:firstLine="0"/>
              <w:jc w:val="center"/>
              <w:rPr>
                <w:color w:val="000000"/>
                <w:szCs w:val="24"/>
              </w:rPr>
            </w:pPr>
            <w:r w:rsidRPr="00B23232">
              <w:rPr>
                <w:color w:val="000000"/>
                <w:szCs w:val="24"/>
              </w:rPr>
              <w:lastRenderedPageBreak/>
              <w:t>2.1.</w:t>
            </w:r>
          </w:p>
        </w:tc>
        <w:tc>
          <w:tcPr>
            <w:tcW w:w="3645" w:type="dxa"/>
            <w:tcBorders>
              <w:top w:val="single" w:sz="4" w:space="0" w:color="auto"/>
              <w:left w:val="single" w:sz="4" w:space="0" w:color="auto"/>
              <w:bottom w:val="single" w:sz="4" w:space="0" w:color="auto"/>
              <w:right w:val="single" w:sz="4" w:space="0" w:color="auto"/>
            </w:tcBorders>
          </w:tcPr>
          <w:p w14:paraId="0F05CADC"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Marka, modelis</w:t>
            </w:r>
          </w:p>
        </w:tc>
        <w:tc>
          <w:tcPr>
            <w:tcW w:w="5245" w:type="dxa"/>
            <w:gridSpan w:val="3"/>
            <w:tcBorders>
              <w:top w:val="single" w:sz="4" w:space="0" w:color="auto"/>
              <w:left w:val="single" w:sz="4" w:space="0" w:color="auto"/>
              <w:bottom w:val="single" w:sz="4" w:space="0" w:color="auto"/>
              <w:right w:val="single" w:sz="4" w:space="0" w:color="auto"/>
            </w:tcBorders>
          </w:tcPr>
          <w:p w14:paraId="6C441C4E"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0BFED9FF" w14:textId="77777777" w:rsidR="00B23232" w:rsidRPr="00B23232" w:rsidRDefault="00B23232" w:rsidP="00521C88">
            <w:pPr>
              <w:ind w:firstLine="0"/>
              <w:jc w:val="center"/>
              <w:rPr>
                <w:i/>
                <w:color w:val="000000"/>
                <w:szCs w:val="24"/>
              </w:rPr>
            </w:pPr>
          </w:p>
        </w:tc>
      </w:tr>
      <w:tr w:rsidR="00B23232" w:rsidRPr="00B23232" w14:paraId="67F53B9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16066D1" w14:textId="77777777" w:rsidR="00B23232" w:rsidRPr="00B23232" w:rsidRDefault="00B23232" w:rsidP="00521C88">
            <w:pPr>
              <w:ind w:firstLine="0"/>
              <w:jc w:val="center"/>
              <w:rPr>
                <w:color w:val="000000"/>
                <w:szCs w:val="24"/>
              </w:rPr>
            </w:pPr>
            <w:r w:rsidRPr="00B23232">
              <w:rPr>
                <w:color w:val="000000"/>
                <w:szCs w:val="24"/>
              </w:rPr>
              <w:t>2.2.</w:t>
            </w:r>
          </w:p>
        </w:tc>
        <w:tc>
          <w:tcPr>
            <w:tcW w:w="3645" w:type="dxa"/>
            <w:tcBorders>
              <w:top w:val="single" w:sz="4" w:space="0" w:color="auto"/>
              <w:left w:val="single" w:sz="4" w:space="0" w:color="auto"/>
              <w:bottom w:val="single" w:sz="4" w:space="0" w:color="auto"/>
              <w:right w:val="single" w:sz="4" w:space="0" w:color="auto"/>
            </w:tcBorders>
          </w:tcPr>
          <w:p w14:paraId="6A551D4A"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Izlaiduma gads</w:t>
            </w:r>
          </w:p>
        </w:tc>
        <w:tc>
          <w:tcPr>
            <w:tcW w:w="5245" w:type="dxa"/>
            <w:gridSpan w:val="3"/>
            <w:tcBorders>
              <w:top w:val="single" w:sz="4" w:space="0" w:color="auto"/>
              <w:left w:val="single" w:sz="4" w:space="0" w:color="auto"/>
              <w:bottom w:val="single" w:sz="4" w:space="0" w:color="auto"/>
              <w:right w:val="single" w:sz="4" w:space="0" w:color="auto"/>
            </w:tcBorders>
          </w:tcPr>
          <w:p w14:paraId="5E519705"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vecāka kā 2019. gads</w:t>
            </w:r>
          </w:p>
        </w:tc>
        <w:tc>
          <w:tcPr>
            <w:tcW w:w="4394" w:type="dxa"/>
            <w:gridSpan w:val="2"/>
            <w:tcBorders>
              <w:top w:val="single" w:sz="4" w:space="0" w:color="auto"/>
              <w:left w:val="single" w:sz="4" w:space="0" w:color="auto"/>
              <w:bottom w:val="single" w:sz="4" w:space="0" w:color="auto"/>
              <w:right w:val="single" w:sz="4" w:space="0" w:color="auto"/>
            </w:tcBorders>
          </w:tcPr>
          <w:p w14:paraId="7B1B78C6" w14:textId="77777777" w:rsidR="00B23232" w:rsidRPr="00B23232" w:rsidRDefault="00B23232" w:rsidP="00521C88">
            <w:pPr>
              <w:ind w:firstLine="0"/>
              <w:jc w:val="center"/>
              <w:rPr>
                <w:i/>
                <w:color w:val="000000"/>
                <w:szCs w:val="24"/>
              </w:rPr>
            </w:pPr>
          </w:p>
        </w:tc>
      </w:tr>
      <w:tr w:rsidR="00B23232" w:rsidRPr="00B23232" w14:paraId="73AAEC6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45FBECD7" w14:textId="77777777" w:rsidR="00B23232" w:rsidRPr="00B23232" w:rsidRDefault="00B23232" w:rsidP="00521C88">
            <w:pPr>
              <w:ind w:firstLine="0"/>
              <w:jc w:val="center"/>
              <w:rPr>
                <w:color w:val="000000"/>
                <w:szCs w:val="24"/>
              </w:rPr>
            </w:pPr>
            <w:r w:rsidRPr="00B23232">
              <w:rPr>
                <w:color w:val="000000"/>
                <w:szCs w:val="24"/>
              </w:rPr>
              <w:t>2.3.</w:t>
            </w:r>
          </w:p>
        </w:tc>
        <w:tc>
          <w:tcPr>
            <w:tcW w:w="3645" w:type="dxa"/>
            <w:tcBorders>
              <w:top w:val="single" w:sz="4" w:space="0" w:color="auto"/>
              <w:left w:val="single" w:sz="4" w:space="0" w:color="auto"/>
              <w:bottom w:val="single" w:sz="4" w:space="0" w:color="auto"/>
              <w:right w:val="single" w:sz="4" w:space="0" w:color="auto"/>
            </w:tcBorders>
          </w:tcPr>
          <w:p w14:paraId="6CB9DDE7"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 xml:space="preserve">Agregātu nostrādes uzskaites darba stundu rādītājs nodošanas brīdī </w:t>
            </w:r>
          </w:p>
        </w:tc>
        <w:tc>
          <w:tcPr>
            <w:tcW w:w="5245" w:type="dxa"/>
            <w:gridSpan w:val="3"/>
            <w:tcBorders>
              <w:top w:val="single" w:sz="4" w:space="0" w:color="auto"/>
              <w:left w:val="single" w:sz="4" w:space="0" w:color="auto"/>
              <w:bottom w:val="single" w:sz="4" w:space="0" w:color="auto"/>
              <w:right w:val="single" w:sz="4" w:space="0" w:color="auto"/>
            </w:tcBorders>
          </w:tcPr>
          <w:p w14:paraId="3182D30A"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Ne vairāk ka 200 darba stundu kopā (vakuumsūkņa un augstspiediena ūdens sūkņa darba stundu summa)</w:t>
            </w:r>
          </w:p>
        </w:tc>
        <w:tc>
          <w:tcPr>
            <w:tcW w:w="4394" w:type="dxa"/>
            <w:gridSpan w:val="2"/>
            <w:tcBorders>
              <w:top w:val="single" w:sz="4" w:space="0" w:color="auto"/>
              <w:left w:val="single" w:sz="4" w:space="0" w:color="auto"/>
              <w:bottom w:val="single" w:sz="4" w:space="0" w:color="auto"/>
              <w:right w:val="single" w:sz="4" w:space="0" w:color="auto"/>
            </w:tcBorders>
          </w:tcPr>
          <w:p w14:paraId="02E704AC" w14:textId="77777777" w:rsidR="00B23232" w:rsidRPr="00B23232" w:rsidRDefault="00B23232" w:rsidP="00521C88">
            <w:pPr>
              <w:ind w:firstLine="0"/>
              <w:jc w:val="center"/>
              <w:rPr>
                <w:i/>
                <w:color w:val="000000"/>
                <w:szCs w:val="24"/>
              </w:rPr>
            </w:pPr>
          </w:p>
        </w:tc>
      </w:tr>
      <w:tr w:rsidR="00B23232" w:rsidRPr="00B23232" w14:paraId="285E80D9"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F3B6AC1" w14:textId="77777777" w:rsidR="00B23232" w:rsidRPr="00B23232" w:rsidRDefault="00B23232" w:rsidP="00521C88">
            <w:pPr>
              <w:ind w:firstLine="0"/>
              <w:jc w:val="center"/>
              <w:rPr>
                <w:color w:val="000000"/>
                <w:szCs w:val="24"/>
              </w:rPr>
            </w:pPr>
            <w:r w:rsidRPr="00B23232">
              <w:rPr>
                <w:color w:val="000000"/>
                <w:szCs w:val="24"/>
              </w:rPr>
              <w:t>2.4.</w:t>
            </w:r>
          </w:p>
        </w:tc>
        <w:tc>
          <w:tcPr>
            <w:tcW w:w="3645" w:type="dxa"/>
            <w:tcBorders>
              <w:top w:val="single" w:sz="4" w:space="0" w:color="auto"/>
              <w:left w:val="single" w:sz="4" w:space="0" w:color="auto"/>
              <w:bottom w:val="single" w:sz="4" w:space="0" w:color="auto"/>
              <w:right w:val="single" w:sz="4" w:space="0" w:color="auto"/>
            </w:tcBorders>
          </w:tcPr>
          <w:p w14:paraId="257B6853"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Iekārtas vadība</w:t>
            </w:r>
          </w:p>
        </w:tc>
        <w:tc>
          <w:tcPr>
            <w:tcW w:w="5245" w:type="dxa"/>
            <w:gridSpan w:val="3"/>
            <w:tcBorders>
              <w:top w:val="single" w:sz="4" w:space="0" w:color="auto"/>
              <w:left w:val="single" w:sz="4" w:space="0" w:color="auto"/>
              <w:bottom w:val="single" w:sz="4" w:space="0" w:color="auto"/>
              <w:right w:val="single" w:sz="4" w:space="0" w:color="auto"/>
            </w:tcBorders>
          </w:tcPr>
          <w:p w14:paraId="0A5DF586" w14:textId="37AC593D"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Iekārtai jābūt vadāmai ar vadības paneli, kas darba ērtībai un drošībai ir uzstādīts darba zonā aizmugurē, slēdzamā, ūdensdrošā skapītī </w:t>
            </w:r>
          </w:p>
          <w:p w14:paraId="51A0C017" w14:textId="7DF41F74" w:rsidR="00B23232" w:rsidRPr="00B23232" w:rsidRDefault="00B23232" w:rsidP="00521C88">
            <w:pPr>
              <w:ind w:firstLine="0"/>
              <w:rPr>
                <w:szCs w:val="24"/>
              </w:rPr>
            </w:pPr>
            <w:r w:rsidRPr="00B23232">
              <w:rPr>
                <w:rFonts w:eastAsia="Lucida Sans Unicode"/>
                <w:bCs/>
                <w:kern w:val="2"/>
                <w:szCs w:val="24"/>
              </w:rPr>
              <w:t xml:space="preserve">Papildus jābūt nodrošinātai vadības iespējai arī ar </w:t>
            </w:r>
            <w:r w:rsidRPr="00B23232">
              <w:rPr>
                <w:szCs w:val="24"/>
              </w:rPr>
              <w:t xml:space="preserve">radio tālvadības pulti </w:t>
            </w:r>
          </w:p>
          <w:p w14:paraId="1EF604DB" w14:textId="2FCD9C5B" w:rsidR="00B23232" w:rsidRPr="00B23232" w:rsidRDefault="00B23232" w:rsidP="00521C88">
            <w:pPr>
              <w:ind w:firstLine="0"/>
              <w:rPr>
                <w:rFonts w:eastAsia="Lucida Sans Unicode"/>
                <w:bCs/>
                <w:kern w:val="2"/>
                <w:szCs w:val="24"/>
              </w:rPr>
            </w:pPr>
            <w:r w:rsidRPr="00B23232">
              <w:rPr>
                <w:szCs w:val="24"/>
              </w:rPr>
              <w:t>Radio  tālvadības pultīm pilnībā jādublē stacionāra vadības paneļa funkcijas</w:t>
            </w:r>
          </w:p>
        </w:tc>
        <w:tc>
          <w:tcPr>
            <w:tcW w:w="4394" w:type="dxa"/>
            <w:gridSpan w:val="2"/>
            <w:tcBorders>
              <w:top w:val="single" w:sz="4" w:space="0" w:color="auto"/>
              <w:left w:val="single" w:sz="4" w:space="0" w:color="auto"/>
              <w:bottom w:val="single" w:sz="4" w:space="0" w:color="auto"/>
              <w:right w:val="single" w:sz="4" w:space="0" w:color="auto"/>
            </w:tcBorders>
          </w:tcPr>
          <w:p w14:paraId="5F24F882" w14:textId="77777777" w:rsidR="00B23232" w:rsidRPr="00B23232" w:rsidRDefault="00B23232" w:rsidP="00521C88">
            <w:pPr>
              <w:ind w:firstLine="0"/>
              <w:jc w:val="center"/>
              <w:rPr>
                <w:rFonts w:eastAsia="Lucida Sans Unicode"/>
                <w:bCs/>
                <w:i/>
                <w:kern w:val="2"/>
                <w:szCs w:val="24"/>
              </w:rPr>
            </w:pPr>
          </w:p>
        </w:tc>
      </w:tr>
      <w:tr w:rsidR="00B23232" w:rsidRPr="00B23232" w14:paraId="78E7878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4C81D4B5" w14:textId="77777777" w:rsidR="00B23232" w:rsidRPr="00B23232" w:rsidRDefault="00B23232" w:rsidP="00521C88">
            <w:pPr>
              <w:ind w:firstLine="0"/>
              <w:jc w:val="center"/>
              <w:rPr>
                <w:color w:val="000000"/>
                <w:szCs w:val="24"/>
              </w:rPr>
            </w:pPr>
            <w:r w:rsidRPr="00B23232">
              <w:rPr>
                <w:color w:val="000000"/>
                <w:szCs w:val="24"/>
              </w:rPr>
              <w:t>2.5.</w:t>
            </w:r>
          </w:p>
        </w:tc>
        <w:tc>
          <w:tcPr>
            <w:tcW w:w="3645" w:type="dxa"/>
            <w:tcBorders>
              <w:top w:val="single" w:sz="4" w:space="0" w:color="auto"/>
              <w:left w:val="single" w:sz="4" w:space="0" w:color="auto"/>
              <w:bottom w:val="single" w:sz="4" w:space="0" w:color="auto"/>
              <w:right w:val="single" w:sz="4" w:space="0" w:color="auto"/>
            </w:tcBorders>
          </w:tcPr>
          <w:p w14:paraId="2BC9EF5C"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Iekārtas kontroldati un norādījumi</w:t>
            </w:r>
          </w:p>
        </w:tc>
        <w:tc>
          <w:tcPr>
            <w:tcW w:w="5245" w:type="dxa"/>
            <w:gridSpan w:val="3"/>
            <w:tcBorders>
              <w:top w:val="single" w:sz="4" w:space="0" w:color="auto"/>
              <w:left w:val="single" w:sz="4" w:space="0" w:color="auto"/>
              <w:bottom w:val="single" w:sz="4" w:space="0" w:color="auto"/>
              <w:right w:val="single" w:sz="4" w:space="0" w:color="auto"/>
            </w:tcBorders>
          </w:tcPr>
          <w:p w14:paraId="7CF05A76" w14:textId="77777777" w:rsidR="00B23232" w:rsidRPr="00B23232" w:rsidRDefault="00B23232" w:rsidP="00521C88">
            <w:pPr>
              <w:widowControl w:val="0"/>
              <w:autoSpaceDE w:val="0"/>
              <w:autoSpaceDN w:val="0"/>
              <w:spacing w:after="0" w:line="246" w:lineRule="exact"/>
              <w:ind w:firstLine="0"/>
              <w:rPr>
                <w:rFonts w:eastAsia="Lucida Sans Unicode" w:cs="Times New Roman"/>
                <w:bCs/>
                <w:kern w:val="2"/>
                <w:szCs w:val="24"/>
                <w:lang w:eastAsia="lv-LV"/>
              </w:rPr>
            </w:pPr>
            <w:r w:rsidRPr="00B23232">
              <w:rPr>
                <w:rFonts w:eastAsia="Lucida Sans Unicode" w:cs="Times New Roman"/>
                <w:bCs/>
                <w:kern w:val="2"/>
                <w:szCs w:val="24"/>
                <w:lang w:eastAsia="lv-LV"/>
              </w:rPr>
              <w:t xml:space="preserve">Iekārtas kontroldatiem jābūt metriskajā sistēmā. </w:t>
            </w:r>
          </w:p>
          <w:p w14:paraId="2BCB49FE" w14:textId="13C2BB88" w:rsidR="00B23232" w:rsidRPr="00B23232" w:rsidRDefault="00B23232" w:rsidP="00521C88">
            <w:pPr>
              <w:widowControl w:val="0"/>
              <w:autoSpaceDE w:val="0"/>
              <w:autoSpaceDN w:val="0"/>
              <w:spacing w:after="0" w:line="246" w:lineRule="exact"/>
              <w:ind w:firstLine="0"/>
              <w:rPr>
                <w:rFonts w:eastAsia="Lucida Sans Unicode" w:cs="Times New Roman"/>
                <w:bCs/>
                <w:kern w:val="2"/>
                <w:szCs w:val="24"/>
                <w:lang w:eastAsia="lv-LV"/>
              </w:rPr>
            </w:pPr>
            <w:r w:rsidRPr="00B23232">
              <w:rPr>
                <w:rFonts w:eastAsia="Lucida Sans Unicode" w:cs="Times New Roman"/>
                <w:bCs/>
                <w:kern w:val="2"/>
                <w:szCs w:val="24"/>
                <w:lang w:eastAsia="lv-LV"/>
              </w:rPr>
              <w:t xml:space="preserve">Vadības sistēmas </w:t>
            </w:r>
            <w:r w:rsidRPr="00B23232">
              <w:rPr>
                <w:rFonts w:eastAsia="Lucida Sans Unicode" w:cs="Times New Roman"/>
                <w:bCs/>
                <w:kern w:val="2"/>
                <w:szCs w:val="24"/>
                <w:lang w:eastAsia="lv-LV" w:bidi="lv-LV"/>
              </w:rPr>
              <w:t>uzrakstiem jābūt latviešu valodā</w:t>
            </w:r>
          </w:p>
        </w:tc>
        <w:tc>
          <w:tcPr>
            <w:tcW w:w="4394" w:type="dxa"/>
            <w:gridSpan w:val="2"/>
            <w:tcBorders>
              <w:top w:val="single" w:sz="4" w:space="0" w:color="auto"/>
              <w:left w:val="single" w:sz="4" w:space="0" w:color="auto"/>
              <w:bottom w:val="single" w:sz="4" w:space="0" w:color="auto"/>
              <w:right w:val="single" w:sz="4" w:space="0" w:color="auto"/>
            </w:tcBorders>
          </w:tcPr>
          <w:p w14:paraId="30E2691F" w14:textId="77777777" w:rsidR="00B23232" w:rsidRPr="00B23232" w:rsidRDefault="00B23232" w:rsidP="00521C88">
            <w:pPr>
              <w:widowControl w:val="0"/>
              <w:autoSpaceDE w:val="0"/>
              <w:autoSpaceDN w:val="0"/>
              <w:spacing w:after="0" w:line="246" w:lineRule="exact"/>
              <w:ind w:firstLine="0"/>
              <w:jc w:val="center"/>
              <w:rPr>
                <w:rFonts w:eastAsia="Lucida Sans Unicode" w:cs="Times New Roman"/>
                <w:bCs/>
                <w:i/>
                <w:kern w:val="2"/>
                <w:szCs w:val="24"/>
                <w:lang w:eastAsia="lv-LV"/>
              </w:rPr>
            </w:pPr>
          </w:p>
        </w:tc>
      </w:tr>
      <w:tr w:rsidR="00B23232" w:rsidRPr="00B23232" w14:paraId="09A690BF"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5481C63" w14:textId="77777777" w:rsidR="00B23232" w:rsidRPr="00B23232" w:rsidRDefault="00B23232" w:rsidP="00521C88">
            <w:pPr>
              <w:ind w:firstLine="0"/>
              <w:jc w:val="center"/>
              <w:rPr>
                <w:color w:val="000000"/>
                <w:szCs w:val="24"/>
              </w:rPr>
            </w:pPr>
            <w:r w:rsidRPr="00B23232">
              <w:rPr>
                <w:color w:val="000000"/>
                <w:szCs w:val="24"/>
              </w:rPr>
              <w:t>2.6.</w:t>
            </w:r>
          </w:p>
        </w:tc>
        <w:tc>
          <w:tcPr>
            <w:tcW w:w="3645" w:type="dxa"/>
            <w:tcBorders>
              <w:top w:val="single" w:sz="4" w:space="0" w:color="auto"/>
              <w:left w:val="single" w:sz="4" w:space="0" w:color="auto"/>
              <w:bottom w:val="single" w:sz="4" w:space="0" w:color="auto"/>
              <w:right w:val="single" w:sz="4" w:space="0" w:color="auto"/>
            </w:tcBorders>
          </w:tcPr>
          <w:p w14:paraId="1A75FF06" w14:textId="77777777" w:rsidR="00B23232" w:rsidRPr="00B23232" w:rsidRDefault="00B23232" w:rsidP="00521C88">
            <w:pPr>
              <w:widowControl w:val="0"/>
              <w:suppressAutoHyphens/>
              <w:ind w:firstLine="0"/>
              <w:rPr>
                <w:rFonts w:eastAsia="Lucida Sans Unicode"/>
                <w:bCs/>
                <w:kern w:val="2"/>
                <w:szCs w:val="24"/>
              </w:rPr>
            </w:pPr>
            <w:r w:rsidRPr="00B23232">
              <w:rPr>
                <w:rFonts w:eastAsia="Lucida Sans Unicode"/>
                <w:bCs/>
                <w:kern w:val="2"/>
                <w:szCs w:val="24"/>
              </w:rPr>
              <w:t>Dokumentācija</w:t>
            </w:r>
          </w:p>
        </w:tc>
        <w:tc>
          <w:tcPr>
            <w:tcW w:w="5245" w:type="dxa"/>
            <w:gridSpan w:val="3"/>
            <w:tcBorders>
              <w:top w:val="single" w:sz="4" w:space="0" w:color="auto"/>
              <w:left w:val="single" w:sz="4" w:space="0" w:color="auto"/>
              <w:bottom w:val="single" w:sz="4" w:space="0" w:color="auto"/>
              <w:right w:val="single" w:sz="4" w:space="0" w:color="auto"/>
            </w:tcBorders>
          </w:tcPr>
          <w:p w14:paraId="199DA03B" w14:textId="309B40F9" w:rsidR="00B23232" w:rsidRPr="00FA4B6F" w:rsidRDefault="00B23232" w:rsidP="00FA4B6F">
            <w:pPr>
              <w:widowControl w:val="0"/>
              <w:autoSpaceDE w:val="0"/>
              <w:autoSpaceDN w:val="0"/>
              <w:spacing w:after="0" w:line="247" w:lineRule="exact"/>
              <w:ind w:firstLine="0"/>
              <w:rPr>
                <w:rFonts w:eastAsia="Lucida Sans Unicode" w:cs="Times New Roman"/>
                <w:bCs/>
                <w:kern w:val="2"/>
                <w:szCs w:val="24"/>
                <w:lang w:eastAsia="lv-LV"/>
              </w:rPr>
            </w:pPr>
            <w:r w:rsidRPr="00B23232">
              <w:rPr>
                <w:rFonts w:eastAsia="Lucida Sans Unicode" w:cs="Times New Roman"/>
                <w:bCs/>
                <w:kern w:val="2"/>
                <w:szCs w:val="24"/>
                <w:lang w:eastAsia="lv-LV"/>
              </w:rPr>
              <w:t>Transportlīdzekļa un iekārtas oriģinālie tehniskie dokumenti</w:t>
            </w:r>
            <w:r w:rsidR="00FA4B6F">
              <w:rPr>
                <w:rFonts w:eastAsia="Lucida Sans Unicode" w:cs="Times New Roman"/>
                <w:bCs/>
                <w:kern w:val="2"/>
                <w:szCs w:val="24"/>
                <w:lang w:eastAsia="lv-LV"/>
              </w:rPr>
              <w:t xml:space="preserve"> </w:t>
            </w:r>
            <w:r w:rsidRPr="00B23232">
              <w:rPr>
                <w:rFonts w:eastAsia="Lucida Sans Unicode"/>
                <w:bCs/>
                <w:kern w:val="2"/>
                <w:szCs w:val="24"/>
              </w:rPr>
              <w:t xml:space="preserve">jāiesniedz pilnā apjomā. </w:t>
            </w:r>
          </w:p>
          <w:p w14:paraId="4F18B5EC" w14:textId="3F13F86D" w:rsidR="00B23232" w:rsidRPr="00B23232" w:rsidRDefault="00B23232" w:rsidP="00521C88">
            <w:pPr>
              <w:ind w:firstLine="0"/>
              <w:rPr>
                <w:rFonts w:eastAsia="Lucida Sans Unicode"/>
                <w:bCs/>
                <w:kern w:val="2"/>
                <w:szCs w:val="24"/>
              </w:rPr>
            </w:pPr>
            <w:r w:rsidRPr="00B23232">
              <w:rPr>
                <w:rFonts w:eastAsia="Lucida Sans Unicode"/>
                <w:bCs/>
                <w:kern w:val="2"/>
                <w:szCs w:val="24"/>
              </w:rPr>
              <w:t xml:space="preserve">Jāiesniedz lietotāja instrukcija un darba drošības instrukcija latviešu valodā </w:t>
            </w:r>
          </w:p>
        </w:tc>
        <w:tc>
          <w:tcPr>
            <w:tcW w:w="4394" w:type="dxa"/>
            <w:gridSpan w:val="2"/>
            <w:tcBorders>
              <w:top w:val="single" w:sz="4" w:space="0" w:color="auto"/>
              <w:left w:val="single" w:sz="4" w:space="0" w:color="auto"/>
              <w:bottom w:val="single" w:sz="4" w:space="0" w:color="auto"/>
              <w:right w:val="single" w:sz="4" w:space="0" w:color="auto"/>
            </w:tcBorders>
          </w:tcPr>
          <w:p w14:paraId="02080B4F" w14:textId="77777777" w:rsidR="00B23232" w:rsidRPr="00B23232" w:rsidRDefault="00B23232" w:rsidP="00521C88">
            <w:pPr>
              <w:ind w:firstLine="0"/>
              <w:jc w:val="center"/>
              <w:rPr>
                <w:rFonts w:eastAsia="Lucida Sans Unicode"/>
                <w:bCs/>
                <w:i/>
                <w:kern w:val="2"/>
                <w:szCs w:val="24"/>
              </w:rPr>
            </w:pPr>
          </w:p>
        </w:tc>
      </w:tr>
      <w:tr w:rsidR="00B23232" w:rsidRPr="00B23232" w14:paraId="4DF4A1BB"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60BA7F5" w14:textId="77777777" w:rsidR="00B23232" w:rsidRPr="00B23232" w:rsidRDefault="00B23232" w:rsidP="00521C88">
            <w:pPr>
              <w:ind w:firstLine="0"/>
              <w:jc w:val="center"/>
              <w:rPr>
                <w:color w:val="000000"/>
                <w:szCs w:val="24"/>
              </w:rPr>
            </w:pPr>
            <w:r w:rsidRPr="00B23232">
              <w:rPr>
                <w:color w:val="000000"/>
                <w:szCs w:val="24"/>
              </w:rPr>
              <w:t>2.7.</w:t>
            </w:r>
          </w:p>
        </w:tc>
        <w:tc>
          <w:tcPr>
            <w:tcW w:w="3645" w:type="dxa"/>
            <w:tcBorders>
              <w:top w:val="single" w:sz="4" w:space="0" w:color="auto"/>
              <w:left w:val="single" w:sz="4" w:space="0" w:color="auto"/>
              <w:bottom w:val="single" w:sz="4" w:space="0" w:color="auto"/>
              <w:right w:val="single" w:sz="4" w:space="0" w:color="auto"/>
            </w:tcBorders>
          </w:tcPr>
          <w:p w14:paraId="18375829"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Darbības režīmi</w:t>
            </w:r>
          </w:p>
        </w:tc>
        <w:tc>
          <w:tcPr>
            <w:tcW w:w="5245" w:type="dxa"/>
            <w:gridSpan w:val="3"/>
            <w:tcBorders>
              <w:top w:val="single" w:sz="4" w:space="0" w:color="auto"/>
              <w:left w:val="single" w:sz="4" w:space="0" w:color="auto"/>
              <w:bottom w:val="single" w:sz="4" w:space="0" w:color="auto"/>
              <w:right w:val="single" w:sz="4" w:space="0" w:color="auto"/>
            </w:tcBorders>
          </w:tcPr>
          <w:p w14:paraId="1E3DD23F" w14:textId="026D8856" w:rsidR="00B23232" w:rsidRPr="00B23232" w:rsidRDefault="00B23232" w:rsidP="00521C88">
            <w:pPr>
              <w:ind w:firstLine="0"/>
              <w:rPr>
                <w:rFonts w:eastAsia="Lucida Sans Unicode"/>
              </w:rPr>
            </w:pPr>
            <w:r w:rsidRPr="00B23232">
              <w:rPr>
                <w:rFonts w:eastAsia="Lucida Sans Unicode"/>
              </w:rPr>
              <w:t>Kanalizācijas tīklu skalošanas hidrodinamiskai iekārtai jāspēj veikt savākšanas un skalošanas operācijas gan paralēli, gan atsevišķi</w:t>
            </w:r>
          </w:p>
        </w:tc>
        <w:tc>
          <w:tcPr>
            <w:tcW w:w="4394" w:type="dxa"/>
            <w:gridSpan w:val="2"/>
            <w:tcBorders>
              <w:top w:val="single" w:sz="4" w:space="0" w:color="auto"/>
              <w:left w:val="single" w:sz="4" w:space="0" w:color="auto"/>
              <w:bottom w:val="single" w:sz="4" w:space="0" w:color="auto"/>
              <w:right w:val="single" w:sz="4" w:space="0" w:color="auto"/>
            </w:tcBorders>
          </w:tcPr>
          <w:p w14:paraId="44B77AF3" w14:textId="77777777" w:rsidR="00B23232" w:rsidRPr="00B23232" w:rsidRDefault="00B23232" w:rsidP="00521C88">
            <w:pPr>
              <w:ind w:firstLine="0"/>
              <w:jc w:val="center"/>
              <w:rPr>
                <w:rFonts w:eastAsia="Lucida Sans Unicode"/>
                <w:i/>
              </w:rPr>
            </w:pPr>
          </w:p>
        </w:tc>
      </w:tr>
      <w:tr w:rsidR="00B23232" w:rsidRPr="00B23232" w14:paraId="235A5926"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CED5A86" w14:textId="77777777" w:rsidR="00B23232" w:rsidRPr="00B23232" w:rsidRDefault="00B23232" w:rsidP="00521C88">
            <w:pPr>
              <w:ind w:firstLine="0"/>
              <w:jc w:val="center"/>
              <w:rPr>
                <w:color w:val="000000"/>
                <w:szCs w:val="24"/>
              </w:rPr>
            </w:pPr>
            <w:r w:rsidRPr="00B23232">
              <w:rPr>
                <w:color w:val="000000"/>
                <w:szCs w:val="24"/>
              </w:rPr>
              <w:t>2.8.</w:t>
            </w:r>
          </w:p>
        </w:tc>
        <w:tc>
          <w:tcPr>
            <w:tcW w:w="3645" w:type="dxa"/>
            <w:tcBorders>
              <w:top w:val="single" w:sz="4" w:space="0" w:color="auto"/>
              <w:left w:val="single" w:sz="4" w:space="0" w:color="auto"/>
              <w:bottom w:val="single" w:sz="4" w:space="0" w:color="auto"/>
              <w:right w:val="single" w:sz="4" w:space="0" w:color="auto"/>
            </w:tcBorders>
          </w:tcPr>
          <w:p w14:paraId="78B6AD7A"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Pretkorozijas aizsardzība</w:t>
            </w:r>
          </w:p>
        </w:tc>
        <w:tc>
          <w:tcPr>
            <w:tcW w:w="5245" w:type="dxa"/>
            <w:gridSpan w:val="3"/>
            <w:tcBorders>
              <w:top w:val="single" w:sz="4" w:space="0" w:color="auto"/>
              <w:left w:val="single" w:sz="4" w:space="0" w:color="auto"/>
              <w:bottom w:val="single" w:sz="4" w:space="0" w:color="auto"/>
              <w:right w:val="single" w:sz="4" w:space="0" w:color="auto"/>
            </w:tcBorders>
          </w:tcPr>
          <w:p w14:paraId="132A299E" w14:textId="4B07F9A0" w:rsidR="00B23232" w:rsidRPr="00B23232" w:rsidRDefault="00B23232" w:rsidP="00521C88">
            <w:pPr>
              <w:ind w:firstLine="0"/>
              <w:rPr>
                <w:rFonts w:eastAsia="Lucida Sans Unicode"/>
              </w:rPr>
            </w:pPr>
            <w:r w:rsidRPr="00B23232">
              <w:rPr>
                <w:rFonts w:eastAsia="Lucida Sans Unicode"/>
              </w:rPr>
              <w:t>Iekārtai jābūt ar pretkorozijas aizsardzību, kas pasargātu pret nokrišņu, ielu kaisāmo maisījumu (sāls) un kanalizācijas notekūdeņu iedarbību</w:t>
            </w:r>
          </w:p>
        </w:tc>
        <w:tc>
          <w:tcPr>
            <w:tcW w:w="4394" w:type="dxa"/>
            <w:gridSpan w:val="2"/>
            <w:tcBorders>
              <w:top w:val="single" w:sz="4" w:space="0" w:color="auto"/>
              <w:left w:val="single" w:sz="4" w:space="0" w:color="auto"/>
              <w:bottom w:val="single" w:sz="4" w:space="0" w:color="auto"/>
              <w:right w:val="single" w:sz="4" w:space="0" w:color="auto"/>
            </w:tcBorders>
          </w:tcPr>
          <w:p w14:paraId="538B5575" w14:textId="77777777" w:rsidR="00B23232" w:rsidRPr="00B23232" w:rsidRDefault="00B23232" w:rsidP="00521C88">
            <w:pPr>
              <w:ind w:firstLine="0"/>
              <w:jc w:val="center"/>
              <w:rPr>
                <w:rFonts w:eastAsia="Lucida Sans Unicode"/>
                <w:i/>
              </w:rPr>
            </w:pPr>
          </w:p>
        </w:tc>
      </w:tr>
      <w:tr w:rsidR="00B23232" w:rsidRPr="00B23232" w14:paraId="7BAF4886"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C1AD301" w14:textId="77777777" w:rsidR="00B23232" w:rsidRPr="00B23232" w:rsidRDefault="00B23232" w:rsidP="00521C88">
            <w:pPr>
              <w:ind w:firstLine="0"/>
              <w:jc w:val="center"/>
              <w:rPr>
                <w:color w:val="000000"/>
                <w:szCs w:val="24"/>
              </w:rPr>
            </w:pPr>
            <w:r w:rsidRPr="00B23232">
              <w:rPr>
                <w:color w:val="000000"/>
                <w:szCs w:val="24"/>
              </w:rPr>
              <w:t>2.9.</w:t>
            </w:r>
          </w:p>
        </w:tc>
        <w:tc>
          <w:tcPr>
            <w:tcW w:w="3645" w:type="dxa"/>
            <w:tcBorders>
              <w:top w:val="single" w:sz="4" w:space="0" w:color="auto"/>
              <w:left w:val="single" w:sz="4" w:space="0" w:color="auto"/>
              <w:bottom w:val="single" w:sz="4" w:space="0" w:color="auto"/>
              <w:right w:val="single" w:sz="4" w:space="0" w:color="auto"/>
            </w:tcBorders>
          </w:tcPr>
          <w:p w14:paraId="0C1DC327"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Tvertne</w:t>
            </w:r>
          </w:p>
        </w:tc>
        <w:tc>
          <w:tcPr>
            <w:tcW w:w="5245" w:type="dxa"/>
            <w:gridSpan w:val="3"/>
            <w:tcBorders>
              <w:top w:val="single" w:sz="4" w:space="0" w:color="auto"/>
              <w:left w:val="single" w:sz="4" w:space="0" w:color="auto"/>
              <w:bottom w:val="single" w:sz="4" w:space="0" w:color="auto"/>
              <w:right w:val="single" w:sz="4" w:space="0" w:color="auto"/>
            </w:tcBorders>
          </w:tcPr>
          <w:p w14:paraId="6CD47752" w14:textId="01010EB1" w:rsidR="00B23232" w:rsidRPr="00B23232" w:rsidRDefault="00B23232" w:rsidP="00521C88">
            <w:pPr>
              <w:ind w:firstLine="0"/>
              <w:rPr>
                <w:rFonts w:eastAsia="Lucida Sans Unicode"/>
              </w:rPr>
            </w:pPr>
            <w:r w:rsidRPr="00B23232">
              <w:rPr>
                <w:rFonts w:eastAsia="Lucida Sans Unicode"/>
              </w:rPr>
              <w:t>Kombinētā tvertne, ūdens kamera un dūņu kamera ir iebūvēta vienā cisternā</w:t>
            </w:r>
          </w:p>
          <w:p w14:paraId="2DF281EC" w14:textId="0AE3AA20" w:rsidR="00B23232" w:rsidRPr="00B23232" w:rsidRDefault="00B23232" w:rsidP="00521C88">
            <w:pPr>
              <w:ind w:firstLine="0"/>
              <w:rPr>
                <w:rFonts w:eastAsia="Lucida Sans Unicode"/>
              </w:rPr>
            </w:pPr>
            <w:r w:rsidRPr="00B23232">
              <w:rPr>
                <w:rFonts w:eastAsia="Lucida Sans Unicode"/>
              </w:rPr>
              <w:t>Sienas biezums – vismaz 6 mm</w:t>
            </w:r>
          </w:p>
        </w:tc>
        <w:tc>
          <w:tcPr>
            <w:tcW w:w="4394" w:type="dxa"/>
            <w:gridSpan w:val="2"/>
            <w:tcBorders>
              <w:top w:val="single" w:sz="4" w:space="0" w:color="auto"/>
              <w:left w:val="single" w:sz="4" w:space="0" w:color="auto"/>
              <w:bottom w:val="single" w:sz="4" w:space="0" w:color="auto"/>
              <w:right w:val="single" w:sz="4" w:space="0" w:color="auto"/>
            </w:tcBorders>
          </w:tcPr>
          <w:p w14:paraId="4B6EFB66" w14:textId="77777777" w:rsidR="00B23232" w:rsidRPr="00B23232" w:rsidRDefault="00B23232" w:rsidP="00521C88">
            <w:pPr>
              <w:ind w:firstLine="0"/>
              <w:jc w:val="center"/>
              <w:rPr>
                <w:rFonts w:eastAsia="Lucida Sans Unicode"/>
                <w:i/>
              </w:rPr>
            </w:pPr>
          </w:p>
        </w:tc>
      </w:tr>
      <w:tr w:rsidR="00B23232" w:rsidRPr="00B23232" w14:paraId="4A48DCA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E7E4008" w14:textId="77777777" w:rsidR="00B23232" w:rsidRPr="00B23232" w:rsidRDefault="00B23232" w:rsidP="00521C88">
            <w:pPr>
              <w:ind w:firstLine="0"/>
              <w:jc w:val="center"/>
              <w:rPr>
                <w:color w:val="000000"/>
                <w:szCs w:val="24"/>
              </w:rPr>
            </w:pPr>
            <w:r w:rsidRPr="00B23232">
              <w:rPr>
                <w:color w:val="000000"/>
                <w:szCs w:val="24"/>
              </w:rPr>
              <w:lastRenderedPageBreak/>
              <w:t>2.10.</w:t>
            </w:r>
          </w:p>
        </w:tc>
        <w:tc>
          <w:tcPr>
            <w:tcW w:w="3645" w:type="dxa"/>
            <w:tcBorders>
              <w:top w:val="single" w:sz="4" w:space="0" w:color="auto"/>
              <w:left w:val="single" w:sz="4" w:space="0" w:color="auto"/>
              <w:bottom w:val="single" w:sz="4" w:space="0" w:color="auto"/>
              <w:right w:val="single" w:sz="4" w:space="0" w:color="auto"/>
            </w:tcBorders>
          </w:tcPr>
          <w:p w14:paraId="1C6B366B"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Tvertnes kameru sadalījums</w:t>
            </w:r>
          </w:p>
        </w:tc>
        <w:tc>
          <w:tcPr>
            <w:tcW w:w="5245" w:type="dxa"/>
            <w:gridSpan w:val="3"/>
            <w:tcBorders>
              <w:top w:val="single" w:sz="4" w:space="0" w:color="auto"/>
              <w:left w:val="single" w:sz="4" w:space="0" w:color="auto"/>
              <w:bottom w:val="single" w:sz="4" w:space="0" w:color="auto"/>
              <w:right w:val="single" w:sz="4" w:space="0" w:color="auto"/>
            </w:tcBorders>
          </w:tcPr>
          <w:p w14:paraId="58137399" w14:textId="7C3EA8EE" w:rsidR="00B23232" w:rsidRPr="00B23232" w:rsidRDefault="00B23232" w:rsidP="00521C88">
            <w:pPr>
              <w:ind w:firstLine="0"/>
            </w:pPr>
            <w:r w:rsidRPr="00B23232">
              <w:t>Ūdens kamerai no dūņu kameras jābūt atdalītai ar kustīgu virzuli</w:t>
            </w:r>
          </w:p>
          <w:p w14:paraId="7D468E6B" w14:textId="4C193190" w:rsidR="00B23232" w:rsidRPr="00B23232" w:rsidRDefault="00B23232" w:rsidP="00521C88">
            <w:pPr>
              <w:ind w:firstLine="0"/>
              <w:rPr>
                <w:rFonts w:eastAsia="Lucida Sans Unicode"/>
              </w:rPr>
            </w:pPr>
            <w:r w:rsidRPr="00B23232">
              <w:rPr>
                <w:rFonts w:eastAsia="Lucida Sans Unicode"/>
              </w:rPr>
              <w:t>Ņemot vērā izpildāmos darbus, jābūt iespējai mainīt kameru tilpumu, mainot virzuļa stāvokli</w:t>
            </w:r>
          </w:p>
          <w:p w14:paraId="16D296E9" w14:textId="0B2601A1" w:rsidR="00B23232" w:rsidRPr="00B23232" w:rsidRDefault="00B23232" w:rsidP="00521C88">
            <w:pPr>
              <w:ind w:firstLine="0"/>
              <w:rPr>
                <w:rFonts w:eastAsia="Lucida Sans Unicode"/>
              </w:rPr>
            </w:pPr>
            <w:r w:rsidRPr="00B23232">
              <w:rPr>
                <w:rFonts w:eastAsia="Lucida Sans Unicode"/>
              </w:rPr>
              <w:t>Lai droši atdalītu ūdens un dūņu kameras, jāizmanto virzulis vismaz ar 2 (diviem) izturīgiem blīvgredzeniem. Blīvgredzeniem jābūt piepūšamiem, ar regulējamo spiedienu</w:t>
            </w:r>
          </w:p>
          <w:p w14:paraId="27F41BD3" w14:textId="6DEBD3B7" w:rsidR="00B23232" w:rsidRPr="00B23232" w:rsidRDefault="00B23232" w:rsidP="00521C88">
            <w:pPr>
              <w:ind w:firstLine="0"/>
              <w:rPr>
                <w:rFonts w:eastAsia="Lucida Sans Unicode"/>
              </w:rPr>
            </w:pPr>
            <w:r w:rsidRPr="00B23232">
              <w:rPr>
                <w:rFonts w:eastAsia="Lucida Sans Unicode"/>
              </w:rPr>
              <w:t>Mobilajam virzulim visās fiksēšanas vietās jābūt automātiski fiksējamam ar fiksatoriem. Jāparedz vismaz 2-as fiksēšanas pozīcijas, attiecīgi – vismaz 2-as apjoma sadalīšanas konfigurācijas</w:t>
            </w:r>
          </w:p>
        </w:tc>
        <w:tc>
          <w:tcPr>
            <w:tcW w:w="4394" w:type="dxa"/>
            <w:gridSpan w:val="2"/>
            <w:tcBorders>
              <w:top w:val="single" w:sz="4" w:space="0" w:color="auto"/>
              <w:left w:val="single" w:sz="4" w:space="0" w:color="auto"/>
              <w:bottom w:val="single" w:sz="4" w:space="0" w:color="auto"/>
              <w:right w:val="single" w:sz="4" w:space="0" w:color="auto"/>
            </w:tcBorders>
          </w:tcPr>
          <w:p w14:paraId="5ADC2373" w14:textId="77777777" w:rsidR="00B23232" w:rsidRPr="00B23232" w:rsidRDefault="00B23232" w:rsidP="00521C88">
            <w:pPr>
              <w:ind w:firstLine="0"/>
              <w:jc w:val="center"/>
              <w:rPr>
                <w:rFonts w:eastAsia="Lucida Sans Unicode"/>
                <w:i/>
              </w:rPr>
            </w:pPr>
          </w:p>
        </w:tc>
      </w:tr>
      <w:tr w:rsidR="00B23232" w:rsidRPr="00B23232" w14:paraId="336EAFC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845BF64" w14:textId="77777777" w:rsidR="00B23232" w:rsidRPr="00B23232" w:rsidRDefault="00B23232" w:rsidP="00521C88">
            <w:pPr>
              <w:ind w:firstLine="0"/>
              <w:jc w:val="center"/>
              <w:rPr>
                <w:color w:val="000000"/>
                <w:szCs w:val="24"/>
              </w:rPr>
            </w:pPr>
            <w:r w:rsidRPr="00B23232">
              <w:rPr>
                <w:color w:val="000000"/>
                <w:szCs w:val="24"/>
              </w:rPr>
              <w:t>2.11.</w:t>
            </w:r>
          </w:p>
        </w:tc>
        <w:tc>
          <w:tcPr>
            <w:tcW w:w="3645" w:type="dxa"/>
            <w:tcBorders>
              <w:top w:val="single" w:sz="4" w:space="0" w:color="auto"/>
              <w:left w:val="single" w:sz="4" w:space="0" w:color="auto"/>
              <w:bottom w:val="single" w:sz="4" w:space="0" w:color="auto"/>
              <w:right w:val="single" w:sz="4" w:space="0" w:color="auto"/>
            </w:tcBorders>
          </w:tcPr>
          <w:p w14:paraId="56CC5F88"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Tvertnes transportējamo materiālo apjomi</w:t>
            </w:r>
          </w:p>
        </w:tc>
        <w:tc>
          <w:tcPr>
            <w:tcW w:w="5245" w:type="dxa"/>
            <w:gridSpan w:val="3"/>
            <w:tcBorders>
              <w:top w:val="single" w:sz="4" w:space="0" w:color="auto"/>
              <w:left w:val="single" w:sz="4" w:space="0" w:color="auto"/>
              <w:bottom w:val="single" w:sz="4" w:space="0" w:color="auto"/>
              <w:right w:val="single" w:sz="4" w:space="0" w:color="auto"/>
            </w:tcBorders>
          </w:tcPr>
          <w:p w14:paraId="69F52CC0" w14:textId="766935AD" w:rsidR="00FA4B6F" w:rsidRPr="00B23232" w:rsidRDefault="00B23232" w:rsidP="00521C88">
            <w:pPr>
              <w:ind w:firstLine="0"/>
            </w:pPr>
            <w:r w:rsidRPr="00B23232">
              <w:t>Kanalizācijas substrāta maksimālais apjoms ne mazāks kā 8.0 m</w:t>
            </w:r>
            <w:r w:rsidRPr="00B23232">
              <w:rPr>
                <w:vertAlign w:val="superscript"/>
              </w:rPr>
              <w:t>3</w:t>
            </w:r>
            <w:r w:rsidRPr="00B23232">
              <w:t>, bez papildus tilpumu izmantošanas</w:t>
            </w:r>
          </w:p>
          <w:p w14:paraId="4FE55955" w14:textId="77777777" w:rsidR="00B23232" w:rsidRPr="00B23232" w:rsidRDefault="00B23232" w:rsidP="00521C88">
            <w:pPr>
              <w:ind w:firstLine="0"/>
            </w:pPr>
            <w:r w:rsidRPr="00B23232">
              <w:t>Ūdens kameras maksimālais tilpums ne mazāks kā 4.0 m</w:t>
            </w:r>
            <w:r w:rsidRPr="00B23232">
              <w:rPr>
                <w:vertAlign w:val="superscript"/>
              </w:rPr>
              <w:t>3</w:t>
            </w:r>
            <w:r w:rsidRPr="00B23232">
              <w:t xml:space="preserve"> (ir atļauts daļu no prasīta ūdens apjoma nodrošināt ar papildus tilpumu palīdzību, bet ne vairāk, kā 30% no kopēja maksimāla apjoma) </w:t>
            </w:r>
          </w:p>
        </w:tc>
        <w:tc>
          <w:tcPr>
            <w:tcW w:w="4394" w:type="dxa"/>
            <w:gridSpan w:val="2"/>
            <w:tcBorders>
              <w:top w:val="single" w:sz="4" w:space="0" w:color="auto"/>
              <w:left w:val="single" w:sz="4" w:space="0" w:color="auto"/>
              <w:bottom w:val="single" w:sz="4" w:space="0" w:color="auto"/>
              <w:right w:val="single" w:sz="4" w:space="0" w:color="auto"/>
            </w:tcBorders>
          </w:tcPr>
          <w:p w14:paraId="2CA0E49A" w14:textId="77777777" w:rsidR="00B23232" w:rsidRPr="00B23232" w:rsidRDefault="00B23232" w:rsidP="00521C88">
            <w:pPr>
              <w:ind w:firstLine="0"/>
              <w:jc w:val="center"/>
              <w:rPr>
                <w:rFonts w:eastAsia="Lucida Sans Unicode"/>
                <w:i/>
              </w:rPr>
            </w:pPr>
          </w:p>
        </w:tc>
      </w:tr>
      <w:tr w:rsidR="00B23232" w:rsidRPr="00B23232" w14:paraId="30F43E9E"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85B2CBB" w14:textId="77777777" w:rsidR="00B23232" w:rsidRPr="00B23232" w:rsidRDefault="00B23232" w:rsidP="00521C88">
            <w:pPr>
              <w:ind w:firstLine="0"/>
              <w:jc w:val="center"/>
              <w:rPr>
                <w:color w:val="000000"/>
                <w:szCs w:val="24"/>
              </w:rPr>
            </w:pPr>
            <w:r w:rsidRPr="00B23232">
              <w:rPr>
                <w:color w:val="000000"/>
                <w:szCs w:val="24"/>
              </w:rPr>
              <w:t>2.12.</w:t>
            </w:r>
          </w:p>
        </w:tc>
        <w:tc>
          <w:tcPr>
            <w:tcW w:w="3645" w:type="dxa"/>
            <w:tcBorders>
              <w:top w:val="single" w:sz="4" w:space="0" w:color="auto"/>
              <w:left w:val="single" w:sz="4" w:space="0" w:color="auto"/>
              <w:bottom w:val="single" w:sz="4" w:space="0" w:color="auto"/>
              <w:right w:val="single" w:sz="4" w:space="0" w:color="auto"/>
            </w:tcBorders>
          </w:tcPr>
          <w:p w14:paraId="1CCFD2EF" w14:textId="77777777" w:rsidR="00B23232" w:rsidRPr="00B23232" w:rsidRDefault="00B23232" w:rsidP="00521C88">
            <w:pPr>
              <w:widowControl w:val="0"/>
              <w:suppressAutoHyphens/>
              <w:ind w:firstLine="0"/>
              <w:rPr>
                <w:rFonts w:eastAsia="Lucida Sans Unicode"/>
                <w:kern w:val="2"/>
                <w:szCs w:val="24"/>
              </w:rPr>
            </w:pPr>
            <w:r w:rsidRPr="00B23232">
              <w:t xml:space="preserve">Aizsargvairogi </w:t>
            </w:r>
          </w:p>
        </w:tc>
        <w:tc>
          <w:tcPr>
            <w:tcW w:w="5245" w:type="dxa"/>
            <w:gridSpan w:val="3"/>
            <w:tcBorders>
              <w:top w:val="single" w:sz="4" w:space="0" w:color="auto"/>
              <w:left w:val="single" w:sz="4" w:space="0" w:color="auto"/>
              <w:bottom w:val="single" w:sz="4" w:space="0" w:color="auto"/>
              <w:right w:val="single" w:sz="4" w:space="0" w:color="auto"/>
            </w:tcBorders>
          </w:tcPr>
          <w:p w14:paraId="6BDBDBDC" w14:textId="77777777" w:rsidR="00B23232" w:rsidRPr="00B23232" w:rsidRDefault="00B23232" w:rsidP="00521C88">
            <w:pPr>
              <w:ind w:firstLine="0"/>
            </w:pPr>
            <w:r w:rsidRPr="00B23232">
              <w:t>Iekārtai jābūt aprīkotai ar aizsargvairogiem, kas pasargā tās arējos mezglus, agregātus un tos savienojošos elementus no mehāniskiem bojājumiem</w:t>
            </w:r>
          </w:p>
        </w:tc>
        <w:tc>
          <w:tcPr>
            <w:tcW w:w="4394" w:type="dxa"/>
            <w:gridSpan w:val="2"/>
            <w:tcBorders>
              <w:top w:val="single" w:sz="4" w:space="0" w:color="auto"/>
              <w:left w:val="single" w:sz="4" w:space="0" w:color="auto"/>
              <w:bottom w:val="single" w:sz="4" w:space="0" w:color="auto"/>
              <w:right w:val="single" w:sz="4" w:space="0" w:color="auto"/>
            </w:tcBorders>
          </w:tcPr>
          <w:p w14:paraId="6C8E7A3C" w14:textId="77777777" w:rsidR="00B23232" w:rsidRPr="00B23232" w:rsidRDefault="00B23232" w:rsidP="00521C88">
            <w:pPr>
              <w:ind w:firstLine="0"/>
              <w:jc w:val="center"/>
              <w:rPr>
                <w:rFonts w:eastAsia="Lucida Sans Unicode"/>
                <w:i/>
              </w:rPr>
            </w:pPr>
          </w:p>
        </w:tc>
      </w:tr>
      <w:tr w:rsidR="00B23232" w:rsidRPr="00B23232" w14:paraId="0A908674" w14:textId="77777777" w:rsidTr="00521C88">
        <w:trPr>
          <w:cantSplit/>
        </w:trPr>
        <w:tc>
          <w:tcPr>
            <w:tcW w:w="14454" w:type="dxa"/>
            <w:gridSpan w:val="7"/>
            <w:tcBorders>
              <w:top w:val="single" w:sz="4" w:space="0" w:color="auto"/>
              <w:left w:val="single" w:sz="4" w:space="0" w:color="auto"/>
              <w:bottom w:val="single" w:sz="4" w:space="0" w:color="auto"/>
              <w:right w:val="single" w:sz="4" w:space="0" w:color="auto"/>
            </w:tcBorders>
          </w:tcPr>
          <w:p w14:paraId="2512FFC1" w14:textId="2E79658D" w:rsidR="00B23232" w:rsidRDefault="00B23232" w:rsidP="00521C88">
            <w:pPr>
              <w:ind w:firstLine="0"/>
              <w:jc w:val="center"/>
              <w:rPr>
                <w:i/>
                <w:color w:val="000000"/>
                <w:szCs w:val="24"/>
              </w:rPr>
            </w:pPr>
          </w:p>
          <w:p w14:paraId="02399CC8" w14:textId="77404DDD" w:rsidR="00FA4B6F" w:rsidRDefault="00FA4B6F" w:rsidP="00521C88">
            <w:pPr>
              <w:ind w:firstLine="0"/>
              <w:jc w:val="center"/>
              <w:rPr>
                <w:i/>
                <w:color w:val="000000"/>
                <w:szCs w:val="24"/>
              </w:rPr>
            </w:pPr>
          </w:p>
          <w:p w14:paraId="78F813BE" w14:textId="77777777" w:rsidR="00FA4B6F" w:rsidRPr="00B23232" w:rsidRDefault="00FA4B6F" w:rsidP="00521C88">
            <w:pPr>
              <w:ind w:firstLine="0"/>
              <w:jc w:val="center"/>
              <w:rPr>
                <w:i/>
                <w:color w:val="000000"/>
                <w:szCs w:val="24"/>
              </w:rPr>
            </w:pPr>
          </w:p>
          <w:p w14:paraId="64EA461C" w14:textId="77777777" w:rsidR="00B23232" w:rsidRPr="00B23232" w:rsidRDefault="00B23232" w:rsidP="00521C88">
            <w:pPr>
              <w:ind w:firstLine="0"/>
              <w:jc w:val="center"/>
              <w:rPr>
                <w:i/>
                <w:color w:val="000000"/>
                <w:szCs w:val="24"/>
              </w:rPr>
            </w:pPr>
          </w:p>
        </w:tc>
      </w:tr>
      <w:tr w:rsidR="00B23232" w:rsidRPr="00B23232" w14:paraId="761B3DE2"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6582C14B" w14:textId="77777777" w:rsidR="00B23232" w:rsidRPr="00B23232" w:rsidRDefault="00B23232" w:rsidP="00521C88">
            <w:pPr>
              <w:ind w:firstLine="0"/>
              <w:jc w:val="center"/>
              <w:rPr>
                <w:b/>
                <w:color w:val="000000"/>
                <w:sz w:val="28"/>
                <w:szCs w:val="24"/>
              </w:rPr>
            </w:pPr>
          </w:p>
          <w:p w14:paraId="643E3A14" w14:textId="77777777" w:rsidR="00B23232" w:rsidRPr="00B23232" w:rsidRDefault="00B23232" w:rsidP="00521C88">
            <w:pPr>
              <w:ind w:firstLine="0"/>
              <w:jc w:val="center"/>
              <w:rPr>
                <w:b/>
                <w:color w:val="000000"/>
                <w:sz w:val="28"/>
                <w:szCs w:val="24"/>
              </w:rPr>
            </w:pPr>
            <w:r w:rsidRPr="00B23232">
              <w:rPr>
                <w:b/>
                <w:color w:val="000000"/>
                <w:sz w:val="28"/>
                <w:szCs w:val="24"/>
              </w:rPr>
              <w:t>3.</w:t>
            </w:r>
          </w:p>
          <w:p w14:paraId="4246F751" w14:textId="77777777" w:rsidR="00B23232" w:rsidRPr="00B23232" w:rsidRDefault="00B23232" w:rsidP="00521C88">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378AC767" w14:textId="77777777" w:rsidR="00B23232" w:rsidRPr="00B23232" w:rsidRDefault="00B23232" w:rsidP="00521C88">
            <w:pPr>
              <w:tabs>
                <w:tab w:val="center" w:pos="5967"/>
                <w:tab w:val="left" w:pos="7530"/>
              </w:tabs>
              <w:ind w:firstLine="0"/>
              <w:jc w:val="center"/>
              <w:rPr>
                <w:rFonts w:eastAsia="Lucida Sans Unicode"/>
                <w:b/>
                <w:i/>
                <w:kern w:val="2"/>
                <w:sz w:val="28"/>
                <w:szCs w:val="24"/>
              </w:rPr>
            </w:pPr>
          </w:p>
          <w:p w14:paraId="62108040" w14:textId="77777777" w:rsidR="00B23232" w:rsidRPr="00B23232" w:rsidRDefault="00B23232" w:rsidP="00521C88">
            <w:pPr>
              <w:tabs>
                <w:tab w:val="center" w:pos="5967"/>
                <w:tab w:val="left" w:pos="7530"/>
              </w:tabs>
              <w:ind w:firstLine="0"/>
              <w:jc w:val="center"/>
              <w:rPr>
                <w:rFonts w:eastAsia="Lucida Sans Unicode"/>
                <w:b/>
                <w:kern w:val="2"/>
                <w:sz w:val="28"/>
                <w:szCs w:val="24"/>
              </w:rPr>
            </w:pPr>
            <w:r w:rsidRPr="00B23232">
              <w:rPr>
                <w:rFonts w:eastAsia="Lucida Sans Unicode"/>
                <w:b/>
                <w:kern w:val="2"/>
                <w:sz w:val="28"/>
                <w:szCs w:val="24"/>
              </w:rPr>
              <w:t>Speciālā iekārta – Vakuuma daļa</w:t>
            </w:r>
          </w:p>
          <w:p w14:paraId="2E14FC2E" w14:textId="77777777" w:rsidR="00B23232" w:rsidRPr="00B23232" w:rsidRDefault="00B23232" w:rsidP="00521C88">
            <w:pPr>
              <w:tabs>
                <w:tab w:val="center" w:pos="5967"/>
                <w:tab w:val="left" w:pos="7530"/>
              </w:tabs>
              <w:ind w:firstLine="0"/>
              <w:jc w:val="center"/>
              <w:rPr>
                <w:rFonts w:eastAsia="Lucida Sans Unicode"/>
                <w:b/>
                <w:i/>
                <w:kern w:val="2"/>
                <w:sz w:val="28"/>
                <w:szCs w:val="24"/>
              </w:rPr>
            </w:pPr>
          </w:p>
        </w:tc>
      </w:tr>
      <w:tr w:rsidR="00B23232" w:rsidRPr="00B23232" w14:paraId="6FFFAA8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E220AC1" w14:textId="77777777" w:rsidR="00B23232" w:rsidRPr="00B23232" w:rsidRDefault="00B23232" w:rsidP="00521C88">
            <w:pPr>
              <w:ind w:firstLine="0"/>
              <w:jc w:val="center"/>
              <w:rPr>
                <w:color w:val="000000"/>
                <w:szCs w:val="24"/>
              </w:rPr>
            </w:pPr>
            <w:r w:rsidRPr="00B23232">
              <w:rPr>
                <w:color w:val="000000"/>
                <w:szCs w:val="24"/>
              </w:rPr>
              <w:t>3.1.</w:t>
            </w:r>
          </w:p>
        </w:tc>
        <w:tc>
          <w:tcPr>
            <w:tcW w:w="4320" w:type="dxa"/>
            <w:gridSpan w:val="3"/>
            <w:tcBorders>
              <w:top w:val="single" w:sz="4" w:space="0" w:color="auto"/>
              <w:left w:val="single" w:sz="4" w:space="0" w:color="auto"/>
              <w:bottom w:val="single" w:sz="4" w:space="0" w:color="auto"/>
              <w:right w:val="single" w:sz="4" w:space="0" w:color="auto"/>
            </w:tcBorders>
          </w:tcPr>
          <w:p w14:paraId="4B034722" w14:textId="77777777" w:rsidR="00B23232" w:rsidRPr="00B23232" w:rsidRDefault="00B23232" w:rsidP="00521C88">
            <w:pPr>
              <w:widowControl w:val="0"/>
              <w:suppressAutoHyphens/>
              <w:ind w:firstLine="0"/>
              <w:rPr>
                <w:rFonts w:eastAsia="Lucida Sans Unicode"/>
                <w:kern w:val="2"/>
                <w:szCs w:val="24"/>
              </w:rPr>
            </w:pPr>
            <w:r w:rsidRPr="00B23232">
              <w:t xml:space="preserve">Kanalizācijas substrāta </w:t>
            </w:r>
            <w:r w:rsidRPr="00B23232">
              <w:rPr>
                <w:rFonts w:eastAsia="Lucida Sans Unicode"/>
                <w:kern w:val="2"/>
                <w:szCs w:val="24"/>
              </w:rPr>
              <w:t>kamera</w:t>
            </w:r>
          </w:p>
        </w:tc>
        <w:tc>
          <w:tcPr>
            <w:tcW w:w="4570" w:type="dxa"/>
            <w:tcBorders>
              <w:top w:val="single" w:sz="4" w:space="0" w:color="auto"/>
              <w:left w:val="single" w:sz="4" w:space="0" w:color="auto"/>
              <w:bottom w:val="single" w:sz="4" w:space="0" w:color="auto"/>
              <w:right w:val="single" w:sz="4" w:space="0" w:color="auto"/>
            </w:tcBorders>
          </w:tcPr>
          <w:p w14:paraId="57CCC5F5" w14:textId="09525460" w:rsidR="00B23232" w:rsidRPr="00B23232" w:rsidRDefault="00B23232" w:rsidP="00521C88">
            <w:pPr>
              <w:ind w:firstLine="0"/>
              <w:rPr>
                <w:szCs w:val="24"/>
              </w:rPr>
            </w:pPr>
            <w:r w:rsidRPr="00B23232">
              <w:rPr>
                <w:rFonts w:eastAsia="Lucida Sans Unicode"/>
                <w:kern w:val="2"/>
                <w:szCs w:val="24"/>
              </w:rPr>
              <w:t xml:space="preserve">Jābūt </w:t>
            </w:r>
            <w:r w:rsidRPr="00B23232">
              <w:t xml:space="preserve"> kanalizācijas substrāta kamerai –nodalījumam kopējā tvertnē</w:t>
            </w:r>
          </w:p>
        </w:tc>
        <w:tc>
          <w:tcPr>
            <w:tcW w:w="4394" w:type="dxa"/>
            <w:gridSpan w:val="2"/>
            <w:tcBorders>
              <w:top w:val="single" w:sz="4" w:space="0" w:color="auto"/>
              <w:left w:val="single" w:sz="4" w:space="0" w:color="auto"/>
              <w:bottom w:val="single" w:sz="4" w:space="0" w:color="auto"/>
              <w:right w:val="single" w:sz="4" w:space="0" w:color="auto"/>
            </w:tcBorders>
          </w:tcPr>
          <w:p w14:paraId="65D32357" w14:textId="77777777" w:rsidR="00B23232" w:rsidRPr="00B23232" w:rsidRDefault="00B23232" w:rsidP="00521C88">
            <w:pPr>
              <w:ind w:firstLine="0"/>
              <w:jc w:val="center"/>
              <w:rPr>
                <w:i/>
                <w:szCs w:val="24"/>
              </w:rPr>
            </w:pPr>
          </w:p>
        </w:tc>
      </w:tr>
      <w:tr w:rsidR="00B23232" w:rsidRPr="00B23232" w14:paraId="438DF5F5"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E3EDD48" w14:textId="77777777" w:rsidR="00B23232" w:rsidRPr="00B23232" w:rsidRDefault="00B23232" w:rsidP="00521C88">
            <w:pPr>
              <w:ind w:firstLine="0"/>
              <w:jc w:val="center"/>
            </w:pPr>
            <w:r w:rsidRPr="00B23232">
              <w:rPr>
                <w:color w:val="000000"/>
                <w:szCs w:val="24"/>
              </w:rPr>
              <w:t>3.2.</w:t>
            </w:r>
          </w:p>
        </w:tc>
        <w:tc>
          <w:tcPr>
            <w:tcW w:w="4320" w:type="dxa"/>
            <w:gridSpan w:val="3"/>
            <w:tcBorders>
              <w:top w:val="single" w:sz="4" w:space="0" w:color="auto"/>
              <w:left w:val="single" w:sz="4" w:space="0" w:color="auto"/>
              <w:bottom w:val="single" w:sz="4" w:space="0" w:color="auto"/>
              <w:right w:val="single" w:sz="4" w:space="0" w:color="auto"/>
            </w:tcBorders>
          </w:tcPr>
          <w:p w14:paraId="0CBBE8F4"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K</w:t>
            </w:r>
            <w:r w:rsidRPr="00B23232">
              <w:t xml:space="preserve">analizācijas substrāta </w:t>
            </w:r>
            <w:r w:rsidRPr="00B23232">
              <w:rPr>
                <w:rFonts w:eastAsia="Lucida Sans Unicode"/>
                <w:kern w:val="2"/>
                <w:szCs w:val="24"/>
              </w:rPr>
              <w:t>kameras apjoms</w:t>
            </w:r>
          </w:p>
        </w:tc>
        <w:tc>
          <w:tcPr>
            <w:tcW w:w="4570" w:type="dxa"/>
            <w:tcBorders>
              <w:top w:val="single" w:sz="4" w:space="0" w:color="auto"/>
              <w:left w:val="single" w:sz="4" w:space="0" w:color="auto"/>
              <w:bottom w:val="single" w:sz="4" w:space="0" w:color="auto"/>
              <w:right w:val="single" w:sz="4" w:space="0" w:color="auto"/>
            </w:tcBorders>
          </w:tcPr>
          <w:p w14:paraId="1DC08DFF" w14:textId="3D41331A" w:rsidR="00B23232" w:rsidRPr="00FA4B6F" w:rsidRDefault="00B23232" w:rsidP="00521C88">
            <w:pPr>
              <w:ind w:firstLine="0"/>
            </w:pPr>
            <w:r w:rsidRPr="00B23232">
              <w:t>Ne mazāks kā 8.0 m</w:t>
            </w:r>
            <w:r w:rsidRPr="00B23232">
              <w:rPr>
                <w:vertAlign w:val="superscript"/>
              </w:rPr>
              <w:t>3</w:t>
            </w:r>
            <w:r w:rsidRPr="00B23232">
              <w:t>, bez papildus tilpumu izmantošanas</w:t>
            </w:r>
          </w:p>
        </w:tc>
        <w:tc>
          <w:tcPr>
            <w:tcW w:w="4394" w:type="dxa"/>
            <w:gridSpan w:val="2"/>
            <w:tcBorders>
              <w:top w:val="single" w:sz="4" w:space="0" w:color="auto"/>
              <w:left w:val="single" w:sz="4" w:space="0" w:color="auto"/>
              <w:bottom w:val="single" w:sz="4" w:space="0" w:color="auto"/>
              <w:right w:val="single" w:sz="4" w:space="0" w:color="auto"/>
            </w:tcBorders>
          </w:tcPr>
          <w:p w14:paraId="7F1429A1" w14:textId="77777777" w:rsidR="00B23232" w:rsidRPr="00B23232" w:rsidRDefault="00B23232" w:rsidP="00521C88">
            <w:pPr>
              <w:ind w:firstLine="0"/>
              <w:jc w:val="center"/>
              <w:rPr>
                <w:i/>
                <w:szCs w:val="24"/>
              </w:rPr>
            </w:pPr>
          </w:p>
        </w:tc>
      </w:tr>
      <w:tr w:rsidR="00B23232" w:rsidRPr="00B23232" w14:paraId="26140AC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8218435" w14:textId="77777777" w:rsidR="00B23232" w:rsidRPr="00B23232" w:rsidRDefault="00B23232" w:rsidP="00521C88">
            <w:pPr>
              <w:ind w:firstLine="0"/>
              <w:jc w:val="center"/>
            </w:pPr>
            <w:r w:rsidRPr="00B23232">
              <w:rPr>
                <w:color w:val="000000"/>
                <w:szCs w:val="24"/>
              </w:rPr>
              <w:t>3.3.</w:t>
            </w:r>
          </w:p>
        </w:tc>
        <w:tc>
          <w:tcPr>
            <w:tcW w:w="4320" w:type="dxa"/>
            <w:gridSpan w:val="3"/>
            <w:tcBorders>
              <w:top w:val="single" w:sz="4" w:space="0" w:color="auto"/>
              <w:left w:val="single" w:sz="4" w:space="0" w:color="auto"/>
              <w:bottom w:val="single" w:sz="4" w:space="0" w:color="auto"/>
              <w:right w:val="single" w:sz="4" w:space="0" w:color="auto"/>
            </w:tcBorders>
          </w:tcPr>
          <w:p w14:paraId="78D9B4AD"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Kameras iztukšošanai</w:t>
            </w:r>
          </w:p>
        </w:tc>
        <w:tc>
          <w:tcPr>
            <w:tcW w:w="4570" w:type="dxa"/>
            <w:tcBorders>
              <w:top w:val="single" w:sz="4" w:space="0" w:color="auto"/>
              <w:left w:val="single" w:sz="4" w:space="0" w:color="auto"/>
              <w:bottom w:val="single" w:sz="4" w:space="0" w:color="auto"/>
              <w:right w:val="single" w:sz="4" w:space="0" w:color="auto"/>
            </w:tcBorders>
          </w:tcPr>
          <w:p w14:paraId="52F53F5E" w14:textId="65B3C95F" w:rsidR="00B23232" w:rsidRPr="00B23232" w:rsidRDefault="00B23232" w:rsidP="00521C88">
            <w:pPr>
              <w:ind w:firstLine="0"/>
              <w:rPr>
                <w:rFonts w:eastAsia="Lucida Sans Unicode"/>
                <w:szCs w:val="24"/>
              </w:rPr>
            </w:pPr>
            <w:r w:rsidRPr="00B23232">
              <w:rPr>
                <w:rFonts w:eastAsia="Lucida Sans Unicode"/>
                <w:szCs w:val="24"/>
              </w:rPr>
              <w:t>Iztukšošanai paredzēts kustīgs virzulis, kas izstumj kanalizācijas substrātu un notīra tvertnes sieniņas</w:t>
            </w:r>
          </w:p>
        </w:tc>
        <w:tc>
          <w:tcPr>
            <w:tcW w:w="4394" w:type="dxa"/>
            <w:gridSpan w:val="2"/>
            <w:tcBorders>
              <w:top w:val="single" w:sz="4" w:space="0" w:color="auto"/>
              <w:left w:val="single" w:sz="4" w:space="0" w:color="auto"/>
              <w:bottom w:val="single" w:sz="4" w:space="0" w:color="auto"/>
              <w:right w:val="single" w:sz="4" w:space="0" w:color="auto"/>
            </w:tcBorders>
          </w:tcPr>
          <w:p w14:paraId="258CCFFE" w14:textId="77777777" w:rsidR="00B23232" w:rsidRPr="00B23232" w:rsidRDefault="00B23232" w:rsidP="00521C88">
            <w:pPr>
              <w:ind w:firstLine="0"/>
              <w:jc w:val="center"/>
              <w:rPr>
                <w:rFonts w:eastAsia="Lucida Sans Unicode"/>
                <w:i/>
                <w:szCs w:val="24"/>
              </w:rPr>
            </w:pPr>
          </w:p>
        </w:tc>
      </w:tr>
      <w:tr w:rsidR="00B23232" w:rsidRPr="00B23232" w14:paraId="40342CE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9ED72E4" w14:textId="77777777" w:rsidR="00B23232" w:rsidRPr="00B23232" w:rsidRDefault="00B23232" w:rsidP="00521C88">
            <w:pPr>
              <w:ind w:firstLine="0"/>
              <w:jc w:val="center"/>
            </w:pPr>
            <w:r w:rsidRPr="00B23232">
              <w:rPr>
                <w:color w:val="000000"/>
                <w:szCs w:val="24"/>
              </w:rPr>
              <w:t>3.4.</w:t>
            </w:r>
          </w:p>
        </w:tc>
        <w:tc>
          <w:tcPr>
            <w:tcW w:w="4320" w:type="dxa"/>
            <w:gridSpan w:val="3"/>
            <w:tcBorders>
              <w:top w:val="single" w:sz="4" w:space="0" w:color="auto"/>
              <w:left w:val="single" w:sz="4" w:space="0" w:color="auto"/>
              <w:bottom w:val="single" w:sz="4" w:space="0" w:color="auto"/>
              <w:right w:val="single" w:sz="4" w:space="0" w:color="auto"/>
            </w:tcBorders>
          </w:tcPr>
          <w:p w14:paraId="555D7A6E" w14:textId="77777777" w:rsidR="00B23232" w:rsidRPr="00B23232" w:rsidRDefault="00B23232" w:rsidP="00521C88">
            <w:pPr>
              <w:widowControl w:val="0"/>
              <w:suppressAutoHyphens/>
              <w:ind w:firstLine="0"/>
              <w:rPr>
                <w:szCs w:val="24"/>
              </w:rPr>
            </w:pPr>
            <w:r w:rsidRPr="00B23232">
              <w:rPr>
                <w:szCs w:val="24"/>
              </w:rPr>
              <w:t>Uzpildes līmeņa rādītājs</w:t>
            </w:r>
          </w:p>
        </w:tc>
        <w:tc>
          <w:tcPr>
            <w:tcW w:w="4570" w:type="dxa"/>
            <w:tcBorders>
              <w:top w:val="single" w:sz="4" w:space="0" w:color="auto"/>
              <w:left w:val="single" w:sz="4" w:space="0" w:color="auto"/>
              <w:bottom w:val="single" w:sz="4" w:space="0" w:color="auto"/>
              <w:right w:val="single" w:sz="4" w:space="0" w:color="auto"/>
            </w:tcBorders>
          </w:tcPr>
          <w:p w14:paraId="7E2EB37C" w14:textId="77777777" w:rsidR="00B23232" w:rsidRPr="00B23232" w:rsidRDefault="00B23232" w:rsidP="00521C88">
            <w:pPr>
              <w:ind w:firstLine="0"/>
              <w:rPr>
                <w:szCs w:val="24"/>
              </w:rPr>
            </w:pPr>
            <w:r w:rsidRPr="00B23232">
              <w:rPr>
                <w:szCs w:val="24"/>
              </w:rPr>
              <w:t>Jābūt paredzētai iespējai vizuāli kontrolēt nodalījuma uzpildes līmeni</w:t>
            </w:r>
          </w:p>
        </w:tc>
        <w:tc>
          <w:tcPr>
            <w:tcW w:w="4394" w:type="dxa"/>
            <w:gridSpan w:val="2"/>
            <w:tcBorders>
              <w:top w:val="single" w:sz="4" w:space="0" w:color="auto"/>
              <w:left w:val="single" w:sz="4" w:space="0" w:color="auto"/>
              <w:bottom w:val="single" w:sz="4" w:space="0" w:color="auto"/>
              <w:right w:val="single" w:sz="4" w:space="0" w:color="auto"/>
            </w:tcBorders>
          </w:tcPr>
          <w:p w14:paraId="60A8A0F8" w14:textId="77777777" w:rsidR="00B23232" w:rsidRPr="00B23232" w:rsidRDefault="00B23232" w:rsidP="00521C88">
            <w:pPr>
              <w:ind w:firstLine="0"/>
              <w:jc w:val="center"/>
              <w:rPr>
                <w:i/>
                <w:szCs w:val="24"/>
              </w:rPr>
            </w:pPr>
          </w:p>
        </w:tc>
      </w:tr>
      <w:tr w:rsidR="00B23232" w:rsidRPr="00B23232" w14:paraId="23661A0B"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CAC49FA" w14:textId="77777777" w:rsidR="00B23232" w:rsidRPr="00B23232" w:rsidRDefault="00B23232" w:rsidP="00521C88">
            <w:pPr>
              <w:ind w:firstLine="0"/>
              <w:jc w:val="center"/>
            </w:pPr>
            <w:r w:rsidRPr="00B23232">
              <w:rPr>
                <w:color w:val="000000"/>
                <w:szCs w:val="24"/>
              </w:rPr>
              <w:t>3.5.</w:t>
            </w:r>
          </w:p>
        </w:tc>
        <w:tc>
          <w:tcPr>
            <w:tcW w:w="4320" w:type="dxa"/>
            <w:gridSpan w:val="3"/>
            <w:tcBorders>
              <w:top w:val="single" w:sz="4" w:space="0" w:color="auto"/>
              <w:left w:val="single" w:sz="4" w:space="0" w:color="auto"/>
              <w:bottom w:val="single" w:sz="4" w:space="0" w:color="auto"/>
              <w:right w:val="single" w:sz="4" w:space="0" w:color="auto"/>
            </w:tcBorders>
          </w:tcPr>
          <w:p w14:paraId="689ED967" w14:textId="77777777" w:rsidR="00B23232" w:rsidRPr="00B23232" w:rsidRDefault="00B23232" w:rsidP="00521C88">
            <w:pPr>
              <w:widowControl w:val="0"/>
              <w:suppressAutoHyphens/>
              <w:ind w:firstLine="0"/>
              <w:rPr>
                <w:rFonts w:eastAsia="Lucida Sans Unicode"/>
                <w:kern w:val="2"/>
                <w:szCs w:val="24"/>
              </w:rPr>
            </w:pPr>
            <w:r w:rsidRPr="00B23232">
              <w:rPr>
                <w:szCs w:val="24"/>
              </w:rPr>
              <w:t>Aizsardzība pret pārplūdi</w:t>
            </w:r>
          </w:p>
        </w:tc>
        <w:tc>
          <w:tcPr>
            <w:tcW w:w="4570" w:type="dxa"/>
            <w:tcBorders>
              <w:top w:val="single" w:sz="4" w:space="0" w:color="auto"/>
              <w:left w:val="single" w:sz="4" w:space="0" w:color="auto"/>
              <w:bottom w:val="single" w:sz="4" w:space="0" w:color="auto"/>
              <w:right w:val="single" w:sz="4" w:space="0" w:color="auto"/>
            </w:tcBorders>
          </w:tcPr>
          <w:p w14:paraId="31073F9A" w14:textId="77777777" w:rsidR="00B23232" w:rsidRPr="00B23232" w:rsidRDefault="00B23232" w:rsidP="00521C88">
            <w:pPr>
              <w:ind w:firstLine="0"/>
              <w:rPr>
                <w:szCs w:val="24"/>
              </w:rPr>
            </w:pPr>
            <w:r w:rsidRPr="00B23232">
              <w:rPr>
                <w:szCs w:val="24"/>
              </w:rPr>
              <w:t>Kamerai jābūt aprīkotai ar vārstiem, kas paredzēti aizsardzībai pret pārplūdi</w:t>
            </w:r>
          </w:p>
        </w:tc>
        <w:tc>
          <w:tcPr>
            <w:tcW w:w="4394" w:type="dxa"/>
            <w:gridSpan w:val="2"/>
            <w:tcBorders>
              <w:top w:val="single" w:sz="4" w:space="0" w:color="auto"/>
              <w:left w:val="single" w:sz="4" w:space="0" w:color="auto"/>
              <w:bottom w:val="single" w:sz="4" w:space="0" w:color="auto"/>
              <w:right w:val="single" w:sz="4" w:space="0" w:color="auto"/>
            </w:tcBorders>
          </w:tcPr>
          <w:p w14:paraId="7E1FC218" w14:textId="77777777" w:rsidR="00B23232" w:rsidRPr="00B23232" w:rsidRDefault="00B23232" w:rsidP="00521C88">
            <w:pPr>
              <w:ind w:firstLine="0"/>
              <w:jc w:val="center"/>
              <w:rPr>
                <w:i/>
                <w:szCs w:val="24"/>
              </w:rPr>
            </w:pPr>
          </w:p>
        </w:tc>
      </w:tr>
      <w:tr w:rsidR="00B23232" w:rsidRPr="00B23232" w14:paraId="4C5D4C5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F01CD46" w14:textId="77777777" w:rsidR="00B23232" w:rsidRPr="00B23232" w:rsidRDefault="00B23232" w:rsidP="00521C88">
            <w:pPr>
              <w:ind w:firstLine="0"/>
              <w:jc w:val="center"/>
            </w:pPr>
            <w:r w:rsidRPr="00B23232">
              <w:rPr>
                <w:color w:val="000000"/>
                <w:szCs w:val="24"/>
              </w:rPr>
              <w:t>3.6.</w:t>
            </w:r>
          </w:p>
        </w:tc>
        <w:tc>
          <w:tcPr>
            <w:tcW w:w="4320" w:type="dxa"/>
            <w:gridSpan w:val="3"/>
            <w:tcBorders>
              <w:top w:val="single" w:sz="4" w:space="0" w:color="auto"/>
              <w:left w:val="single" w:sz="4" w:space="0" w:color="auto"/>
              <w:bottom w:val="single" w:sz="4" w:space="0" w:color="auto"/>
              <w:right w:val="single" w:sz="4" w:space="0" w:color="auto"/>
            </w:tcBorders>
          </w:tcPr>
          <w:p w14:paraId="232CAF87"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Tehniskas pieejas iespējamība</w:t>
            </w:r>
          </w:p>
        </w:tc>
        <w:tc>
          <w:tcPr>
            <w:tcW w:w="4570" w:type="dxa"/>
            <w:tcBorders>
              <w:top w:val="single" w:sz="4" w:space="0" w:color="auto"/>
              <w:left w:val="single" w:sz="4" w:space="0" w:color="auto"/>
              <w:bottom w:val="single" w:sz="4" w:space="0" w:color="auto"/>
              <w:right w:val="single" w:sz="4" w:space="0" w:color="auto"/>
            </w:tcBorders>
          </w:tcPr>
          <w:p w14:paraId="04569142" w14:textId="77777777" w:rsidR="00B23232" w:rsidRPr="00B23232" w:rsidRDefault="00B23232" w:rsidP="00521C88">
            <w:pPr>
              <w:ind w:firstLine="0"/>
              <w:rPr>
                <w:szCs w:val="24"/>
              </w:rPr>
            </w:pPr>
            <w:r w:rsidRPr="00B23232">
              <w:rPr>
                <w:szCs w:val="24"/>
              </w:rPr>
              <w:t>Jābūt nodrošinātai ērtai pieejai, lai veiktu kameras tīrīšanu un apkopi</w:t>
            </w:r>
          </w:p>
        </w:tc>
        <w:tc>
          <w:tcPr>
            <w:tcW w:w="4394" w:type="dxa"/>
            <w:gridSpan w:val="2"/>
            <w:tcBorders>
              <w:top w:val="single" w:sz="4" w:space="0" w:color="auto"/>
              <w:left w:val="single" w:sz="4" w:space="0" w:color="auto"/>
              <w:bottom w:val="single" w:sz="4" w:space="0" w:color="auto"/>
              <w:right w:val="single" w:sz="4" w:space="0" w:color="auto"/>
            </w:tcBorders>
          </w:tcPr>
          <w:p w14:paraId="080F41D5" w14:textId="77777777" w:rsidR="00B23232" w:rsidRPr="00B23232" w:rsidRDefault="00B23232" w:rsidP="00521C88">
            <w:pPr>
              <w:ind w:firstLine="0"/>
              <w:jc w:val="center"/>
              <w:rPr>
                <w:i/>
                <w:szCs w:val="24"/>
              </w:rPr>
            </w:pPr>
          </w:p>
        </w:tc>
      </w:tr>
      <w:tr w:rsidR="00B23232" w:rsidRPr="00B23232" w14:paraId="442BF29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24675C8" w14:textId="77777777" w:rsidR="00B23232" w:rsidRPr="00B23232" w:rsidRDefault="00B23232" w:rsidP="00521C88">
            <w:pPr>
              <w:ind w:firstLine="0"/>
              <w:jc w:val="center"/>
            </w:pPr>
            <w:r w:rsidRPr="00B23232">
              <w:rPr>
                <w:color w:val="000000"/>
                <w:szCs w:val="24"/>
              </w:rPr>
              <w:t>3.7.</w:t>
            </w:r>
          </w:p>
        </w:tc>
        <w:tc>
          <w:tcPr>
            <w:tcW w:w="4320" w:type="dxa"/>
            <w:gridSpan w:val="3"/>
            <w:tcBorders>
              <w:top w:val="single" w:sz="4" w:space="0" w:color="auto"/>
              <w:left w:val="single" w:sz="4" w:space="0" w:color="auto"/>
              <w:bottom w:val="single" w:sz="4" w:space="0" w:color="auto"/>
              <w:right w:val="single" w:sz="4" w:space="0" w:color="auto"/>
            </w:tcBorders>
          </w:tcPr>
          <w:p w14:paraId="54213AC5" w14:textId="77777777" w:rsidR="00B23232" w:rsidRPr="00B23232" w:rsidRDefault="00B23232" w:rsidP="00521C88">
            <w:pPr>
              <w:widowControl w:val="0"/>
              <w:suppressAutoHyphens/>
              <w:ind w:firstLine="0"/>
              <w:rPr>
                <w:rFonts w:eastAsia="Lucida Sans Unicode"/>
                <w:kern w:val="2"/>
                <w:szCs w:val="24"/>
              </w:rPr>
            </w:pPr>
            <w:r w:rsidRPr="00B23232">
              <w:rPr>
                <w:szCs w:val="24"/>
              </w:rPr>
              <w:t>Slīpā tekne aizmugurē</w:t>
            </w:r>
          </w:p>
        </w:tc>
        <w:tc>
          <w:tcPr>
            <w:tcW w:w="4570" w:type="dxa"/>
            <w:tcBorders>
              <w:top w:val="single" w:sz="4" w:space="0" w:color="auto"/>
              <w:left w:val="single" w:sz="4" w:space="0" w:color="auto"/>
              <w:bottom w:val="single" w:sz="4" w:space="0" w:color="auto"/>
              <w:right w:val="single" w:sz="4" w:space="0" w:color="auto"/>
            </w:tcBorders>
          </w:tcPr>
          <w:p w14:paraId="19D86B7D" w14:textId="77777777" w:rsidR="00B23232" w:rsidRPr="00B23232" w:rsidRDefault="00B23232" w:rsidP="00521C88">
            <w:pPr>
              <w:widowControl w:val="0"/>
              <w:autoSpaceDE w:val="0"/>
              <w:autoSpaceDN w:val="0"/>
              <w:spacing w:after="0" w:line="247" w:lineRule="exact"/>
              <w:ind w:firstLine="0"/>
              <w:rPr>
                <w:rFonts w:eastAsia="Times New Roman" w:cs="Times New Roman"/>
                <w:szCs w:val="24"/>
                <w:lang w:eastAsia="lv-LV"/>
              </w:rPr>
            </w:pPr>
            <w:r w:rsidRPr="00B23232">
              <w:rPr>
                <w:rFonts w:eastAsia="Times New Roman" w:cs="Times New Roman"/>
                <w:szCs w:val="24"/>
                <w:lang w:eastAsia="lv-LV"/>
              </w:rPr>
              <w:t>Tvertnes aizmugurē jābūt slīpajai teknei no nerūsējošā materiāla, kas</w:t>
            </w:r>
          </w:p>
          <w:p w14:paraId="1EA05EAC" w14:textId="30DE92D5" w:rsidR="00B23232" w:rsidRPr="00B23232" w:rsidRDefault="00B23232" w:rsidP="00521C88">
            <w:pPr>
              <w:ind w:firstLine="0"/>
              <w:rPr>
                <w:szCs w:val="24"/>
              </w:rPr>
            </w:pPr>
            <w:r w:rsidRPr="00B23232">
              <w:rPr>
                <w:szCs w:val="24"/>
              </w:rPr>
              <w:t xml:space="preserve">pasargā iekārtu no </w:t>
            </w:r>
            <w:r w:rsidRPr="00B23232">
              <w:rPr>
                <w:rFonts w:eastAsia="Lucida Sans Unicode"/>
                <w:szCs w:val="24"/>
              </w:rPr>
              <w:t xml:space="preserve"> kanalizācijas substrāta </w:t>
            </w:r>
            <w:r w:rsidRPr="00B23232">
              <w:rPr>
                <w:szCs w:val="24"/>
              </w:rPr>
              <w:t>iztukšošanas laikā</w:t>
            </w:r>
          </w:p>
        </w:tc>
        <w:tc>
          <w:tcPr>
            <w:tcW w:w="4394" w:type="dxa"/>
            <w:gridSpan w:val="2"/>
            <w:tcBorders>
              <w:top w:val="single" w:sz="4" w:space="0" w:color="auto"/>
              <w:left w:val="single" w:sz="4" w:space="0" w:color="auto"/>
              <w:bottom w:val="single" w:sz="4" w:space="0" w:color="auto"/>
              <w:right w:val="single" w:sz="4" w:space="0" w:color="auto"/>
            </w:tcBorders>
          </w:tcPr>
          <w:p w14:paraId="095CB22C" w14:textId="77777777" w:rsidR="00B23232" w:rsidRPr="00B23232" w:rsidRDefault="00B23232" w:rsidP="00521C88">
            <w:pPr>
              <w:ind w:firstLine="0"/>
              <w:jc w:val="center"/>
              <w:rPr>
                <w:i/>
                <w:szCs w:val="24"/>
              </w:rPr>
            </w:pPr>
          </w:p>
        </w:tc>
      </w:tr>
      <w:tr w:rsidR="00B23232" w:rsidRPr="00B23232" w14:paraId="4F56ECC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5074674" w14:textId="77777777" w:rsidR="00B23232" w:rsidRPr="00B23232" w:rsidRDefault="00B23232" w:rsidP="00521C88">
            <w:pPr>
              <w:ind w:firstLine="0"/>
              <w:jc w:val="center"/>
            </w:pPr>
            <w:r w:rsidRPr="00B23232">
              <w:rPr>
                <w:color w:val="000000"/>
                <w:szCs w:val="24"/>
              </w:rPr>
              <w:t>3.8.</w:t>
            </w:r>
          </w:p>
        </w:tc>
        <w:tc>
          <w:tcPr>
            <w:tcW w:w="4320" w:type="dxa"/>
            <w:gridSpan w:val="3"/>
            <w:tcBorders>
              <w:top w:val="single" w:sz="4" w:space="0" w:color="auto"/>
              <w:left w:val="single" w:sz="4" w:space="0" w:color="auto"/>
              <w:bottom w:val="single" w:sz="4" w:space="0" w:color="auto"/>
              <w:right w:val="single" w:sz="4" w:space="0" w:color="auto"/>
            </w:tcBorders>
          </w:tcPr>
          <w:p w14:paraId="6326ACAD"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Ūdens izlaišanas iespējas</w:t>
            </w:r>
          </w:p>
        </w:tc>
        <w:tc>
          <w:tcPr>
            <w:tcW w:w="4570" w:type="dxa"/>
            <w:tcBorders>
              <w:top w:val="single" w:sz="4" w:space="0" w:color="auto"/>
              <w:left w:val="single" w:sz="4" w:space="0" w:color="auto"/>
              <w:bottom w:val="single" w:sz="4" w:space="0" w:color="auto"/>
              <w:right w:val="single" w:sz="4" w:space="0" w:color="auto"/>
            </w:tcBorders>
          </w:tcPr>
          <w:p w14:paraId="5DBB4F33" w14:textId="6D80BAF7" w:rsidR="00B23232" w:rsidRPr="00B23232" w:rsidRDefault="00B23232" w:rsidP="00521C88">
            <w:pPr>
              <w:ind w:firstLine="0"/>
              <w:rPr>
                <w:szCs w:val="24"/>
              </w:rPr>
            </w:pPr>
            <w:r w:rsidRPr="00B23232">
              <w:rPr>
                <w:szCs w:val="24"/>
              </w:rPr>
              <w:t xml:space="preserve">Jābūt paredzētai iespējai caur galveno iesūknēšanas šļūteni izlaist ūdeni no dūņu kameras, neizlejot savākto </w:t>
            </w:r>
            <w:r w:rsidRPr="00B23232">
              <w:rPr>
                <w:rFonts w:eastAsia="Lucida Sans Unicode"/>
                <w:szCs w:val="24"/>
              </w:rPr>
              <w:t>kanalizācijas substrātu</w:t>
            </w:r>
          </w:p>
        </w:tc>
        <w:tc>
          <w:tcPr>
            <w:tcW w:w="4394" w:type="dxa"/>
            <w:gridSpan w:val="2"/>
            <w:tcBorders>
              <w:top w:val="single" w:sz="4" w:space="0" w:color="auto"/>
              <w:left w:val="single" w:sz="4" w:space="0" w:color="auto"/>
              <w:bottom w:val="single" w:sz="4" w:space="0" w:color="auto"/>
              <w:right w:val="single" w:sz="4" w:space="0" w:color="auto"/>
            </w:tcBorders>
          </w:tcPr>
          <w:p w14:paraId="75DA3602" w14:textId="77777777" w:rsidR="00B23232" w:rsidRPr="00B23232" w:rsidRDefault="00B23232" w:rsidP="00521C88">
            <w:pPr>
              <w:ind w:firstLine="0"/>
              <w:jc w:val="center"/>
              <w:rPr>
                <w:i/>
                <w:szCs w:val="24"/>
              </w:rPr>
            </w:pPr>
          </w:p>
        </w:tc>
      </w:tr>
      <w:tr w:rsidR="00B23232" w:rsidRPr="00B23232" w14:paraId="531DA3DF"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4C75AE6" w14:textId="77777777" w:rsidR="00B23232" w:rsidRPr="00B23232" w:rsidRDefault="00B23232" w:rsidP="00521C88">
            <w:pPr>
              <w:ind w:firstLine="0"/>
              <w:jc w:val="center"/>
            </w:pPr>
            <w:r w:rsidRPr="00B23232">
              <w:rPr>
                <w:color w:val="000000"/>
                <w:szCs w:val="24"/>
              </w:rPr>
              <w:t>3.9.</w:t>
            </w:r>
          </w:p>
        </w:tc>
        <w:tc>
          <w:tcPr>
            <w:tcW w:w="4320" w:type="dxa"/>
            <w:gridSpan w:val="3"/>
            <w:tcBorders>
              <w:top w:val="single" w:sz="4" w:space="0" w:color="auto"/>
              <w:left w:val="single" w:sz="4" w:space="0" w:color="auto"/>
              <w:bottom w:val="single" w:sz="4" w:space="0" w:color="auto"/>
              <w:right w:val="single" w:sz="4" w:space="0" w:color="auto"/>
            </w:tcBorders>
          </w:tcPr>
          <w:p w14:paraId="7EF70F01" w14:textId="77777777" w:rsidR="00B23232" w:rsidRPr="00B23232" w:rsidRDefault="00B23232" w:rsidP="00521C88">
            <w:pPr>
              <w:widowControl w:val="0"/>
              <w:suppressAutoHyphens/>
              <w:ind w:firstLine="0"/>
              <w:rPr>
                <w:rFonts w:eastAsia="Lucida Sans Unicode"/>
                <w:kern w:val="2"/>
                <w:szCs w:val="24"/>
              </w:rPr>
            </w:pPr>
            <w:r w:rsidRPr="00B23232">
              <w:rPr>
                <w:szCs w:val="24"/>
              </w:rPr>
              <w:t xml:space="preserve">Aizmugurējais vāks </w:t>
            </w:r>
          </w:p>
        </w:tc>
        <w:tc>
          <w:tcPr>
            <w:tcW w:w="4570" w:type="dxa"/>
            <w:tcBorders>
              <w:top w:val="single" w:sz="4" w:space="0" w:color="auto"/>
              <w:left w:val="single" w:sz="4" w:space="0" w:color="auto"/>
              <w:bottom w:val="single" w:sz="4" w:space="0" w:color="auto"/>
              <w:right w:val="single" w:sz="4" w:space="0" w:color="auto"/>
            </w:tcBorders>
          </w:tcPr>
          <w:p w14:paraId="67079751" w14:textId="47B35B6E" w:rsidR="00B23232" w:rsidRPr="00B23232" w:rsidRDefault="00B23232" w:rsidP="00521C88">
            <w:pPr>
              <w:widowControl w:val="0"/>
              <w:autoSpaceDE w:val="0"/>
              <w:autoSpaceDN w:val="0"/>
              <w:spacing w:after="0"/>
              <w:ind w:firstLine="0"/>
              <w:rPr>
                <w:rFonts w:eastAsia="Times New Roman" w:cs="Times New Roman"/>
                <w:szCs w:val="24"/>
                <w:lang w:eastAsia="lv-LV" w:bidi="lv-LV"/>
              </w:rPr>
            </w:pPr>
            <w:r w:rsidRPr="00B23232">
              <w:rPr>
                <w:rFonts w:eastAsia="Times New Roman" w:cs="Times New Roman"/>
                <w:szCs w:val="24"/>
                <w:lang w:eastAsia="lv-LV" w:bidi="lv-LV"/>
              </w:rPr>
              <w:t xml:space="preserve">Dūņu iztukšošanai paredzētajam aizmugurējam tvertnes vākam jābūt atveramam uz augšu, visā cisternas platumā, </w:t>
            </w:r>
            <w:r w:rsidRPr="00B23232">
              <w:rPr>
                <w:rFonts w:eastAsia="Times New Roman" w:cs="Times New Roman"/>
                <w:szCs w:val="24"/>
                <w:lang w:eastAsia="lv-LV" w:bidi="lv-LV"/>
              </w:rPr>
              <w:lastRenderedPageBreak/>
              <w:t>ar hidraulisko cilindru palīdzību, vismaz 90</w:t>
            </w:r>
            <w:r w:rsidRPr="00B23232">
              <w:rPr>
                <w:rFonts w:eastAsia="Times New Roman" w:cs="Times New Roman"/>
                <w:szCs w:val="24"/>
                <w:vertAlign w:val="superscript"/>
                <w:lang w:eastAsia="lv-LV" w:bidi="lv-LV"/>
              </w:rPr>
              <w:t>0</w:t>
            </w:r>
            <w:r w:rsidRPr="00B23232">
              <w:rPr>
                <w:rFonts w:eastAsia="Times New Roman" w:cs="Times New Roman"/>
                <w:szCs w:val="24"/>
                <w:lang w:eastAsia="lv-LV" w:bidi="lv-LV"/>
              </w:rPr>
              <w:t xml:space="preserve"> leņķī. Drošības nolūkiem vāks jāaprīko ar pneimatiskiem vai hidrauliskiem slēdžiem</w:t>
            </w:r>
          </w:p>
        </w:tc>
        <w:tc>
          <w:tcPr>
            <w:tcW w:w="4394" w:type="dxa"/>
            <w:gridSpan w:val="2"/>
            <w:tcBorders>
              <w:top w:val="single" w:sz="4" w:space="0" w:color="auto"/>
              <w:left w:val="single" w:sz="4" w:space="0" w:color="auto"/>
              <w:bottom w:val="single" w:sz="4" w:space="0" w:color="auto"/>
              <w:right w:val="single" w:sz="4" w:space="0" w:color="auto"/>
            </w:tcBorders>
          </w:tcPr>
          <w:p w14:paraId="2944E54E" w14:textId="77777777" w:rsidR="00B23232" w:rsidRPr="00B23232" w:rsidRDefault="00B23232" w:rsidP="00521C88">
            <w:pPr>
              <w:widowControl w:val="0"/>
              <w:autoSpaceDE w:val="0"/>
              <w:autoSpaceDN w:val="0"/>
              <w:spacing w:after="0"/>
              <w:ind w:firstLine="0"/>
              <w:jc w:val="center"/>
              <w:rPr>
                <w:rFonts w:eastAsia="Times New Roman" w:cs="Times New Roman"/>
                <w:i/>
                <w:szCs w:val="24"/>
                <w:lang w:eastAsia="lv-LV" w:bidi="lv-LV"/>
              </w:rPr>
            </w:pPr>
          </w:p>
        </w:tc>
      </w:tr>
      <w:tr w:rsidR="00B23232" w:rsidRPr="00B23232" w14:paraId="56B201C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324873E" w14:textId="77777777" w:rsidR="00B23232" w:rsidRPr="00B23232" w:rsidRDefault="00B23232" w:rsidP="00521C88">
            <w:pPr>
              <w:ind w:firstLine="0"/>
              <w:jc w:val="center"/>
            </w:pPr>
            <w:r w:rsidRPr="00B23232">
              <w:rPr>
                <w:color w:val="000000"/>
                <w:szCs w:val="24"/>
              </w:rPr>
              <w:t>3.10.</w:t>
            </w:r>
          </w:p>
        </w:tc>
        <w:tc>
          <w:tcPr>
            <w:tcW w:w="4320" w:type="dxa"/>
            <w:gridSpan w:val="3"/>
            <w:tcBorders>
              <w:top w:val="single" w:sz="4" w:space="0" w:color="auto"/>
              <w:left w:val="single" w:sz="4" w:space="0" w:color="auto"/>
              <w:bottom w:val="single" w:sz="4" w:space="0" w:color="auto"/>
              <w:right w:val="single" w:sz="4" w:space="0" w:color="auto"/>
            </w:tcBorders>
          </w:tcPr>
          <w:p w14:paraId="1B651836" w14:textId="77777777" w:rsidR="00B23232" w:rsidRPr="00B23232" w:rsidRDefault="00B23232" w:rsidP="00521C88">
            <w:pPr>
              <w:widowControl w:val="0"/>
              <w:suppressAutoHyphens/>
              <w:ind w:firstLine="0"/>
              <w:rPr>
                <w:rFonts w:eastAsia="Lucida Sans Unicode"/>
                <w:kern w:val="2"/>
                <w:szCs w:val="24"/>
              </w:rPr>
            </w:pPr>
            <w:r w:rsidRPr="00B23232">
              <w:rPr>
                <w:szCs w:val="24"/>
              </w:rPr>
              <w:t xml:space="preserve">Aizmugurējai vāka pacelšana </w:t>
            </w:r>
          </w:p>
        </w:tc>
        <w:tc>
          <w:tcPr>
            <w:tcW w:w="4570" w:type="dxa"/>
            <w:tcBorders>
              <w:top w:val="single" w:sz="4" w:space="0" w:color="auto"/>
              <w:left w:val="single" w:sz="4" w:space="0" w:color="auto"/>
              <w:bottom w:val="single" w:sz="4" w:space="0" w:color="auto"/>
              <w:right w:val="single" w:sz="4" w:space="0" w:color="auto"/>
            </w:tcBorders>
          </w:tcPr>
          <w:p w14:paraId="105E9C6C" w14:textId="43337D55" w:rsidR="00B23232" w:rsidRPr="00B23232" w:rsidRDefault="00B23232" w:rsidP="00521C88">
            <w:pPr>
              <w:widowControl w:val="0"/>
              <w:autoSpaceDE w:val="0"/>
              <w:autoSpaceDN w:val="0"/>
              <w:spacing w:after="0" w:line="247" w:lineRule="exact"/>
              <w:ind w:firstLine="0"/>
              <w:rPr>
                <w:rFonts w:eastAsia="Times New Roman" w:cs="Times New Roman"/>
                <w:szCs w:val="24"/>
                <w:lang w:eastAsia="lv-LV" w:bidi="lv-LV"/>
              </w:rPr>
            </w:pPr>
            <w:r w:rsidRPr="00B23232">
              <w:rPr>
                <w:rFonts w:eastAsia="Times New Roman" w:cs="Times New Roman"/>
                <w:szCs w:val="24"/>
                <w:lang w:eastAsia="lv-LV" w:bidi="lv-LV"/>
              </w:rPr>
              <w:t>Aizmugurējai vāka hidrauliskajai pacelšanas sistēmai jābūt ar automātisko aizsardzību</w:t>
            </w:r>
          </w:p>
        </w:tc>
        <w:tc>
          <w:tcPr>
            <w:tcW w:w="4394" w:type="dxa"/>
            <w:gridSpan w:val="2"/>
            <w:tcBorders>
              <w:top w:val="single" w:sz="4" w:space="0" w:color="auto"/>
              <w:left w:val="single" w:sz="4" w:space="0" w:color="auto"/>
              <w:bottom w:val="single" w:sz="4" w:space="0" w:color="auto"/>
              <w:right w:val="single" w:sz="4" w:space="0" w:color="auto"/>
            </w:tcBorders>
          </w:tcPr>
          <w:p w14:paraId="18A395AE" w14:textId="77777777" w:rsidR="00B23232" w:rsidRPr="00B23232" w:rsidRDefault="00B23232" w:rsidP="00521C88">
            <w:pPr>
              <w:widowControl w:val="0"/>
              <w:autoSpaceDE w:val="0"/>
              <w:autoSpaceDN w:val="0"/>
              <w:spacing w:after="0" w:line="247" w:lineRule="exact"/>
              <w:ind w:firstLine="0"/>
              <w:jc w:val="center"/>
              <w:rPr>
                <w:rFonts w:eastAsia="Times New Roman" w:cs="Times New Roman"/>
                <w:i/>
                <w:szCs w:val="24"/>
                <w:lang w:eastAsia="lv-LV" w:bidi="lv-LV"/>
              </w:rPr>
            </w:pPr>
          </w:p>
        </w:tc>
      </w:tr>
      <w:tr w:rsidR="00B23232" w:rsidRPr="00B23232" w14:paraId="5AD7A66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5FA6F9C" w14:textId="77777777" w:rsidR="00B23232" w:rsidRPr="00B23232" w:rsidRDefault="00B23232" w:rsidP="00521C88">
            <w:pPr>
              <w:ind w:firstLine="0"/>
              <w:jc w:val="center"/>
            </w:pPr>
            <w:r w:rsidRPr="00B23232">
              <w:rPr>
                <w:color w:val="000000"/>
                <w:szCs w:val="24"/>
              </w:rPr>
              <w:t>3.11.</w:t>
            </w:r>
          </w:p>
        </w:tc>
        <w:tc>
          <w:tcPr>
            <w:tcW w:w="4320" w:type="dxa"/>
            <w:gridSpan w:val="3"/>
            <w:tcBorders>
              <w:top w:val="single" w:sz="4" w:space="0" w:color="auto"/>
              <w:left w:val="single" w:sz="4" w:space="0" w:color="auto"/>
              <w:bottom w:val="single" w:sz="4" w:space="0" w:color="auto"/>
              <w:right w:val="single" w:sz="4" w:space="0" w:color="auto"/>
            </w:tcBorders>
          </w:tcPr>
          <w:p w14:paraId="73985802"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Izlaišanas vārsts</w:t>
            </w:r>
          </w:p>
        </w:tc>
        <w:tc>
          <w:tcPr>
            <w:tcW w:w="4570" w:type="dxa"/>
            <w:tcBorders>
              <w:top w:val="single" w:sz="4" w:space="0" w:color="auto"/>
              <w:left w:val="single" w:sz="4" w:space="0" w:color="auto"/>
              <w:bottom w:val="single" w:sz="4" w:space="0" w:color="auto"/>
              <w:right w:val="single" w:sz="4" w:space="0" w:color="auto"/>
            </w:tcBorders>
          </w:tcPr>
          <w:p w14:paraId="3675489A" w14:textId="2ED110C3" w:rsidR="00B23232" w:rsidRPr="00B23232" w:rsidRDefault="00B23232" w:rsidP="00521C88">
            <w:pPr>
              <w:ind w:firstLine="0"/>
              <w:rPr>
                <w:szCs w:val="24"/>
              </w:rPr>
            </w:pPr>
            <w:r w:rsidRPr="00B23232">
              <w:rPr>
                <w:szCs w:val="24"/>
              </w:rPr>
              <w:t>Aizmugurējā vāka zemākajā vietā jābūt paredzētam izlaišanas vārstam. Vārsts – nažveida aizbīdnis. Diametrs vismaz DN 100</w:t>
            </w:r>
          </w:p>
        </w:tc>
        <w:tc>
          <w:tcPr>
            <w:tcW w:w="4394" w:type="dxa"/>
            <w:gridSpan w:val="2"/>
            <w:tcBorders>
              <w:top w:val="single" w:sz="4" w:space="0" w:color="auto"/>
              <w:left w:val="single" w:sz="4" w:space="0" w:color="auto"/>
              <w:bottom w:val="single" w:sz="4" w:space="0" w:color="auto"/>
              <w:right w:val="single" w:sz="4" w:space="0" w:color="auto"/>
            </w:tcBorders>
          </w:tcPr>
          <w:p w14:paraId="4C6F09CC" w14:textId="77777777" w:rsidR="00B23232" w:rsidRPr="00B23232" w:rsidRDefault="00B23232" w:rsidP="00521C88">
            <w:pPr>
              <w:ind w:firstLine="0"/>
              <w:jc w:val="center"/>
              <w:rPr>
                <w:i/>
                <w:szCs w:val="24"/>
              </w:rPr>
            </w:pPr>
          </w:p>
        </w:tc>
      </w:tr>
      <w:tr w:rsidR="00B23232" w:rsidRPr="00B23232" w14:paraId="74D7400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E16DE30" w14:textId="77777777" w:rsidR="00B23232" w:rsidRPr="00B23232" w:rsidRDefault="00B23232" w:rsidP="00521C88">
            <w:pPr>
              <w:ind w:firstLine="0"/>
              <w:jc w:val="center"/>
            </w:pPr>
            <w:r w:rsidRPr="00B23232">
              <w:rPr>
                <w:color w:val="000000"/>
                <w:szCs w:val="24"/>
              </w:rPr>
              <w:t>3.12.</w:t>
            </w:r>
          </w:p>
        </w:tc>
        <w:tc>
          <w:tcPr>
            <w:tcW w:w="4320" w:type="dxa"/>
            <w:gridSpan w:val="3"/>
            <w:tcBorders>
              <w:top w:val="single" w:sz="4" w:space="0" w:color="auto"/>
              <w:left w:val="single" w:sz="4" w:space="0" w:color="auto"/>
              <w:bottom w:val="single" w:sz="4" w:space="0" w:color="auto"/>
              <w:right w:val="single" w:sz="4" w:space="0" w:color="auto"/>
            </w:tcBorders>
          </w:tcPr>
          <w:p w14:paraId="6E569015"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Ūdens izlaišanas mehānisms</w:t>
            </w:r>
          </w:p>
        </w:tc>
        <w:tc>
          <w:tcPr>
            <w:tcW w:w="4570" w:type="dxa"/>
            <w:tcBorders>
              <w:top w:val="single" w:sz="4" w:space="0" w:color="auto"/>
              <w:left w:val="single" w:sz="4" w:space="0" w:color="auto"/>
              <w:bottom w:val="single" w:sz="4" w:space="0" w:color="auto"/>
              <w:right w:val="single" w:sz="4" w:space="0" w:color="auto"/>
            </w:tcBorders>
          </w:tcPr>
          <w:p w14:paraId="09E25BC3" w14:textId="27D7C6B5" w:rsidR="00B23232" w:rsidRPr="00B23232" w:rsidRDefault="00B23232" w:rsidP="00521C88">
            <w:pPr>
              <w:ind w:firstLine="0"/>
              <w:rPr>
                <w:szCs w:val="24"/>
              </w:rPr>
            </w:pPr>
            <w:r w:rsidRPr="00B23232">
              <w:rPr>
                <w:szCs w:val="24"/>
              </w:rPr>
              <w:t>Kamerā jābūt paredzētai liekā ūdens noliešanas iespējai – iztukšošanas līnija caur iesūknēšanas šļūteni, neatverot aizmugurējo vāku</w:t>
            </w:r>
          </w:p>
        </w:tc>
        <w:tc>
          <w:tcPr>
            <w:tcW w:w="4394" w:type="dxa"/>
            <w:gridSpan w:val="2"/>
            <w:tcBorders>
              <w:top w:val="single" w:sz="4" w:space="0" w:color="auto"/>
              <w:left w:val="single" w:sz="4" w:space="0" w:color="auto"/>
              <w:bottom w:val="single" w:sz="4" w:space="0" w:color="auto"/>
              <w:right w:val="single" w:sz="4" w:space="0" w:color="auto"/>
            </w:tcBorders>
          </w:tcPr>
          <w:p w14:paraId="4BE6EB21" w14:textId="77777777" w:rsidR="00B23232" w:rsidRPr="00B23232" w:rsidRDefault="00B23232" w:rsidP="00521C88">
            <w:pPr>
              <w:ind w:firstLine="0"/>
              <w:jc w:val="center"/>
              <w:rPr>
                <w:i/>
                <w:szCs w:val="24"/>
              </w:rPr>
            </w:pPr>
          </w:p>
        </w:tc>
      </w:tr>
      <w:tr w:rsidR="00B23232" w:rsidRPr="00B23232" w14:paraId="7270C82A"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0C05418" w14:textId="77777777" w:rsidR="00B23232" w:rsidRPr="00B23232" w:rsidRDefault="00B23232" w:rsidP="00521C88">
            <w:pPr>
              <w:ind w:firstLine="0"/>
              <w:jc w:val="center"/>
            </w:pPr>
            <w:r w:rsidRPr="00B23232">
              <w:rPr>
                <w:color w:val="000000"/>
                <w:szCs w:val="24"/>
              </w:rPr>
              <w:t>3.13.</w:t>
            </w:r>
          </w:p>
        </w:tc>
        <w:tc>
          <w:tcPr>
            <w:tcW w:w="4320" w:type="dxa"/>
            <w:gridSpan w:val="3"/>
            <w:tcBorders>
              <w:top w:val="single" w:sz="4" w:space="0" w:color="auto"/>
              <w:left w:val="single" w:sz="4" w:space="0" w:color="auto"/>
              <w:bottom w:val="single" w:sz="4" w:space="0" w:color="auto"/>
              <w:right w:val="single" w:sz="4" w:space="0" w:color="auto"/>
            </w:tcBorders>
          </w:tcPr>
          <w:p w14:paraId="6D66C075"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Vakuumsūkņa drošības sistēma</w:t>
            </w:r>
          </w:p>
        </w:tc>
        <w:tc>
          <w:tcPr>
            <w:tcW w:w="4570" w:type="dxa"/>
            <w:tcBorders>
              <w:top w:val="single" w:sz="4" w:space="0" w:color="auto"/>
              <w:left w:val="single" w:sz="4" w:space="0" w:color="auto"/>
              <w:bottom w:val="single" w:sz="4" w:space="0" w:color="auto"/>
              <w:right w:val="single" w:sz="4" w:space="0" w:color="auto"/>
            </w:tcBorders>
          </w:tcPr>
          <w:p w14:paraId="19F23B00" w14:textId="77777777" w:rsidR="00B23232" w:rsidRPr="00B23232" w:rsidRDefault="00B23232" w:rsidP="00521C88">
            <w:pPr>
              <w:widowControl w:val="0"/>
              <w:autoSpaceDE w:val="0"/>
              <w:autoSpaceDN w:val="0"/>
              <w:spacing w:after="0"/>
              <w:ind w:right="95" w:firstLine="0"/>
              <w:rPr>
                <w:rFonts w:eastAsia="Times New Roman" w:cs="Times New Roman"/>
                <w:szCs w:val="24"/>
                <w:lang w:eastAsia="lv-LV" w:bidi="lv-LV"/>
              </w:rPr>
            </w:pPr>
            <w:r w:rsidRPr="00B23232">
              <w:rPr>
                <w:rFonts w:eastAsia="Times New Roman" w:cs="Times New Roman"/>
                <w:szCs w:val="24"/>
                <w:lang w:eastAsia="lv-LV" w:bidi="lv-LV"/>
              </w:rPr>
              <w:t xml:space="preserve">Jābūt samontētai vismaz divpakāpju drošības sistēmai, kas pasargā vakuumsūkni no dubļu iekļūšanas sūknī no kanalizācijas substrāta kameras. </w:t>
            </w:r>
          </w:p>
          <w:p w14:paraId="7CCE1CA1" w14:textId="77777777" w:rsidR="00B23232" w:rsidRPr="00B23232" w:rsidRDefault="00B23232" w:rsidP="00521C88">
            <w:pPr>
              <w:widowControl w:val="0"/>
              <w:autoSpaceDE w:val="0"/>
              <w:autoSpaceDN w:val="0"/>
              <w:spacing w:after="0"/>
              <w:ind w:right="95" w:firstLine="0"/>
              <w:rPr>
                <w:rFonts w:eastAsia="Times New Roman" w:cs="Times New Roman"/>
                <w:szCs w:val="24"/>
                <w:lang w:eastAsia="lv-LV" w:bidi="lv-LV"/>
              </w:rPr>
            </w:pPr>
            <w:r w:rsidRPr="00B23232">
              <w:rPr>
                <w:rFonts w:eastAsia="Times New Roman" w:cs="Times New Roman"/>
                <w:szCs w:val="24"/>
                <w:lang w:eastAsia="lv-LV" w:bidi="lv-LV"/>
              </w:rPr>
              <w:t>Pirmās  pakāpes aizsardzībai jābūt samontētai uz gaisvada, kas savieno sūkni ar cisternu, otrajā pakāpē jābūt uzstādītam centrbēdzes atdalītājam, kam</w:t>
            </w:r>
            <w:r w:rsidRPr="00B23232">
              <w:rPr>
                <w:rFonts w:eastAsia="Times New Roman" w:cs="Times New Roman"/>
                <w:spacing w:val="48"/>
                <w:szCs w:val="24"/>
                <w:lang w:eastAsia="lv-LV" w:bidi="lv-LV"/>
              </w:rPr>
              <w:t xml:space="preserve"> </w:t>
            </w:r>
            <w:r w:rsidRPr="00B23232">
              <w:rPr>
                <w:rFonts w:eastAsia="Times New Roman" w:cs="Times New Roman"/>
                <w:szCs w:val="24"/>
                <w:lang w:eastAsia="lv-LV" w:bidi="lv-LV"/>
              </w:rPr>
              <w:t>turklāt</w:t>
            </w:r>
          </w:p>
          <w:p w14:paraId="0A2D3E15" w14:textId="145BFBCE" w:rsidR="00B23232" w:rsidRPr="00B23232" w:rsidRDefault="00B23232" w:rsidP="00521C88">
            <w:pPr>
              <w:ind w:firstLine="0"/>
              <w:rPr>
                <w:szCs w:val="24"/>
              </w:rPr>
            </w:pPr>
            <w:r w:rsidRPr="00B23232">
              <w:rPr>
                <w:szCs w:val="24"/>
              </w:rPr>
              <w:t>jāaiztur izveidojušās putas</w:t>
            </w:r>
          </w:p>
        </w:tc>
        <w:tc>
          <w:tcPr>
            <w:tcW w:w="4394" w:type="dxa"/>
            <w:gridSpan w:val="2"/>
            <w:tcBorders>
              <w:top w:val="single" w:sz="4" w:space="0" w:color="auto"/>
              <w:left w:val="single" w:sz="4" w:space="0" w:color="auto"/>
              <w:bottom w:val="single" w:sz="4" w:space="0" w:color="auto"/>
              <w:right w:val="single" w:sz="4" w:space="0" w:color="auto"/>
            </w:tcBorders>
          </w:tcPr>
          <w:p w14:paraId="04B36D32" w14:textId="77777777" w:rsidR="00B23232" w:rsidRPr="00B23232" w:rsidRDefault="00B23232" w:rsidP="00521C88">
            <w:pPr>
              <w:widowControl w:val="0"/>
              <w:autoSpaceDE w:val="0"/>
              <w:autoSpaceDN w:val="0"/>
              <w:spacing w:after="0"/>
              <w:ind w:right="95" w:firstLine="0"/>
              <w:jc w:val="center"/>
              <w:rPr>
                <w:rFonts w:eastAsia="Times New Roman" w:cs="Times New Roman"/>
                <w:i/>
                <w:szCs w:val="24"/>
                <w:lang w:eastAsia="lv-LV" w:bidi="lv-LV"/>
              </w:rPr>
            </w:pPr>
          </w:p>
        </w:tc>
      </w:tr>
      <w:tr w:rsidR="00B23232" w:rsidRPr="00B23232" w14:paraId="20741904"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BBBEB84" w14:textId="77777777" w:rsidR="00B23232" w:rsidRPr="00B23232" w:rsidRDefault="00B23232" w:rsidP="00521C88">
            <w:pPr>
              <w:ind w:firstLine="0"/>
              <w:jc w:val="center"/>
            </w:pPr>
            <w:r w:rsidRPr="00B23232">
              <w:rPr>
                <w:color w:val="000000"/>
                <w:szCs w:val="24"/>
              </w:rPr>
              <w:t>3.14.</w:t>
            </w:r>
          </w:p>
        </w:tc>
        <w:tc>
          <w:tcPr>
            <w:tcW w:w="4320" w:type="dxa"/>
            <w:gridSpan w:val="3"/>
            <w:tcBorders>
              <w:top w:val="single" w:sz="4" w:space="0" w:color="auto"/>
              <w:left w:val="single" w:sz="4" w:space="0" w:color="auto"/>
              <w:bottom w:val="single" w:sz="4" w:space="0" w:color="auto"/>
              <w:right w:val="single" w:sz="4" w:space="0" w:color="auto"/>
            </w:tcBorders>
          </w:tcPr>
          <w:p w14:paraId="23471553" w14:textId="77777777" w:rsidR="00B23232" w:rsidRPr="00B23232" w:rsidRDefault="00B23232" w:rsidP="00521C88">
            <w:pPr>
              <w:widowControl w:val="0"/>
              <w:suppressAutoHyphens/>
              <w:ind w:firstLine="0"/>
              <w:rPr>
                <w:rFonts w:eastAsia="Lucida Sans Unicode"/>
                <w:kern w:val="2"/>
                <w:szCs w:val="24"/>
              </w:rPr>
            </w:pPr>
            <w:r w:rsidRPr="00B23232">
              <w:rPr>
                <w:szCs w:val="24"/>
              </w:rPr>
              <w:t>Aizsargvārsts no liekā vakuuma</w:t>
            </w:r>
          </w:p>
        </w:tc>
        <w:tc>
          <w:tcPr>
            <w:tcW w:w="4570" w:type="dxa"/>
            <w:tcBorders>
              <w:top w:val="single" w:sz="4" w:space="0" w:color="auto"/>
              <w:left w:val="single" w:sz="4" w:space="0" w:color="auto"/>
              <w:bottom w:val="single" w:sz="4" w:space="0" w:color="auto"/>
              <w:right w:val="single" w:sz="4" w:space="0" w:color="auto"/>
            </w:tcBorders>
          </w:tcPr>
          <w:p w14:paraId="7909DA0E" w14:textId="60EA3765" w:rsidR="00B23232" w:rsidRPr="00B23232" w:rsidRDefault="00B23232" w:rsidP="00521C88">
            <w:pPr>
              <w:ind w:firstLine="0"/>
              <w:rPr>
                <w:szCs w:val="24"/>
              </w:rPr>
            </w:pPr>
            <w:r w:rsidRPr="00B23232">
              <w:rPr>
                <w:szCs w:val="24"/>
              </w:rPr>
              <w:t>Jābūt samontētam aizsargvārstam, kas pasargā tvertni no liekā vakuuma</w:t>
            </w:r>
          </w:p>
        </w:tc>
        <w:tc>
          <w:tcPr>
            <w:tcW w:w="4394" w:type="dxa"/>
            <w:gridSpan w:val="2"/>
            <w:tcBorders>
              <w:top w:val="single" w:sz="4" w:space="0" w:color="auto"/>
              <w:left w:val="single" w:sz="4" w:space="0" w:color="auto"/>
              <w:bottom w:val="single" w:sz="4" w:space="0" w:color="auto"/>
              <w:right w:val="single" w:sz="4" w:space="0" w:color="auto"/>
            </w:tcBorders>
          </w:tcPr>
          <w:p w14:paraId="09FF412D" w14:textId="77777777" w:rsidR="00B23232" w:rsidRPr="00B23232" w:rsidRDefault="00B23232" w:rsidP="00521C88">
            <w:pPr>
              <w:ind w:firstLine="0"/>
              <w:jc w:val="center"/>
              <w:rPr>
                <w:i/>
                <w:szCs w:val="24"/>
              </w:rPr>
            </w:pPr>
          </w:p>
        </w:tc>
      </w:tr>
      <w:tr w:rsidR="00B23232" w:rsidRPr="00B23232" w14:paraId="406E2D9F"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0F074BD" w14:textId="77777777" w:rsidR="00B23232" w:rsidRPr="00B23232" w:rsidRDefault="00B23232" w:rsidP="00521C88">
            <w:pPr>
              <w:ind w:firstLine="0"/>
              <w:jc w:val="center"/>
            </w:pPr>
            <w:r w:rsidRPr="00B23232">
              <w:rPr>
                <w:color w:val="000000"/>
                <w:szCs w:val="24"/>
              </w:rPr>
              <w:t>3.15.</w:t>
            </w:r>
          </w:p>
        </w:tc>
        <w:tc>
          <w:tcPr>
            <w:tcW w:w="4320" w:type="dxa"/>
            <w:gridSpan w:val="3"/>
            <w:tcBorders>
              <w:top w:val="single" w:sz="4" w:space="0" w:color="auto"/>
              <w:left w:val="single" w:sz="4" w:space="0" w:color="auto"/>
              <w:bottom w:val="single" w:sz="4" w:space="0" w:color="auto"/>
              <w:right w:val="single" w:sz="4" w:space="0" w:color="auto"/>
            </w:tcBorders>
          </w:tcPr>
          <w:p w14:paraId="43BB38AC" w14:textId="77777777" w:rsidR="00B23232" w:rsidRPr="00B23232" w:rsidRDefault="00B23232" w:rsidP="00521C88">
            <w:pPr>
              <w:widowControl w:val="0"/>
              <w:suppressAutoHyphens/>
              <w:ind w:firstLine="0"/>
              <w:rPr>
                <w:rFonts w:eastAsia="Lucida Sans Unicode"/>
                <w:kern w:val="2"/>
                <w:szCs w:val="24"/>
              </w:rPr>
            </w:pPr>
            <w:r w:rsidRPr="00B23232">
              <w:rPr>
                <w:szCs w:val="24"/>
              </w:rPr>
              <w:t>Aizsargvārsts no liekā spiediena</w:t>
            </w:r>
          </w:p>
        </w:tc>
        <w:tc>
          <w:tcPr>
            <w:tcW w:w="4570" w:type="dxa"/>
            <w:tcBorders>
              <w:top w:val="single" w:sz="4" w:space="0" w:color="auto"/>
              <w:left w:val="single" w:sz="4" w:space="0" w:color="auto"/>
              <w:bottom w:val="single" w:sz="4" w:space="0" w:color="auto"/>
              <w:right w:val="single" w:sz="4" w:space="0" w:color="auto"/>
            </w:tcBorders>
          </w:tcPr>
          <w:p w14:paraId="0079F94D" w14:textId="079E59DD" w:rsidR="00B23232" w:rsidRPr="00B23232" w:rsidRDefault="00B23232" w:rsidP="00521C88">
            <w:pPr>
              <w:ind w:firstLine="0"/>
              <w:rPr>
                <w:szCs w:val="24"/>
              </w:rPr>
            </w:pPr>
            <w:r w:rsidRPr="00B23232">
              <w:rPr>
                <w:szCs w:val="24"/>
              </w:rPr>
              <w:t>Jābūt samontētam aizsargvārstam, kas pasargā tvertni no liekā spiediena</w:t>
            </w:r>
          </w:p>
        </w:tc>
        <w:tc>
          <w:tcPr>
            <w:tcW w:w="4394" w:type="dxa"/>
            <w:gridSpan w:val="2"/>
            <w:tcBorders>
              <w:top w:val="single" w:sz="4" w:space="0" w:color="auto"/>
              <w:left w:val="single" w:sz="4" w:space="0" w:color="auto"/>
              <w:bottom w:val="single" w:sz="4" w:space="0" w:color="auto"/>
              <w:right w:val="single" w:sz="4" w:space="0" w:color="auto"/>
            </w:tcBorders>
          </w:tcPr>
          <w:p w14:paraId="625DB824" w14:textId="77777777" w:rsidR="00B23232" w:rsidRPr="00B23232" w:rsidRDefault="00B23232" w:rsidP="00521C88">
            <w:pPr>
              <w:ind w:firstLine="0"/>
              <w:jc w:val="center"/>
              <w:rPr>
                <w:i/>
                <w:szCs w:val="24"/>
              </w:rPr>
            </w:pPr>
          </w:p>
        </w:tc>
      </w:tr>
      <w:tr w:rsidR="00B23232" w:rsidRPr="00B23232" w14:paraId="41FFA8AC"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DD90B52" w14:textId="77777777" w:rsidR="00B23232" w:rsidRPr="00B23232" w:rsidRDefault="00B23232" w:rsidP="00521C88">
            <w:pPr>
              <w:ind w:firstLine="0"/>
              <w:jc w:val="center"/>
            </w:pPr>
            <w:r w:rsidRPr="00B23232">
              <w:rPr>
                <w:color w:val="000000"/>
                <w:szCs w:val="24"/>
              </w:rPr>
              <w:t>3.16.</w:t>
            </w:r>
          </w:p>
        </w:tc>
        <w:tc>
          <w:tcPr>
            <w:tcW w:w="4320" w:type="dxa"/>
            <w:gridSpan w:val="3"/>
            <w:tcBorders>
              <w:top w:val="single" w:sz="4" w:space="0" w:color="auto"/>
              <w:left w:val="single" w:sz="4" w:space="0" w:color="auto"/>
              <w:bottom w:val="single" w:sz="4" w:space="0" w:color="auto"/>
              <w:right w:val="single" w:sz="4" w:space="0" w:color="auto"/>
            </w:tcBorders>
          </w:tcPr>
          <w:p w14:paraId="6A942B78" w14:textId="77777777" w:rsidR="00B23232" w:rsidRPr="00B23232" w:rsidRDefault="00B23232" w:rsidP="00521C88">
            <w:pPr>
              <w:widowControl w:val="0"/>
              <w:suppressAutoHyphens/>
              <w:ind w:firstLine="0"/>
              <w:rPr>
                <w:rFonts w:eastAsia="Lucida Sans Unicode"/>
                <w:kern w:val="2"/>
                <w:szCs w:val="24"/>
              </w:rPr>
            </w:pPr>
            <w:r w:rsidRPr="00B23232">
              <w:rPr>
                <w:szCs w:val="24"/>
              </w:rPr>
              <w:t xml:space="preserve">Vakuuma sūkņa ražība </w:t>
            </w:r>
          </w:p>
        </w:tc>
        <w:tc>
          <w:tcPr>
            <w:tcW w:w="4570" w:type="dxa"/>
            <w:tcBorders>
              <w:top w:val="single" w:sz="4" w:space="0" w:color="auto"/>
              <w:left w:val="single" w:sz="4" w:space="0" w:color="auto"/>
              <w:bottom w:val="single" w:sz="4" w:space="0" w:color="auto"/>
              <w:right w:val="single" w:sz="4" w:space="0" w:color="auto"/>
            </w:tcBorders>
          </w:tcPr>
          <w:p w14:paraId="51547CE6" w14:textId="77777777" w:rsidR="00B23232" w:rsidRPr="00B23232" w:rsidRDefault="00B23232" w:rsidP="00521C88">
            <w:pPr>
              <w:ind w:firstLine="0"/>
              <w:rPr>
                <w:szCs w:val="24"/>
              </w:rPr>
            </w:pPr>
            <w:r w:rsidRPr="00B23232">
              <w:rPr>
                <w:szCs w:val="24"/>
              </w:rPr>
              <w:t>Vismaz 1 200 m</w:t>
            </w:r>
            <w:r w:rsidRPr="00B23232">
              <w:rPr>
                <w:position w:val="8"/>
                <w:szCs w:val="24"/>
              </w:rPr>
              <w:t>3</w:t>
            </w:r>
            <w:r w:rsidRPr="00B23232">
              <w:rPr>
                <w:szCs w:val="24"/>
              </w:rPr>
              <w:t>/stundā</w:t>
            </w:r>
          </w:p>
        </w:tc>
        <w:tc>
          <w:tcPr>
            <w:tcW w:w="4394" w:type="dxa"/>
            <w:gridSpan w:val="2"/>
            <w:tcBorders>
              <w:top w:val="single" w:sz="4" w:space="0" w:color="auto"/>
              <w:left w:val="single" w:sz="4" w:space="0" w:color="auto"/>
              <w:bottom w:val="single" w:sz="4" w:space="0" w:color="auto"/>
              <w:right w:val="single" w:sz="4" w:space="0" w:color="auto"/>
            </w:tcBorders>
          </w:tcPr>
          <w:p w14:paraId="31486962" w14:textId="77777777" w:rsidR="00B23232" w:rsidRPr="00B23232" w:rsidRDefault="00B23232" w:rsidP="00521C88">
            <w:pPr>
              <w:ind w:firstLine="0"/>
              <w:jc w:val="center"/>
              <w:rPr>
                <w:i/>
                <w:szCs w:val="24"/>
              </w:rPr>
            </w:pPr>
          </w:p>
        </w:tc>
      </w:tr>
      <w:tr w:rsidR="00B23232" w:rsidRPr="00B23232" w14:paraId="36374FF9"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7F6A0AF" w14:textId="77777777" w:rsidR="00B23232" w:rsidRPr="00B23232" w:rsidRDefault="00B23232" w:rsidP="00521C88">
            <w:pPr>
              <w:ind w:firstLine="0"/>
              <w:jc w:val="center"/>
            </w:pPr>
            <w:r w:rsidRPr="00B23232">
              <w:rPr>
                <w:color w:val="000000"/>
                <w:szCs w:val="24"/>
              </w:rPr>
              <w:t>3.17.</w:t>
            </w:r>
          </w:p>
        </w:tc>
        <w:tc>
          <w:tcPr>
            <w:tcW w:w="4320" w:type="dxa"/>
            <w:gridSpan w:val="3"/>
            <w:tcBorders>
              <w:top w:val="single" w:sz="4" w:space="0" w:color="auto"/>
              <w:left w:val="single" w:sz="4" w:space="0" w:color="auto"/>
              <w:bottom w:val="single" w:sz="4" w:space="0" w:color="auto"/>
              <w:right w:val="single" w:sz="4" w:space="0" w:color="auto"/>
            </w:tcBorders>
          </w:tcPr>
          <w:p w14:paraId="1B7F1705"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Sūkņa piedziņa</w:t>
            </w:r>
          </w:p>
        </w:tc>
        <w:tc>
          <w:tcPr>
            <w:tcW w:w="4570" w:type="dxa"/>
            <w:tcBorders>
              <w:top w:val="single" w:sz="4" w:space="0" w:color="auto"/>
              <w:left w:val="single" w:sz="4" w:space="0" w:color="auto"/>
              <w:bottom w:val="single" w:sz="4" w:space="0" w:color="auto"/>
              <w:right w:val="single" w:sz="4" w:space="0" w:color="auto"/>
            </w:tcBorders>
          </w:tcPr>
          <w:p w14:paraId="75A2CC31" w14:textId="77777777" w:rsidR="00B23232" w:rsidRPr="00B23232" w:rsidRDefault="00B23232" w:rsidP="00521C88">
            <w:pPr>
              <w:ind w:firstLine="0"/>
              <w:rPr>
                <w:szCs w:val="24"/>
              </w:rPr>
            </w:pPr>
            <w:r w:rsidRPr="00B23232">
              <w:rPr>
                <w:szCs w:val="24"/>
              </w:rPr>
              <w:t xml:space="preserve">Mehāniskā </w:t>
            </w:r>
          </w:p>
        </w:tc>
        <w:tc>
          <w:tcPr>
            <w:tcW w:w="4394" w:type="dxa"/>
            <w:gridSpan w:val="2"/>
            <w:tcBorders>
              <w:top w:val="single" w:sz="4" w:space="0" w:color="auto"/>
              <w:left w:val="single" w:sz="4" w:space="0" w:color="auto"/>
              <w:bottom w:val="single" w:sz="4" w:space="0" w:color="auto"/>
              <w:right w:val="single" w:sz="4" w:space="0" w:color="auto"/>
            </w:tcBorders>
          </w:tcPr>
          <w:p w14:paraId="0180688B" w14:textId="77777777" w:rsidR="00B23232" w:rsidRPr="00B23232" w:rsidRDefault="00B23232" w:rsidP="00521C88">
            <w:pPr>
              <w:ind w:firstLine="0"/>
              <w:jc w:val="center"/>
              <w:rPr>
                <w:i/>
                <w:szCs w:val="24"/>
              </w:rPr>
            </w:pPr>
          </w:p>
        </w:tc>
      </w:tr>
      <w:tr w:rsidR="00B23232" w:rsidRPr="00B23232" w14:paraId="3D9841D8"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303D522" w14:textId="77777777" w:rsidR="00B23232" w:rsidRPr="00B23232" w:rsidRDefault="00B23232" w:rsidP="00521C88">
            <w:pPr>
              <w:ind w:firstLine="0"/>
              <w:jc w:val="center"/>
            </w:pPr>
            <w:r w:rsidRPr="00B23232">
              <w:rPr>
                <w:color w:val="000000"/>
                <w:szCs w:val="24"/>
              </w:rPr>
              <w:t>3.18.</w:t>
            </w:r>
          </w:p>
        </w:tc>
        <w:tc>
          <w:tcPr>
            <w:tcW w:w="4320" w:type="dxa"/>
            <w:gridSpan w:val="3"/>
            <w:tcBorders>
              <w:top w:val="single" w:sz="4" w:space="0" w:color="auto"/>
              <w:left w:val="single" w:sz="4" w:space="0" w:color="auto"/>
              <w:bottom w:val="single" w:sz="4" w:space="0" w:color="auto"/>
              <w:right w:val="single" w:sz="4" w:space="0" w:color="auto"/>
            </w:tcBorders>
          </w:tcPr>
          <w:p w14:paraId="451437D7" w14:textId="77777777" w:rsidR="00B23232" w:rsidRPr="00B23232" w:rsidRDefault="00B23232" w:rsidP="00521C88">
            <w:pPr>
              <w:widowControl w:val="0"/>
              <w:suppressAutoHyphens/>
              <w:ind w:firstLine="0"/>
              <w:rPr>
                <w:rFonts w:eastAsia="Lucida Sans Unicode"/>
                <w:kern w:val="2"/>
                <w:szCs w:val="24"/>
              </w:rPr>
            </w:pPr>
            <w:r w:rsidRPr="00B23232">
              <w:rPr>
                <w:szCs w:val="24"/>
              </w:rPr>
              <w:t xml:space="preserve">Vakuuma sūkņa kapacitāte </w:t>
            </w:r>
          </w:p>
        </w:tc>
        <w:tc>
          <w:tcPr>
            <w:tcW w:w="4570" w:type="dxa"/>
            <w:tcBorders>
              <w:top w:val="single" w:sz="4" w:space="0" w:color="auto"/>
              <w:left w:val="single" w:sz="4" w:space="0" w:color="auto"/>
              <w:bottom w:val="single" w:sz="4" w:space="0" w:color="auto"/>
              <w:right w:val="single" w:sz="4" w:space="0" w:color="auto"/>
            </w:tcBorders>
          </w:tcPr>
          <w:p w14:paraId="33AF1FAE" w14:textId="77777777" w:rsidR="00B23232" w:rsidRPr="00B23232" w:rsidRDefault="00B23232" w:rsidP="00521C88">
            <w:pPr>
              <w:ind w:firstLine="0"/>
              <w:rPr>
                <w:szCs w:val="24"/>
              </w:rPr>
            </w:pPr>
            <w:r w:rsidRPr="00B23232">
              <w:rPr>
                <w:szCs w:val="24"/>
              </w:rPr>
              <w:t xml:space="preserve">Vismaz 80% </w:t>
            </w:r>
          </w:p>
        </w:tc>
        <w:tc>
          <w:tcPr>
            <w:tcW w:w="4394" w:type="dxa"/>
            <w:gridSpan w:val="2"/>
            <w:tcBorders>
              <w:top w:val="single" w:sz="4" w:space="0" w:color="auto"/>
              <w:left w:val="single" w:sz="4" w:space="0" w:color="auto"/>
              <w:bottom w:val="single" w:sz="4" w:space="0" w:color="auto"/>
              <w:right w:val="single" w:sz="4" w:space="0" w:color="auto"/>
            </w:tcBorders>
          </w:tcPr>
          <w:p w14:paraId="605F2841" w14:textId="77777777" w:rsidR="00B23232" w:rsidRPr="00B23232" w:rsidRDefault="00B23232" w:rsidP="00521C88">
            <w:pPr>
              <w:ind w:firstLine="0"/>
              <w:jc w:val="center"/>
              <w:rPr>
                <w:i/>
                <w:szCs w:val="24"/>
              </w:rPr>
            </w:pPr>
          </w:p>
        </w:tc>
      </w:tr>
      <w:tr w:rsidR="00B23232" w:rsidRPr="00B23232" w14:paraId="3E7F195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522DB74" w14:textId="77777777" w:rsidR="00B23232" w:rsidRPr="00B23232" w:rsidRDefault="00B23232" w:rsidP="00521C88">
            <w:pPr>
              <w:ind w:firstLine="0"/>
              <w:jc w:val="center"/>
            </w:pPr>
            <w:r w:rsidRPr="00B23232">
              <w:rPr>
                <w:color w:val="000000"/>
                <w:szCs w:val="24"/>
              </w:rPr>
              <w:lastRenderedPageBreak/>
              <w:t>3.19.</w:t>
            </w:r>
          </w:p>
        </w:tc>
        <w:tc>
          <w:tcPr>
            <w:tcW w:w="4320" w:type="dxa"/>
            <w:gridSpan w:val="3"/>
            <w:tcBorders>
              <w:top w:val="single" w:sz="4" w:space="0" w:color="auto"/>
              <w:left w:val="single" w:sz="4" w:space="0" w:color="auto"/>
              <w:bottom w:val="single" w:sz="4" w:space="0" w:color="auto"/>
              <w:right w:val="single" w:sz="4" w:space="0" w:color="auto"/>
            </w:tcBorders>
          </w:tcPr>
          <w:p w14:paraId="7549BEC3"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Sūkņa piemērotība slodzēm</w:t>
            </w:r>
          </w:p>
        </w:tc>
        <w:tc>
          <w:tcPr>
            <w:tcW w:w="4570" w:type="dxa"/>
            <w:tcBorders>
              <w:top w:val="single" w:sz="4" w:space="0" w:color="auto"/>
              <w:left w:val="single" w:sz="4" w:space="0" w:color="auto"/>
              <w:bottom w:val="single" w:sz="4" w:space="0" w:color="auto"/>
              <w:right w:val="single" w:sz="4" w:space="0" w:color="auto"/>
            </w:tcBorders>
          </w:tcPr>
          <w:p w14:paraId="292845F0" w14:textId="77777777" w:rsidR="00B23232" w:rsidRPr="00B23232" w:rsidRDefault="00B23232" w:rsidP="00521C88">
            <w:pPr>
              <w:ind w:firstLine="0"/>
              <w:rPr>
                <w:szCs w:val="24"/>
              </w:rPr>
            </w:pPr>
            <w:r w:rsidRPr="00B23232">
              <w:rPr>
                <w:szCs w:val="24"/>
              </w:rPr>
              <w:t>Sūknim jābūt piemērotam ilglaicīgām</w:t>
            </w:r>
            <w:r w:rsidRPr="00B23232">
              <w:rPr>
                <w:spacing w:val="-12"/>
                <w:szCs w:val="24"/>
              </w:rPr>
              <w:t xml:space="preserve"> </w:t>
            </w:r>
            <w:r w:rsidRPr="00B23232">
              <w:rPr>
                <w:szCs w:val="24"/>
              </w:rPr>
              <w:t>slodzēm, jābūt ar šķidruma dzesēšanu</w:t>
            </w:r>
          </w:p>
        </w:tc>
        <w:tc>
          <w:tcPr>
            <w:tcW w:w="4394" w:type="dxa"/>
            <w:gridSpan w:val="2"/>
            <w:tcBorders>
              <w:top w:val="single" w:sz="4" w:space="0" w:color="auto"/>
              <w:left w:val="single" w:sz="4" w:space="0" w:color="auto"/>
              <w:bottom w:val="single" w:sz="4" w:space="0" w:color="auto"/>
              <w:right w:val="single" w:sz="4" w:space="0" w:color="auto"/>
            </w:tcBorders>
          </w:tcPr>
          <w:p w14:paraId="090FCED9" w14:textId="77777777" w:rsidR="00B23232" w:rsidRPr="00B23232" w:rsidRDefault="00B23232" w:rsidP="00521C88">
            <w:pPr>
              <w:ind w:firstLine="0"/>
              <w:jc w:val="center"/>
              <w:rPr>
                <w:i/>
                <w:szCs w:val="24"/>
              </w:rPr>
            </w:pPr>
          </w:p>
        </w:tc>
      </w:tr>
      <w:tr w:rsidR="00B23232" w:rsidRPr="00B23232" w14:paraId="62E8A36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CFB4B5D" w14:textId="77777777" w:rsidR="00B23232" w:rsidRPr="00B23232" w:rsidRDefault="00B23232" w:rsidP="00521C88">
            <w:pPr>
              <w:ind w:firstLine="0"/>
              <w:jc w:val="center"/>
            </w:pPr>
            <w:r w:rsidRPr="00B23232">
              <w:rPr>
                <w:color w:val="000000"/>
                <w:szCs w:val="24"/>
              </w:rPr>
              <w:t>3.20.</w:t>
            </w:r>
          </w:p>
        </w:tc>
        <w:tc>
          <w:tcPr>
            <w:tcW w:w="4320" w:type="dxa"/>
            <w:gridSpan w:val="3"/>
            <w:tcBorders>
              <w:top w:val="single" w:sz="4" w:space="0" w:color="auto"/>
              <w:left w:val="single" w:sz="4" w:space="0" w:color="auto"/>
              <w:bottom w:val="single" w:sz="4" w:space="0" w:color="auto"/>
              <w:right w:val="single" w:sz="4" w:space="0" w:color="auto"/>
            </w:tcBorders>
          </w:tcPr>
          <w:p w14:paraId="3F86E9D4"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Sūkņa darbības režīmu pārslēgšana</w:t>
            </w:r>
          </w:p>
        </w:tc>
        <w:tc>
          <w:tcPr>
            <w:tcW w:w="4570" w:type="dxa"/>
            <w:tcBorders>
              <w:top w:val="single" w:sz="4" w:space="0" w:color="auto"/>
              <w:left w:val="single" w:sz="4" w:space="0" w:color="auto"/>
              <w:bottom w:val="single" w:sz="4" w:space="0" w:color="auto"/>
              <w:right w:val="single" w:sz="4" w:space="0" w:color="auto"/>
            </w:tcBorders>
          </w:tcPr>
          <w:p w14:paraId="35C548F3" w14:textId="77777777" w:rsidR="00B23232" w:rsidRPr="00B23232" w:rsidRDefault="00B23232" w:rsidP="00521C88">
            <w:pPr>
              <w:ind w:firstLine="0"/>
              <w:rPr>
                <w:szCs w:val="24"/>
              </w:rPr>
            </w:pPr>
            <w:r w:rsidRPr="00B23232">
              <w:rPr>
                <w:szCs w:val="24"/>
              </w:rPr>
              <w:t>Sūkšanas un spiediena režīmiem ir jābūt pārslēdzamiem pneimatiski</w:t>
            </w:r>
          </w:p>
        </w:tc>
        <w:tc>
          <w:tcPr>
            <w:tcW w:w="4394" w:type="dxa"/>
            <w:gridSpan w:val="2"/>
            <w:tcBorders>
              <w:top w:val="single" w:sz="4" w:space="0" w:color="auto"/>
              <w:left w:val="single" w:sz="4" w:space="0" w:color="auto"/>
              <w:bottom w:val="single" w:sz="4" w:space="0" w:color="auto"/>
              <w:right w:val="single" w:sz="4" w:space="0" w:color="auto"/>
            </w:tcBorders>
          </w:tcPr>
          <w:p w14:paraId="6C8C716F" w14:textId="77777777" w:rsidR="00B23232" w:rsidRPr="00B23232" w:rsidRDefault="00B23232" w:rsidP="00521C88">
            <w:pPr>
              <w:ind w:firstLine="0"/>
              <w:jc w:val="center"/>
              <w:rPr>
                <w:i/>
                <w:szCs w:val="24"/>
              </w:rPr>
            </w:pPr>
          </w:p>
        </w:tc>
      </w:tr>
      <w:tr w:rsidR="00B23232" w:rsidRPr="00B23232" w14:paraId="1A5A198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1D0F4BE" w14:textId="77777777" w:rsidR="00B23232" w:rsidRPr="00B23232" w:rsidRDefault="00B23232" w:rsidP="00521C88">
            <w:pPr>
              <w:ind w:firstLine="0"/>
              <w:jc w:val="center"/>
            </w:pPr>
            <w:r w:rsidRPr="00B23232">
              <w:rPr>
                <w:color w:val="000000"/>
                <w:szCs w:val="24"/>
              </w:rPr>
              <w:t>3.21.</w:t>
            </w:r>
          </w:p>
        </w:tc>
        <w:tc>
          <w:tcPr>
            <w:tcW w:w="4320" w:type="dxa"/>
            <w:gridSpan w:val="3"/>
            <w:tcBorders>
              <w:top w:val="single" w:sz="4" w:space="0" w:color="auto"/>
              <w:left w:val="single" w:sz="4" w:space="0" w:color="auto"/>
              <w:bottom w:val="single" w:sz="4" w:space="0" w:color="auto"/>
              <w:right w:val="single" w:sz="4" w:space="0" w:color="auto"/>
            </w:tcBorders>
          </w:tcPr>
          <w:p w14:paraId="1849E675"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Vakuuma sūkņa filtrs</w:t>
            </w:r>
          </w:p>
        </w:tc>
        <w:tc>
          <w:tcPr>
            <w:tcW w:w="4570" w:type="dxa"/>
            <w:tcBorders>
              <w:top w:val="single" w:sz="4" w:space="0" w:color="auto"/>
              <w:left w:val="single" w:sz="4" w:space="0" w:color="auto"/>
              <w:bottom w:val="single" w:sz="4" w:space="0" w:color="auto"/>
              <w:right w:val="single" w:sz="4" w:space="0" w:color="auto"/>
            </w:tcBorders>
          </w:tcPr>
          <w:p w14:paraId="661ACA47" w14:textId="2CFDCE02" w:rsidR="00B23232" w:rsidRPr="00B23232" w:rsidRDefault="00B23232" w:rsidP="00521C88">
            <w:pPr>
              <w:ind w:firstLine="0"/>
              <w:rPr>
                <w:szCs w:val="24"/>
              </w:rPr>
            </w:pPr>
            <w:r w:rsidRPr="00B23232">
              <w:rPr>
                <w:szCs w:val="24"/>
              </w:rPr>
              <w:t>Jābūt aprīkotam ar filtru pirms vakuumsūkņa iesūcošās daļas</w:t>
            </w:r>
          </w:p>
        </w:tc>
        <w:tc>
          <w:tcPr>
            <w:tcW w:w="4394" w:type="dxa"/>
            <w:gridSpan w:val="2"/>
            <w:tcBorders>
              <w:top w:val="single" w:sz="4" w:space="0" w:color="auto"/>
              <w:left w:val="single" w:sz="4" w:space="0" w:color="auto"/>
              <w:bottom w:val="single" w:sz="4" w:space="0" w:color="auto"/>
              <w:right w:val="single" w:sz="4" w:space="0" w:color="auto"/>
            </w:tcBorders>
          </w:tcPr>
          <w:p w14:paraId="2CCEF357" w14:textId="77777777" w:rsidR="00B23232" w:rsidRPr="00B23232" w:rsidRDefault="00B23232" w:rsidP="00521C88">
            <w:pPr>
              <w:ind w:firstLine="0"/>
              <w:jc w:val="center"/>
              <w:rPr>
                <w:i/>
                <w:szCs w:val="24"/>
              </w:rPr>
            </w:pPr>
          </w:p>
        </w:tc>
      </w:tr>
      <w:tr w:rsidR="00B23232" w:rsidRPr="00B23232" w14:paraId="5B35E7B0"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D918651" w14:textId="77777777" w:rsidR="00B23232" w:rsidRPr="00B23232" w:rsidRDefault="00B23232" w:rsidP="00521C88">
            <w:pPr>
              <w:ind w:firstLine="0"/>
              <w:jc w:val="center"/>
            </w:pPr>
            <w:r w:rsidRPr="00B23232">
              <w:rPr>
                <w:color w:val="000000"/>
                <w:szCs w:val="24"/>
              </w:rPr>
              <w:t>3.22.</w:t>
            </w:r>
          </w:p>
        </w:tc>
        <w:tc>
          <w:tcPr>
            <w:tcW w:w="4320" w:type="dxa"/>
            <w:gridSpan w:val="3"/>
            <w:tcBorders>
              <w:top w:val="single" w:sz="4" w:space="0" w:color="auto"/>
              <w:left w:val="single" w:sz="4" w:space="0" w:color="auto"/>
              <w:bottom w:val="single" w:sz="4" w:space="0" w:color="auto"/>
              <w:right w:val="single" w:sz="4" w:space="0" w:color="auto"/>
            </w:tcBorders>
          </w:tcPr>
          <w:p w14:paraId="22DA8F18"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Sūkņa drošības vārsti</w:t>
            </w:r>
          </w:p>
        </w:tc>
        <w:tc>
          <w:tcPr>
            <w:tcW w:w="4570" w:type="dxa"/>
            <w:tcBorders>
              <w:top w:val="single" w:sz="4" w:space="0" w:color="auto"/>
              <w:left w:val="single" w:sz="4" w:space="0" w:color="auto"/>
              <w:bottom w:val="single" w:sz="4" w:space="0" w:color="auto"/>
              <w:right w:val="single" w:sz="4" w:space="0" w:color="auto"/>
            </w:tcBorders>
          </w:tcPr>
          <w:p w14:paraId="35B05201" w14:textId="77777777" w:rsidR="00B23232" w:rsidRPr="00B23232" w:rsidRDefault="00B23232" w:rsidP="00521C88">
            <w:pPr>
              <w:widowControl w:val="0"/>
              <w:autoSpaceDE w:val="0"/>
              <w:autoSpaceDN w:val="0"/>
              <w:spacing w:before="116" w:after="0" w:line="238" w:lineRule="exact"/>
              <w:ind w:firstLine="0"/>
              <w:rPr>
                <w:rFonts w:eastAsia="Times New Roman" w:cs="Times New Roman"/>
                <w:szCs w:val="24"/>
                <w:lang w:eastAsia="lv-LV" w:bidi="lv-LV"/>
              </w:rPr>
            </w:pPr>
            <w:r w:rsidRPr="00B23232">
              <w:rPr>
                <w:rFonts w:eastAsia="Times New Roman" w:cs="Times New Roman"/>
                <w:szCs w:val="24"/>
                <w:lang w:eastAsia="lv-LV" w:bidi="lv-LV"/>
              </w:rPr>
              <w:t xml:space="preserve">Sūknim jābūt aprīkotam ar drošības aizsardzības sistēmu (vārstiem) </w:t>
            </w:r>
          </w:p>
        </w:tc>
        <w:tc>
          <w:tcPr>
            <w:tcW w:w="4394" w:type="dxa"/>
            <w:gridSpan w:val="2"/>
            <w:tcBorders>
              <w:top w:val="single" w:sz="4" w:space="0" w:color="auto"/>
              <w:left w:val="single" w:sz="4" w:space="0" w:color="auto"/>
              <w:bottom w:val="single" w:sz="4" w:space="0" w:color="auto"/>
              <w:right w:val="single" w:sz="4" w:space="0" w:color="auto"/>
            </w:tcBorders>
          </w:tcPr>
          <w:p w14:paraId="4846B260" w14:textId="77777777" w:rsidR="00B23232" w:rsidRPr="00B23232" w:rsidRDefault="00B23232" w:rsidP="00521C88">
            <w:pPr>
              <w:widowControl w:val="0"/>
              <w:autoSpaceDE w:val="0"/>
              <w:autoSpaceDN w:val="0"/>
              <w:spacing w:before="116" w:after="0" w:line="238" w:lineRule="exact"/>
              <w:ind w:firstLine="0"/>
              <w:jc w:val="center"/>
              <w:rPr>
                <w:rFonts w:eastAsia="Times New Roman" w:cs="Times New Roman"/>
                <w:i/>
                <w:szCs w:val="24"/>
                <w:lang w:eastAsia="lv-LV" w:bidi="lv-LV"/>
              </w:rPr>
            </w:pPr>
          </w:p>
        </w:tc>
      </w:tr>
      <w:tr w:rsidR="00B23232" w:rsidRPr="00B23232" w14:paraId="58445635"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E062A79" w14:textId="77777777" w:rsidR="00B23232" w:rsidRPr="00B23232" w:rsidRDefault="00B23232" w:rsidP="00521C88">
            <w:pPr>
              <w:ind w:firstLine="0"/>
              <w:jc w:val="center"/>
            </w:pPr>
            <w:r w:rsidRPr="00B23232">
              <w:rPr>
                <w:color w:val="000000"/>
                <w:szCs w:val="24"/>
              </w:rPr>
              <w:t>3.23.</w:t>
            </w:r>
          </w:p>
        </w:tc>
        <w:tc>
          <w:tcPr>
            <w:tcW w:w="4320" w:type="dxa"/>
            <w:gridSpan w:val="3"/>
            <w:tcBorders>
              <w:top w:val="single" w:sz="4" w:space="0" w:color="auto"/>
              <w:left w:val="single" w:sz="4" w:space="0" w:color="auto"/>
              <w:bottom w:val="single" w:sz="4" w:space="0" w:color="auto"/>
              <w:right w:val="single" w:sz="4" w:space="0" w:color="auto"/>
            </w:tcBorders>
          </w:tcPr>
          <w:p w14:paraId="0D982E24" w14:textId="77777777" w:rsidR="00B23232" w:rsidRPr="00B23232" w:rsidRDefault="00B23232" w:rsidP="00521C88">
            <w:pPr>
              <w:widowControl w:val="0"/>
              <w:suppressAutoHyphens/>
              <w:ind w:firstLine="0"/>
              <w:rPr>
                <w:rFonts w:eastAsia="Lucida Sans Unicode"/>
                <w:kern w:val="2"/>
                <w:szCs w:val="24"/>
              </w:rPr>
            </w:pPr>
            <w:r w:rsidRPr="00B23232">
              <w:rPr>
                <w:szCs w:val="24"/>
              </w:rPr>
              <w:t>Skaņas klusinātājs</w:t>
            </w:r>
          </w:p>
        </w:tc>
        <w:tc>
          <w:tcPr>
            <w:tcW w:w="4570" w:type="dxa"/>
            <w:tcBorders>
              <w:top w:val="single" w:sz="4" w:space="0" w:color="auto"/>
              <w:left w:val="single" w:sz="4" w:space="0" w:color="auto"/>
              <w:bottom w:val="single" w:sz="4" w:space="0" w:color="auto"/>
              <w:right w:val="single" w:sz="4" w:space="0" w:color="auto"/>
            </w:tcBorders>
          </w:tcPr>
          <w:p w14:paraId="222EC7D0" w14:textId="1FD4F081" w:rsidR="00B23232" w:rsidRPr="00B23232" w:rsidRDefault="00B23232" w:rsidP="00521C88">
            <w:pPr>
              <w:widowControl w:val="0"/>
              <w:autoSpaceDE w:val="0"/>
              <w:autoSpaceDN w:val="0"/>
              <w:spacing w:before="56" w:after="0" w:line="240" w:lineRule="exact"/>
              <w:ind w:firstLine="0"/>
              <w:rPr>
                <w:rFonts w:eastAsia="Times New Roman" w:cs="Times New Roman"/>
                <w:szCs w:val="24"/>
                <w:lang w:eastAsia="lv-LV" w:bidi="lv-LV"/>
              </w:rPr>
            </w:pPr>
            <w:r w:rsidRPr="00B23232">
              <w:rPr>
                <w:rFonts w:eastAsia="Times New Roman" w:cs="Times New Roman"/>
                <w:szCs w:val="24"/>
                <w:lang w:eastAsia="lv-LV" w:bidi="lv-LV"/>
              </w:rPr>
              <w:t>Sūknim jābūt aprīkotam ar skaņas klusinātāju izplūdei</w:t>
            </w:r>
          </w:p>
        </w:tc>
        <w:tc>
          <w:tcPr>
            <w:tcW w:w="4394" w:type="dxa"/>
            <w:gridSpan w:val="2"/>
            <w:tcBorders>
              <w:top w:val="single" w:sz="4" w:space="0" w:color="auto"/>
              <w:left w:val="single" w:sz="4" w:space="0" w:color="auto"/>
              <w:bottom w:val="single" w:sz="4" w:space="0" w:color="auto"/>
              <w:right w:val="single" w:sz="4" w:space="0" w:color="auto"/>
            </w:tcBorders>
          </w:tcPr>
          <w:p w14:paraId="77B43AE5" w14:textId="77777777" w:rsidR="00B23232" w:rsidRPr="00B23232" w:rsidRDefault="00B23232" w:rsidP="00521C88">
            <w:pPr>
              <w:widowControl w:val="0"/>
              <w:autoSpaceDE w:val="0"/>
              <w:autoSpaceDN w:val="0"/>
              <w:spacing w:before="56" w:after="0" w:line="240" w:lineRule="exact"/>
              <w:ind w:firstLine="0"/>
              <w:jc w:val="center"/>
              <w:rPr>
                <w:rFonts w:eastAsia="Times New Roman" w:cs="Times New Roman"/>
                <w:i/>
                <w:szCs w:val="24"/>
                <w:lang w:eastAsia="lv-LV" w:bidi="lv-LV"/>
              </w:rPr>
            </w:pPr>
          </w:p>
        </w:tc>
      </w:tr>
      <w:tr w:rsidR="00B23232" w:rsidRPr="00B23232" w14:paraId="41A5DD3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0AC0233" w14:textId="77777777" w:rsidR="00B23232" w:rsidRPr="00B23232" w:rsidRDefault="00B23232" w:rsidP="00521C88">
            <w:pPr>
              <w:ind w:firstLine="0"/>
              <w:jc w:val="center"/>
            </w:pPr>
            <w:r w:rsidRPr="00B23232">
              <w:rPr>
                <w:color w:val="000000"/>
                <w:szCs w:val="24"/>
              </w:rPr>
              <w:t>3.24.</w:t>
            </w:r>
          </w:p>
        </w:tc>
        <w:tc>
          <w:tcPr>
            <w:tcW w:w="4320" w:type="dxa"/>
            <w:gridSpan w:val="3"/>
            <w:tcBorders>
              <w:top w:val="single" w:sz="4" w:space="0" w:color="auto"/>
              <w:left w:val="single" w:sz="4" w:space="0" w:color="auto"/>
              <w:bottom w:val="single" w:sz="4" w:space="0" w:color="auto"/>
              <w:right w:val="single" w:sz="4" w:space="0" w:color="auto"/>
            </w:tcBorders>
          </w:tcPr>
          <w:p w14:paraId="71DD3B49"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Tehniskās piekļuves iespēja</w:t>
            </w:r>
          </w:p>
        </w:tc>
        <w:tc>
          <w:tcPr>
            <w:tcW w:w="4570" w:type="dxa"/>
            <w:tcBorders>
              <w:top w:val="single" w:sz="4" w:space="0" w:color="auto"/>
              <w:left w:val="single" w:sz="4" w:space="0" w:color="auto"/>
              <w:bottom w:val="single" w:sz="4" w:space="0" w:color="auto"/>
              <w:right w:val="single" w:sz="4" w:space="0" w:color="auto"/>
            </w:tcBorders>
          </w:tcPr>
          <w:p w14:paraId="4F385AC7" w14:textId="471B4D2B" w:rsidR="00B23232" w:rsidRPr="00B23232" w:rsidRDefault="00B23232" w:rsidP="00521C88">
            <w:pPr>
              <w:widowControl w:val="0"/>
              <w:autoSpaceDE w:val="0"/>
              <w:autoSpaceDN w:val="0"/>
              <w:spacing w:before="56" w:after="0" w:line="238" w:lineRule="exact"/>
              <w:ind w:firstLine="0"/>
              <w:rPr>
                <w:rFonts w:eastAsia="Times New Roman" w:cs="Times New Roman"/>
                <w:szCs w:val="24"/>
                <w:lang w:eastAsia="lv-LV" w:bidi="lv-LV"/>
              </w:rPr>
            </w:pPr>
            <w:r w:rsidRPr="00B23232">
              <w:rPr>
                <w:rFonts w:eastAsia="Times New Roman" w:cs="Times New Roman"/>
                <w:szCs w:val="24"/>
                <w:lang w:eastAsia="lv-LV" w:bidi="lv-LV"/>
              </w:rPr>
              <w:t>Pie vakuuma sūkņa jābūt ērta piekļuve apkopei un remontam</w:t>
            </w:r>
          </w:p>
        </w:tc>
        <w:tc>
          <w:tcPr>
            <w:tcW w:w="4394" w:type="dxa"/>
            <w:gridSpan w:val="2"/>
            <w:tcBorders>
              <w:top w:val="single" w:sz="4" w:space="0" w:color="auto"/>
              <w:left w:val="single" w:sz="4" w:space="0" w:color="auto"/>
              <w:bottom w:val="single" w:sz="4" w:space="0" w:color="auto"/>
              <w:right w:val="single" w:sz="4" w:space="0" w:color="auto"/>
            </w:tcBorders>
          </w:tcPr>
          <w:p w14:paraId="3FFF567D" w14:textId="77777777" w:rsidR="00B23232" w:rsidRPr="00B23232" w:rsidRDefault="00B23232" w:rsidP="00521C88">
            <w:pPr>
              <w:widowControl w:val="0"/>
              <w:autoSpaceDE w:val="0"/>
              <w:autoSpaceDN w:val="0"/>
              <w:spacing w:before="56" w:after="0" w:line="238" w:lineRule="exact"/>
              <w:ind w:firstLine="0"/>
              <w:jc w:val="center"/>
              <w:rPr>
                <w:rFonts w:eastAsia="Times New Roman" w:cs="Times New Roman"/>
                <w:i/>
                <w:szCs w:val="24"/>
                <w:lang w:eastAsia="lv-LV" w:bidi="lv-LV"/>
              </w:rPr>
            </w:pPr>
          </w:p>
        </w:tc>
      </w:tr>
      <w:tr w:rsidR="00B23232" w:rsidRPr="00B23232" w14:paraId="5DA729C1"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3245EB9" w14:textId="77777777" w:rsidR="00B23232" w:rsidRPr="00B23232" w:rsidRDefault="00B23232" w:rsidP="00521C88">
            <w:pPr>
              <w:ind w:firstLine="0"/>
              <w:jc w:val="center"/>
            </w:pPr>
            <w:r w:rsidRPr="00B23232">
              <w:rPr>
                <w:color w:val="000000"/>
                <w:szCs w:val="24"/>
              </w:rPr>
              <w:t>3.25.</w:t>
            </w:r>
          </w:p>
        </w:tc>
        <w:tc>
          <w:tcPr>
            <w:tcW w:w="4320" w:type="dxa"/>
            <w:gridSpan w:val="3"/>
            <w:tcBorders>
              <w:top w:val="single" w:sz="4" w:space="0" w:color="auto"/>
              <w:left w:val="single" w:sz="4" w:space="0" w:color="auto"/>
              <w:bottom w:val="single" w:sz="4" w:space="0" w:color="auto"/>
              <w:right w:val="single" w:sz="4" w:space="0" w:color="auto"/>
            </w:tcBorders>
          </w:tcPr>
          <w:p w14:paraId="7552AD94"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Sūknēšanas šļūtenes spole</w:t>
            </w:r>
          </w:p>
        </w:tc>
        <w:tc>
          <w:tcPr>
            <w:tcW w:w="4570" w:type="dxa"/>
            <w:tcBorders>
              <w:top w:val="single" w:sz="4" w:space="0" w:color="auto"/>
              <w:left w:val="single" w:sz="4" w:space="0" w:color="auto"/>
              <w:bottom w:val="single" w:sz="4" w:space="0" w:color="auto"/>
              <w:right w:val="single" w:sz="4" w:space="0" w:color="auto"/>
            </w:tcBorders>
          </w:tcPr>
          <w:p w14:paraId="7FDA06D1" w14:textId="7D6C4F52" w:rsidR="00B23232" w:rsidRPr="00B23232" w:rsidRDefault="00B23232" w:rsidP="00521C88">
            <w:pPr>
              <w:ind w:firstLine="0"/>
              <w:rPr>
                <w:szCs w:val="24"/>
              </w:rPr>
            </w:pPr>
            <w:r w:rsidRPr="00B23232">
              <w:rPr>
                <w:szCs w:val="24"/>
              </w:rPr>
              <w:t>Jābūt sūknēšanas šļūtenes spole vai kasete. Sūknēšanas šļūtenes spolei jābūt paredzētai vakuuma šļūtenei kuras diametrs nav mazāks par DN100, garums nav mazāks  par 8 m.  Sūknēšanas šļūtenes pacelšanas un nolaišanas mehānisma konstrukcijai ir jābūt tādai, lai šļūtenes nolaišanas un pacelšanas funkciju izpildi neietekmētu šļūtenes ārējās virsmas stāvoklis</w:t>
            </w:r>
          </w:p>
        </w:tc>
        <w:tc>
          <w:tcPr>
            <w:tcW w:w="4394" w:type="dxa"/>
            <w:gridSpan w:val="2"/>
            <w:tcBorders>
              <w:top w:val="single" w:sz="4" w:space="0" w:color="auto"/>
              <w:left w:val="single" w:sz="4" w:space="0" w:color="auto"/>
              <w:bottom w:val="single" w:sz="4" w:space="0" w:color="auto"/>
              <w:right w:val="single" w:sz="4" w:space="0" w:color="auto"/>
            </w:tcBorders>
          </w:tcPr>
          <w:p w14:paraId="6A446A19" w14:textId="77777777" w:rsidR="00B23232" w:rsidRPr="00B23232" w:rsidRDefault="00B23232" w:rsidP="00521C88">
            <w:pPr>
              <w:ind w:firstLine="0"/>
              <w:jc w:val="center"/>
              <w:rPr>
                <w:i/>
                <w:szCs w:val="24"/>
              </w:rPr>
            </w:pPr>
          </w:p>
        </w:tc>
      </w:tr>
      <w:tr w:rsidR="00B23232" w:rsidRPr="00B23232" w14:paraId="6E9B5ADA"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0F9C7CC" w14:textId="77777777" w:rsidR="00B23232" w:rsidRPr="00B23232" w:rsidRDefault="00B23232" w:rsidP="00521C88">
            <w:pPr>
              <w:ind w:firstLine="0"/>
              <w:jc w:val="center"/>
            </w:pPr>
            <w:r w:rsidRPr="00B23232">
              <w:rPr>
                <w:color w:val="000000"/>
                <w:szCs w:val="24"/>
              </w:rPr>
              <w:t>3.26.</w:t>
            </w:r>
          </w:p>
        </w:tc>
        <w:tc>
          <w:tcPr>
            <w:tcW w:w="4320" w:type="dxa"/>
            <w:gridSpan w:val="3"/>
            <w:tcBorders>
              <w:top w:val="single" w:sz="4" w:space="0" w:color="auto"/>
              <w:left w:val="single" w:sz="4" w:space="0" w:color="auto"/>
              <w:bottom w:val="single" w:sz="4" w:space="0" w:color="auto"/>
              <w:right w:val="single" w:sz="4" w:space="0" w:color="auto"/>
            </w:tcBorders>
          </w:tcPr>
          <w:p w14:paraId="3972D286" w14:textId="77777777" w:rsidR="00B23232" w:rsidRPr="00B23232" w:rsidRDefault="00B23232" w:rsidP="00521C88">
            <w:pPr>
              <w:widowControl w:val="0"/>
              <w:suppressAutoHyphens/>
              <w:ind w:firstLine="0"/>
              <w:rPr>
                <w:rFonts w:eastAsia="Lucida Sans Unicode"/>
                <w:kern w:val="2"/>
                <w:szCs w:val="24"/>
              </w:rPr>
            </w:pPr>
            <w:r w:rsidRPr="00B23232">
              <w:rPr>
                <w:szCs w:val="24"/>
              </w:rPr>
              <w:t>Šļūtenes komplektā</w:t>
            </w:r>
          </w:p>
        </w:tc>
        <w:tc>
          <w:tcPr>
            <w:tcW w:w="4570" w:type="dxa"/>
            <w:tcBorders>
              <w:top w:val="single" w:sz="4" w:space="0" w:color="auto"/>
              <w:left w:val="single" w:sz="4" w:space="0" w:color="auto"/>
              <w:bottom w:val="single" w:sz="4" w:space="0" w:color="auto"/>
              <w:right w:val="single" w:sz="4" w:space="0" w:color="auto"/>
            </w:tcBorders>
          </w:tcPr>
          <w:p w14:paraId="05032A70" w14:textId="77777777" w:rsidR="00B23232" w:rsidRPr="00B23232" w:rsidRDefault="00B23232" w:rsidP="00521C88">
            <w:pPr>
              <w:ind w:firstLine="0"/>
              <w:rPr>
                <w:b/>
                <w:szCs w:val="24"/>
              </w:rPr>
            </w:pPr>
            <w:r w:rsidRPr="00B23232">
              <w:rPr>
                <w:szCs w:val="24"/>
              </w:rPr>
              <w:t>Iekārta jākomplektē ar samontētu vakuuma šļūteni, garums  nav mazāks  par 8 m, ar papildus pagarinājuma šļūteni, garums nav mazāks par 8 m, un ar gaisa inžektoru, garums vismaz 2 m; minētiem komponentiem jābūt aprīkotiem ar ātriem savienojumiem to ērtai un ātrai saslēgšanai sava starpā</w:t>
            </w:r>
          </w:p>
        </w:tc>
        <w:tc>
          <w:tcPr>
            <w:tcW w:w="4394" w:type="dxa"/>
            <w:gridSpan w:val="2"/>
            <w:tcBorders>
              <w:top w:val="single" w:sz="4" w:space="0" w:color="auto"/>
              <w:left w:val="single" w:sz="4" w:space="0" w:color="auto"/>
              <w:bottom w:val="single" w:sz="4" w:space="0" w:color="auto"/>
              <w:right w:val="single" w:sz="4" w:space="0" w:color="auto"/>
            </w:tcBorders>
          </w:tcPr>
          <w:p w14:paraId="657FB04D" w14:textId="77777777" w:rsidR="00B23232" w:rsidRPr="00B23232" w:rsidRDefault="00B23232" w:rsidP="00521C88">
            <w:pPr>
              <w:ind w:firstLine="0"/>
              <w:jc w:val="center"/>
              <w:rPr>
                <w:i/>
                <w:szCs w:val="24"/>
              </w:rPr>
            </w:pPr>
          </w:p>
        </w:tc>
      </w:tr>
      <w:tr w:rsidR="00B23232" w:rsidRPr="00B23232" w14:paraId="29E55CA6"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8F95814" w14:textId="77777777" w:rsidR="00B23232" w:rsidRPr="00B23232" w:rsidRDefault="00B23232" w:rsidP="00521C88">
            <w:pPr>
              <w:ind w:firstLine="0"/>
              <w:jc w:val="center"/>
            </w:pPr>
            <w:r w:rsidRPr="00B23232">
              <w:rPr>
                <w:color w:val="000000"/>
                <w:szCs w:val="24"/>
              </w:rPr>
              <w:lastRenderedPageBreak/>
              <w:t>3.27.</w:t>
            </w:r>
          </w:p>
        </w:tc>
        <w:tc>
          <w:tcPr>
            <w:tcW w:w="4320" w:type="dxa"/>
            <w:gridSpan w:val="3"/>
            <w:tcBorders>
              <w:top w:val="single" w:sz="4" w:space="0" w:color="auto"/>
              <w:left w:val="single" w:sz="4" w:space="0" w:color="auto"/>
              <w:bottom w:val="single" w:sz="4" w:space="0" w:color="auto"/>
              <w:right w:val="single" w:sz="4" w:space="0" w:color="auto"/>
            </w:tcBorders>
          </w:tcPr>
          <w:p w14:paraId="70B4CCE8" w14:textId="77777777" w:rsidR="00B23232" w:rsidRPr="00B23232" w:rsidRDefault="00B23232" w:rsidP="00521C88">
            <w:pPr>
              <w:widowControl w:val="0"/>
              <w:suppressAutoHyphens/>
              <w:ind w:firstLine="0"/>
              <w:rPr>
                <w:rFonts w:eastAsia="Lucida Sans Unicode"/>
                <w:kern w:val="2"/>
                <w:szCs w:val="24"/>
              </w:rPr>
            </w:pPr>
            <w:r w:rsidRPr="00B23232">
              <w:rPr>
                <w:szCs w:val="24"/>
              </w:rPr>
              <w:t>Vakuumšļūtenes pozicionēšanas iespēja</w:t>
            </w:r>
          </w:p>
        </w:tc>
        <w:tc>
          <w:tcPr>
            <w:tcW w:w="4570" w:type="dxa"/>
            <w:tcBorders>
              <w:top w:val="single" w:sz="4" w:space="0" w:color="auto"/>
              <w:left w:val="single" w:sz="4" w:space="0" w:color="auto"/>
              <w:bottom w:val="single" w:sz="4" w:space="0" w:color="auto"/>
              <w:right w:val="single" w:sz="4" w:space="0" w:color="auto"/>
            </w:tcBorders>
          </w:tcPr>
          <w:p w14:paraId="6325D1B9" w14:textId="004A33E3" w:rsidR="00B23232" w:rsidRPr="00B23232" w:rsidRDefault="00B23232" w:rsidP="00521C88">
            <w:pPr>
              <w:ind w:firstLine="0"/>
              <w:rPr>
                <w:szCs w:val="24"/>
              </w:rPr>
            </w:pPr>
            <w:r w:rsidRPr="00B23232">
              <w:rPr>
                <w:szCs w:val="24"/>
              </w:rPr>
              <w:t>Vakuumšļūtenes pozicionēšanai jābūt vadāmai ar šļūtenes vadīklas strēli. Vadīklas strēlei jābūt aprīkotai ar hidraulisko fiksatoru</w:t>
            </w:r>
          </w:p>
          <w:p w14:paraId="3CEB8059" w14:textId="32450F2E" w:rsidR="00B23232" w:rsidRPr="00B23232" w:rsidRDefault="00B23232" w:rsidP="00521C88">
            <w:pPr>
              <w:ind w:firstLine="0"/>
              <w:rPr>
                <w:szCs w:val="24"/>
              </w:rPr>
            </w:pPr>
            <w:r w:rsidRPr="00B23232">
              <w:rPr>
                <w:szCs w:val="24"/>
              </w:rPr>
              <w:t>Jābūt iespējai pagriezt šļūtenes vadīklu vismaz 270</w:t>
            </w:r>
            <w:r w:rsidRPr="00B23232">
              <w:rPr>
                <w:szCs w:val="24"/>
                <w:vertAlign w:val="superscript"/>
              </w:rPr>
              <w:t xml:space="preserve">0 </w:t>
            </w:r>
            <w:r w:rsidRPr="00B23232">
              <w:rPr>
                <w:szCs w:val="24"/>
              </w:rPr>
              <w:t>, kā arī pacelt / nolaist vadīklu vertikālā plaknē</w:t>
            </w:r>
          </w:p>
          <w:p w14:paraId="31A79D84" w14:textId="3F2C01CA" w:rsidR="00B23232" w:rsidRPr="00B23232" w:rsidRDefault="00B23232" w:rsidP="00521C88">
            <w:pPr>
              <w:ind w:firstLine="0"/>
              <w:rPr>
                <w:szCs w:val="24"/>
              </w:rPr>
            </w:pPr>
            <w:r w:rsidRPr="00B23232">
              <w:rPr>
                <w:szCs w:val="24"/>
              </w:rPr>
              <w:t>Jābūt iespējai pagarināt vadīklu ar teleskopiskās izbīdes palīdzību, ar izbīdi vismaz 1500 mm</w:t>
            </w:r>
          </w:p>
        </w:tc>
        <w:tc>
          <w:tcPr>
            <w:tcW w:w="4394" w:type="dxa"/>
            <w:gridSpan w:val="2"/>
            <w:tcBorders>
              <w:top w:val="single" w:sz="4" w:space="0" w:color="auto"/>
              <w:left w:val="single" w:sz="4" w:space="0" w:color="auto"/>
              <w:bottom w:val="single" w:sz="4" w:space="0" w:color="auto"/>
              <w:right w:val="single" w:sz="4" w:space="0" w:color="auto"/>
            </w:tcBorders>
          </w:tcPr>
          <w:p w14:paraId="065299DD" w14:textId="77777777" w:rsidR="00B23232" w:rsidRPr="00B23232" w:rsidRDefault="00B23232" w:rsidP="00521C88">
            <w:pPr>
              <w:ind w:firstLine="0"/>
              <w:jc w:val="center"/>
              <w:rPr>
                <w:i/>
                <w:szCs w:val="24"/>
              </w:rPr>
            </w:pPr>
          </w:p>
        </w:tc>
      </w:tr>
      <w:tr w:rsidR="00B23232" w:rsidRPr="00B23232" w14:paraId="4BD2E31C"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F2009F8" w14:textId="77777777" w:rsidR="00B23232" w:rsidRPr="00B23232" w:rsidRDefault="00B23232" w:rsidP="00521C88">
            <w:pPr>
              <w:ind w:firstLine="0"/>
              <w:jc w:val="center"/>
            </w:pPr>
            <w:r w:rsidRPr="00B23232">
              <w:rPr>
                <w:color w:val="000000"/>
                <w:szCs w:val="24"/>
              </w:rPr>
              <w:t>3.28.</w:t>
            </w:r>
          </w:p>
        </w:tc>
        <w:tc>
          <w:tcPr>
            <w:tcW w:w="4320" w:type="dxa"/>
            <w:gridSpan w:val="3"/>
            <w:tcBorders>
              <w:top w:val="single" w:sz="4" w:space="0" w:color="auto"/>
              <w:left w:val="single" w:sz="4" w:space="0" w:color="auto"/>
              <w:bottom w:val="single" w:sz="4" w:space="0" w:color="auto"/>
              <w:right w:val="single" w:sz="4" w:space="0" w:color="auto"/>
            </w:tcBorders>
          </w:tcPr>
          <w:p w14:paraId="6B2B5BBD" w14:textId="77777777" w:rsidR="00B23232" w:rsidRPr="00B23232" w:rsidRDefault="00B23232" w:rsidP="00521C88">
            <w:pPr>
              <w:widowControl w:val="0"/>
              <w:suppressAutoHyphens/>
              <w:ind w:firstLine="0"/>
              <w:rPr>
                <w:rFonts w:eastAsia="Lucida Sans Unicode"/>
                <w:kern w:val="2"/>
                <w:szCs w:val="24"/>
              </w:rPr>
            </w:pPr>
            <w:r w:rsidRPr="00B23232">
              <w:rPr>
                <w:szCs w:val="24"/>
              </w:rPr>
              <w:t>Notekūdeņu iesūkšana</w:t>
            </w:r>
          </w:p>
        </w:tc>
        <w:tc>
          <w:tcPr>
            <w:tcW w:w="4570" w:type="dxa"/>
            <w:tcBorders>
              <w:top w:val="single" w:sz="4" w:space="0" w:color="auto"/>
              <w:left w:val="single" w:sz="4" w:space="0" w:color="auto"/>
              <w:bottom w:val="single" w:sz="4" w:space="0" w:color="auto"/>
              <w:right w:val="single" w:sz="4" w:space="0" w:color="auto"/>
            </w:tcBorders>
          </w:tcPr>
          <w:p w14:paraId="796B4A08" w14:textId="39B54589" w:rsidR="00B23232" w:rsidRPr="00B23232" w:rsidRDefault="00B23232" w:rsidP="00521C88">
            <w:pPr>
              <w:ind w:firstLine="0"/>
              <w:rPr>
                <w:szCs w:val="24"/>
              </w:rPr>
            </w:pPr>
            <w:r w:rsidRPr="00B23232">
              <w:rPr>
                <w:szCs w:val="24"/>
              </w:rPr>
              <w:t>Veicot notekūdeņu iesūkšanu caur kaseti, tiem jānonāk tieši dūņu tvertnē</w:t>
            </w:r>
          </w:p>
        </w:tc>
        <w:tc>
          <w:tcPr>
            <w:tcW w:w="4394" w:type="dxa"/>
            <w:gridSpan w:val="2"/>
            <w:tcBorders>
              <w:top w:val="single" w:sz="4" w:space="0" w:color="auto"/>
              <w:left w:val="single" w:sz="4" w:space="0" w:color="auto"/>
              <w:bottom w:val="single" w:sz="4" w:space="0" w:color="auto"/>
              <w:right w:val="single" w:sz="4" w:space="0" w:color="auto"/>
            </w:tcBorders>
          </w:tcPr>
          <w:p w14:paraId="24041629" w14:textId="77777777" w:rsidR="00B23232" w:rsidRPr="00B23232" w:rsidRDefault="00B23232" w:rsidP="00521C88">
            <w:pPr>
              <w:ind w:firstLine="0"/>
              <w:jc w:val="center"/>
              <w:rPr>
                <w:i/>
                <w:szCs w:val="24"/>
              </w:rPr>
            </w:pPr>
          </w:p>
        </w:tc>
      </w:tr>
      <w:tr w:rsidR="00B23232" w:rsidRPr="00B23232" w14:paraId="3ABB06F1"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45F7632" w14:textId="77777777" w:rsidR="00B23232" w:rsidRPr="00B23232" w:rsidRDefault="00B23232" w:rsidP="00521C88">
            <w:pPr>
              <w:ind w:firstLine="0"/>
              <w:jc w:val="center"/>
            </w:pPr>
            <w:r w:rsidRPr="00B23232">
              <w:t>3.29.</w:t>
            </w:r>
          </w:p>
        </w:tc>
        <w:tc>
          <w:tcPr>
            <w:tcW w:w="4320" w:type="dxa"/>
            <w:gridSpan w:val="3"/>
            <w:tcBorders>
              <w:top w:val="single" w:sz="4" w:space="0" w:color="auto"/>
              <w:left w:val="single" w:sz="4" w:space="0" w:color="auto"/>
              <w:bottom w:val="single" w:sz="4" w:space="0" w:color="auto"/>
              <w:right w:val="single" w:sz="4" w:space="0" w:color="auto"/>
            </w:tcBorders>
          </w:tcPr>
          <w:p w14:paraId="0D4651E1" w14:textId="77777777" w:rsidR="00B23232" w:rsidRPr="00B23232" w:rsidRDefault="00B23232" w:rsidP="00521C88">
            <w:pPr>
              <w:widowControl w:val="0"/>
              <w:suppressAutoHyphens/>
              <w:ind w:firstLine="0"/>
              <w:rPr>
                <w:rFonts w:eastAsia="Lucida Sans Unicode"/>
                <w:kern w:val="2"/>
                <w:szCs w:val="24"/>
              </w:rPr>
            </w:pPr>
            <w:r w:rsidRPr="00B23232">
              <w:rPr>
                <w:szCs w:val="24"/>
              </w:rPr>
              <w:t>Notekūdeņus noliešana ar spiediena palīdzību</w:t>
            </w:r>
          </w:p>
        </w:tc>
        <w:tc>
          <w:tcPr>
            <w:tcW w:w="4570" w:type="dxa"/>
            <w:tcBorders>
              <w:top w:val="single" w:sz="4" w:space="0" w:color="auto"/>
              <w:left w:val="single" w:sz="4" w:space="0" w:color="auto"/>
              <w:bottom w:val="single" w:sz="4" w:space="0" w:color="auto"/>
              <w:right w:val="single" w:sz="4" w:space="0" w:color="auto"/>
            </w:tcBorders>
          </w:tcPr>
          <w:p w14:paraId="5DBFE600" w14:textId="7A3969D7" w:rsidR="00B23232" w:rsidRPr="00B23232" w:rsidRDefault="00B23232" w:rsidP="00521C88">
            <w:pPr>
              <w:ind w:firstLine="0"/>
              <w:rPr>
                <w:szCs w:val="24"/>
              </w:rPr>
            </w:pPr>
            <w:r w:rsidRPr="00B23232">
              <w:rPr>
                <w:szCs w:val="24"/>
              </w:rPr>
              <w:t>Jābūt iespējai caur kaseti noliet notekūdeņus, ar vakuumsūkni radot tvertnē</w:t>
            </w:r>
            <w:r w:rsidRPr="00B23232">
              <w:rPr>
                <w:spacing w:val="-3"/>
                <w:szCs w:val="24"/>
              </w:rPr>
              <w:t xml:space="preserve"> </w:t>
            </w:r>
            <w:r w:rsidRPr="00B23232">
              <w:rPr>
                <w:szCs w:val="24"/>
              </w:rPr>
              <w:t>spiedienu</w:t>
            </w:r>
          </w:p>
        </w:tc>
        <w:tc>
          <w:tcPr>
            <w:tcW w:w="4394" w:type="dxa"/>
            <w:gridSpan w:val="2"/>
            <w:tcBorders>
              <w:top w:val="single" w:sz="4" w:space="0" w:color="auto"/>
              <w:left w:val="single" w:sz="4" w:space="0" w:color="auto"/>
              <w:bottom w:val="single" w:sz="4" w:space="0" w:color="auto"/>
              <w:right w:val="single" w:sz="4" w:space="0" w:color="auto"/>
            </w:tcBorders>
          </w:tcPr>
          <w:p w14:paraId="25E76FDC" w14:textId="77777777" w:rsidR="00B23232" w:rsidRPr="00B23232" w:rsidRDefault="00B23232" w:rsidP="00521C88">
            <w:pPr>
              <w:ind w:firstLine="0"/>
              <w:jc w:val="center"/>
              <w:rPr>
                <w:i/>
                <w:color w:val="000000"/>
                <w:szCs w:val="24"/>
              </w:rPr>
            </w:pPr>
          </w:p>
        </w:tc>
      </w:tr>
      <w:tr w:rsidR="00B23232" w:rsidRPr="00B23232" w14:paraId="00A19AB6" w14:textId="77777777" w:rsidTr="00521C88">
        <w:trPr>
          <w:cantSplit/>
        </w:trPr>
        <w:tc>
          <w:tcPr>
            <w:tcW w:w="14454" w:type="dxa"/>
            <w:gridSpan w:val="7"/>
            <w:tcBorders>
              <w:top w:val="single" w:sz="4" w:space="0" w:color="auto"/>
              <w:left w:val="single" w:sz="4" w:space="0" w:color="auto"/>
              <w:bottom w:val="single" w:sz="4" w:space="0" w:color="auto"/>
              <w:right w:val="single" w:sz="4" w:space="0" w:color="auto"/>
            </w:tcBorders>
          </w:tcPr>
          <w:p w14:paraId="340611FC" w14:textId="77777777" w:rsidR="00B23232" w:rsidRPr="00B23232" w:rsidRDefault="00B23232" w:rsidP="00521C88">
            <w:pPr>
              <w:ind w:firstLine="0"/>
              <w:jc w:val="center"/>
              <w:rPr>
                <w:i/>
                <w:szCs w:val="24"/>
              </w:rPr>
            </w:pPr>
          </w:p>
          <w:p w14:paraId="67ECC07E" w14:textId="77777777" w:rsidR="00B23232" w:rsidRPr="00B23232" w:rsidRDefault="00B23232" w:rsidP="00521C88">
            <w:pPr>
              <w:ind w:firstLine="0"/>
              <w:jc w:val="center"/>
              <w:rPr>
                <w:i/>
                <w:color w:val="000000"/>
                <w:szCs w:val="24"/>
              </w:rPr>
            </w:pPr>
          </w:p>
        </w:tc>
      </w:tr>
      <w:tr w:rsidR="00B23232" w:rsidRPr="00B23232" w14:paraId="545ECED4"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52B8F209" w14:textId="77777777" w:rsidR="00B23232" w:rsidRPr="00B23232" w:rsidRDefault="00B23232" w:rsidP="00521C88">
            <w:pPr>
              <w:ind w:firstLine="0"/>
              <w:jc w:val="center"/>
              <w:rPr>
                <w:b/>
                <w:color w:val="000000"/>
                <w:sz w:val="28"/>
                <w:szCs w:val="24"/>
              </w:rPr>
            </w:pPr>
          </w:p>
          <w:p w14:paraId="1C2A2CC6" w14:textId="77777777" w:rsidR="00B23232" w:rsidRPr="00B23232" w:rsidRDefault="00B23232" w:rsidP="00521C88">
            <w:pPr>
              <w:ind w:firstLine="0"/>
              <w:jc w:val="center"/>
              <w:rPr>
                <w:b/>
                <w:color w:val="000000"/>
                <w:sz w:val="28"/>
                <w:szCs w:val="24"/>
              </w:rPr>
            </w:pPr>
            <w:r w:rsidRPr="00B23232">
              <w:rPr>
                <w:b/>
                <w:color w:val="000000"/>
                <w:sz w:val="28"/>
                <w:szCs w:val="24"/>
              </w:rPr>
              <w:t>4.</w:t>
            </w:r>
          </w:p>
          <w:p w14:paraId="19045D48" w14:textId="77777777" w:rsidR="00B23232" w:rsidRPr="00B23232" w:rsidRDefault="00B23232" w:rsidP="00521C88">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577B5338" w14:textId="77777777" w:rsidR="00B23232" w:rsidRPr="00B23232" w:rsidRDefault="00B23232" w:rsidP="00521C88">
            <w:pPr>
              <w:ind w:firstLine="0"/>
              <w:jc w:val="center"/>
              <w:rPr>
                <w:rFonts w:eastAsia="Lucida Sans Unicode"/>
                <w:b/>
                <w:i/>
                <w:kern w:val="2"/>
                <w:sz w:val="28"/>
                <w:szCs w:val="24"/>
              </w:rPr>
            </w:pPr>
          </w:p>
          <w:p w14:paraId="313470CC" w14:textId="77777777" w:rsidR="00B23232" w:rsidRPr="00B23232" w:rsidRDefault="00B23232" w:rsidP="00521C88">
            <w:pPr>
              <w:ind w:firstLine="0"/>
              <w:jc w:val="center"/>
              <w:rPr>
                <w:rFonts w:eastAsia="Lucida Sans Unicode"/>
                <w:b/>
                <w:kern w:val="2"/>
                <w:sz w:val="28"/>
                <w:szCs w:val="24"/>
              </w:rPr>
            </w:pPr>
            <w:r w:rsidRPr="00B23232">
              <w:rPr>
                <w:rFonts w:eastAsia="Lucida Sans Unicode"/>
                <w:b/>
                <w:kern w:val="2"/>
                <w:sz w:val="28"/>
                <w:szCs w:val="24"/>
              </w:rPr>
              <w:t>Speciālā iekārta – Augsta spiediena ūdens daļa</w:t>
            </w:r>
          </w:p>
          <w:p w14:paraId="43D819B3" w14:textId="77777777" w:rsidR="00B23232" w:rsidRPr="00B23232" w:rsidRDefault="00B23232" w:rsidP="00521C88">
            <w:pPr>
              <w:ind w:firstLine="0"/>
              <w:jc w:val="center"/>
              <w:rPr>
                <w:b/>
                <w:i/>
                <w:color w:val="000000"/>
                <w:sz w:val="28"/>
                <w:szCs w:val="24"/>
              </w:rPr>
            </w:pPr>
          </w:p>
        </w:tc>
      </w:tr>
      <w:tr w:rsidR="00B23232" w:rsidRPr="00B23232" w14:paraId="1F73AE58"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54317CF2" w14:textId="77777777" w:rsidR="00B23232" w:rsidRPr="00B23232" w:rsidRDefault="00B23232" w:rsidP="00521C88">
            <w:pPr>
              <w:ind w:firstLine="0"/>
              <w:rPr>
                <w:color w:val="000000"/>
                <w:szCs w:val="24"/>
              </w:rPr>
            </w:pPr>
            <w:r w:rsidRPr="00B23232">
              <w:rPr>
                <w:color w:val="000000"/>
                <w:szCs w:val="24"/>
              </w:rPr>
              <w:t xml:space="preserve">     4.1.</w:t>
            </w:r>
          </w:p>
        </w:tc>
        <w:tc>
          <w:tcPr>
            <w:tcW w:w="4230" w:type="dxa"/>
            <w:gridSpan w:val="2"/>
            <w:tcBorders>
              <w:top w:val="single" w:sz="4" w:space="0" w:color="auto"/>
              <w:left w:val="single" w:sz="4" w:space="0" w:color="auto"/>
              <w:bottom w:val="single" w:sz="4" w:space="0" w:color="auto"/>
              <w:right w:val="single" w:sz="4" w:space="0" w:color="auto"/>
            </w:tcBorders>
          </w:tcPr>
          <w:p w14:paraId="09933944" w14:textId="77777777" w:rsidR="00B23232" w:rsidRPr="00B23232" w:rsidRDefault="00B23232" w:rsidP="00521C88">
            <w:pPr>
              <w:widowControl w:val="0"/>
              <w:suppressAutoHyphens/>
              <w:ind w:firstLine="0"/>
              <w:rPr>
                <w:rFonts w:eastAsia="Lucida Sans Unicode"/>
                <w:kern w:val="2"/>
                <w:szCs w:val="24"/>
              </w:rPr>
            </w:pPr>
            <w:r w:rsidRPr="00B23232">
              <w:t xml:space="preserve">Ūdens </w:t>
            </w:r>
            <w:r w:rsidRPr="00B23232">
              <w:rPr>
                <w:rFonts w:eastAsia="Lucida Sans Unicode"/>
                <w:kern w:val="2"/>
                <w:szCs w:val="24"/>
              </w:rPr>
              <w:t>kamera</w:t>
            </w:r>
          </w:p>
        </w:tc>
        <w:tc>
          <w:tcPr>
            <w:tcW w:w="4773" w:type="dxa"/>
            <w:gridSpan w:val="3"/>
            <w:tcBorders>
              <w:top w:val="single" w:sz="4" w:space="0" w:color="auto"/>
              <w:left w:val="single" w:sz="4" w:space="0" w:color="auto"/>
              <w:bottom w:val="single" w:sz="4" w:space="0" w:color="auto"/>
              <w:right w:val="single" w:sz="4" w:space="0" w:color="auto"/>
            </w:tcBorders>
          </w:tcPr>
          <w:p w14:paraId="7008A803" w14:textId="4D2D533F" w:rsidR="00B23232" w:rsidRPr="00B23232" w:rsidRDefault="00B23232" w:rsidP="00521C88">
            <w:pPr>
              <w:ind w:firstLine="0"/>
              <w:rPr>
                <w:szCs w:val="24"/>
              </w:rPr>
            </w:pPr>
            <w:r w:rsidRPr="00B23232">
              <w:rPr>
                <w:rFonts w:eastAsia="Lucida Sans Unicode"/>
                <w:kern w:val="2"/>
                <w:szCs w:val="24"/>
              </w:rPr>
              <w:t xml:space="preserve">Jābūt </w:t>
            </w:r>
            <w:r w:rsidRPr="00B23232">
              <w:t xml:space="preserve"> ūdens kamerai – nodalījumam kopējā tvertnē</w:t>
            </w:r>
          </w:p>
        </w:tc>
        <w:tc>
          <w:tcPr>
            <w:tcW w:w="4281" w:type="dxa"/>
            <w:tcBorders>
              <w:top w:val="single" w:sz="4" w:space="0" w:color="auto"/>
              <w:left w:val="single" w:sz="4" w:space="0" w:color="auto"/>
              <w:bottom w:val="single" w:sz="4" w:space="0" w:color="auto"/>
              <w:right w:val="single" w:sz="4" w:space="0" w:color="auto"/>
            </w:tcBorders>
          </w:tcPr>
          <w:p w14:paraId="172271C7" w14:textId="77777777" w:rsidR="00B23232" w:rsidRPr="00B23232" w:rsidRDefault="00B23232" w:rsidP="00521C88">
            <w:pPr>
              <w:ind w:firstLine="0"/>
              <w:jc w:val="center"/>
              <w:rPr>
                <w:i/>
                <w:szCs w:val="24"/>
              </w:rPr>
            </w:pPr>
          </w:p>
        </w:tc>
      </w:tr>
      <w:tr w:rsidR="00B23232" w:rsidRPr="00B23232" w14:paraId="4F89A653"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33F431A6" w14:textId="77777777" w:rsidR="00B23232" w:rsidRPr="00B23232" w:rsidRDefault="00B23232" w:rsidP="00521C88">
            <w:pPr>
              <w:ind w:firstLine="0"/>
              <w:jc w:val="center"/>
            </w:pPr>
            <w:r w:rsidRPr="00B23232">
              <w:rPr>
                <w:color w:val="000000"/>
                <w:szCs w:val="24"/>
              </w:rPr>
              <w:t>4.2.</w:t>
            </w:r>
          </w:p>
        </w:tc>
        <w:tc>
          <w:tcPr>
            <w:tcW w:w="4230" w:type="dxa"/>
            <w:gridSpan w:val="2"/>
            <w:tcBorders>
              <w:top w:val="single" w:sz="4" w:space="0" w:color="auto"/>
              <w:left w:val="single" w:sz="4" w:space="0" w:color="auto"/>
              <w:bottom w:val="single" w:sz="4" w:space="0" w:color="auto"/>
              <w:right w:val="single" w:sz="4" w:space="0" w:color="auto"/>
            </w:tcBorders>
          </w:tcPr>
          <w:p w14:paraId="3A217250"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Ūdens</w:t>
            </w:r>
            <w:r w:rsidRPr="00B23232">
              <w:t xml:space="preserve"> </w:t>
            </w:r>
            <w:r w:rsidRPr="00B23232">
              <w:rPr>
                <w:rFonts w:eastAsia="Lucida Sans Unicode"/>
                <w:kern w:val="2"/>
                <w:szCs w:val="24"/>
              </w:rPr>
              <w:t>kameras apjoms</w:t>
            </w:r>
          </w:p>
        </w:tc>
        <w:tc>
          <w:tcPr>
            <w:tcW w:w="4773" w:type="dxa"/>
            <w:gridSpan w:val="3"/>
            <w:tcBorders>
              <w:top w:val="single" w:sz="4" w:space="0" w:color="auto"/>
              <w:left w:val="single" w:sz="4" w:space="0" w:color="auto"/>
              <w:bottom w:val="single" w:sz="4" w:space="0" w:color="auto"/>
              <w:right w:val="single" w:sz="4" w:space="0" w:color="auto"/>
            </w:tcBorders>
          </w:tcPr>
          <w:p w14:paraId="0811FC53" w14:textId="24D23915" w:rsidR="00B23232" w:rsidRPr="00DA0121" w:rsidRDefault="00B23232" w:rsidP="00521C88">
            <w:pPr>
              <w:ind w:firstLine="0"/>
            </w:pPr>
            <w:r w:rsidRPr="00B23232">
              <w:t>Ne mazāks kā 4.0 m</w:t>
            </w:r>
            <w:r w:rsidRPr="00B23232">
              <w:rPr>
                <w:vertAlign w:val="superscript"/>
              </w:rPr>
              <w:t>3</w:t>
            </w:r>
            <w:r w:rsidRPr="00B23232">
              <w:t xml:space="preserve"> (ir atļauts daļu no prasīta ūdens apjoma nodrošināt ar papildus tilpumu palīdzību, bet ne vairāk, kā 30% no kopēja maksimāla apjoma).</w:t>
            </w:r>
          </w:p>
        </w:tc>
        <w:tc>
          <w:tcPr>
            <w:tcW w:w="4281" w:type="dxa"/>
            <w:tcBorders>
              <w:top w:val="single" w:sz="4" w:space="0" w:color="auto"/>
              <w:left w:val="single" w:sz="4" w:space="0" w:color="auto"/>
              <w:bottom w:val="single" w:sz="4" w:space="0" w:color="auto"/>
              <w:right w:val="single" w:sz="4" w:space="0" w:color="auto"/>
            </w:tcBorders>
          </w:tcPr>
          <w:p w14:paraId="3509AEF4" w14:textId="77777777" w:rsidR="00B23232" w:rsidRPr="00B23232" w:rsidRDefault="00B23232" w:rsidP="00521C88">
            <w:pPr>
              <w:ind w:firstLine="0"/>
              <w:jc w:val="center"/>
              <w:rPr>
                <w:i/>
                <w:szCs w:val="24"/>
              </w:rPr>
            </w:pPr>
          </w:p>
        </w:tc>
      </w:tr>
      <w:tr w:rsidR="00B23232" w:rsidRPr="00B23232" w14:paraId="5DA8A79E"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6EBE9644" w14:textId="77777777" w:rsidR="00B23232" w:rsidRPr="00B23232" w:rsidRDefault="00B23232" w:rsidP="00521C88">
            <w:pPr>
              <w:ind w:firstLine="0"/>
              <w:jc w:val="center"/>
            </w:pPr>
            <w:r w:rsidRPr="00B23232">
              <w:rPr>
                <w:color w:val="000000"/>
                <w:szCs w:val="24"/>
              </w:rPr>
              <w:t>4.3.</w:t>
            </w:r>
          </w:p>
        </w:tc>
        <w:tc>
          <w:tcPr>
            <w:tcW w:w="4230" w:type="dxa"/>
            <w:gridSpan w:val="2"/>
            <w:tcBorders>
              <w:top w:val="single" w:sz="4" w:space="0" w:color="auto"/>
              <w:left w:val="single" w:sz="4" w:space="0" w:color="auto"/>
              <w:bottom w:val="single" w:sz="4" w:space="0" w:color="auto"/>
              <w:right w:val="single" w:sz="4" w:space="0" w:color="auto"/>
            </w:tcBorders>
          </w:tcPr>
          <w:p w14:paraId="20979FEC"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Kameras iztukšošana</w:t>
            </w:r>
          </w:p>
        </w:tc>
        <w:tc>
          <w:tcPr>
            <w:tcW w:w="4773" w:type="dxa"/>
            <w:gridSpan w:val="3"/>
            <w:tcBorders>
              <w:top w:val="single" w:sz="4" w:space="0" w:color="auto"/>
              <w:left w:val="single" w:sz="4" w:space="0" w:color="auto"/>
              <w:bottom w:val="single" w:sz="4" w:space="0" w:color="auto"/>
              <w:right w:val="single" w:sz="4" w:space="0" w:color="auto"/>
            </w:tcBorders>
          </w:tcPr>
          <w:p w14:paraId="73DEE5E4" w14:textId="6F1DE89D" w:rsidR="00B23232" w:rsidRPr="00B23232" w:rsidRDefault="00B23232" w:rsidP="00521C88">
            <w:pPr>
              <w:ind w:firstLine="0"/>
              <w:rPr>
                <w:rFonts w:eastAsia="Lucida Sans Unicode"/>
                <w:szCs w:val="24"/>
              </w:rPr>
            </w:pPr>
            <w:r w:rsidRPr="00B23232">
              <w:rPr>
                <w:rFonts w:eastAsia="Lucida Sans Unicode"/>
                <w:szCs w:val="24"/>
              </w:rPr>
              <w:t>Jābūt iespēja noliet ūden</w:t>
            </w:r>
            <w:r w:rsidR="00DA0121">
              <w:rPr>
                <w:rFonts w:eastAsia="Lucida Sans Unicode"/>
                <w:szCs w:val="24"/>
              </w:rPr>
              <w:t>i</w:t>
            </w:r>
            <w:r w:rsidRPr="00B23232">
              <w:rPr>
                <w:rFonts w:eastAsia="Lucida Sans Unicode"/>
                <w:szCs w:val="24"/>
              </w:rPr>
              <w:t xml:space="preserve"> no kameras</w:t>
            </w:r>
          </w:p>
        </w:tc>
        <w:tc>
          <w:tcPr>
            <w:tcW w:w="4281" w:type="dxa"/>
            <w:tcBorders>
              <w:top w:val="single" w:sz="4" w:space="0" w:color="auto"/>
              <w:left w:val="single" w:sz="4" w:space="0" w:color="auto"/>
              <w:bottom w:val="single" w:sz="4" w:space="0" w:color="auto"/>
              <w:right w:val="single" w:sz="4" w:space="0" w:color="auto"/>
            </w:tcBorders>
          </w:tcPr>
          <w:p w14:paraId="49264EC5" w14:textId="77777777" w:rsidR="00B23232" w:rsidRPr="00B23232" w:rsidRDefault="00B23232" w:rsidP="00521C88">
            <w:pPr>
              <w:ind w:firstLine="0"/>
              <w:jc w:val="center"/>
              <w:rPr>
                <w:rFonts w:eastAsia="Lucida Sans Unicode"/>
                <w:i/>
                <w:szCs w:val="24"/>
              </w:rPr>
            </w:pPr>
          </w:p>
        </w:tc>
      </w:tr>
      <w:tr w:rsidR="00B23232" w:rsidRPr="00B23232" w14:paraId="22F42F94"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2A334040" w14:textId="77777777" w:rsidR="00B23232" w:rsidRPr="00B23232" w:rsidRDefault="00B23232" w:rsidP="00521C88">
            <w:pPr>
              <w:ind w:firstLine="0"/>
              <w:jc w:val="center"/>
            </w:pPr>
            <w:r w:rsidRPr="00B23232">
              <w:rPr>
                <w:color w:val="000000"/>
                <w:szCs w:val="24"/>
              </w:rPr>
              <w:lastRenderedPageBreak/>
              <w:t>4.4.</w:t>
            </w:r>
          </w:p>
        </w:tc>
        <w:tc>
          <w:tcPr>
            <w:tcW w:w="4230" w:type="dxa"/>
            <w:gridSpan w:val="2"/>
            <w:tcBorders>
              <w:top w:val="single" w:sz="4" w:space="0" w:color="auto"/>
              <w:left w:val="single" w:sz="4" w:space="0" w:color="auto"/>
              <w:bottom w:val="single" w:sz="4" w:space="0" w:color="auto"/>
              <w:right w:val="single" w:sz="4" w:space="0" w:color="auto"/>
            </w:tcBorders>
          </w:tcPr>
          <w:p w14:paraId="0B34A7A7" w14:textId="77777777" w:rsidR="00B23232" w:rsidRPr="00B23232" w:rsidRDefault="00B23232" w:rsidP="00521C88">
            <w:pPr>
              <w:widowControl w:val="0"/>
              <w:suppressAutoHyphens/>
              <w:ind w:firstLine="0"/>
              <w:rPr>
                <w:szCs w:val="24"/>
              </w:rPr>
            </w:pPr>
            <w:r w:rsidRPr="00B23232">
              <w:rPr>
                <w:szCs w:val="24"/>
              </w:rPr>
              <w:t>Uzpildes līmeņa rādītājs</w:t>
            </w:r>
          </w:p>
        </w:tc>
        <w:tc>
          <w:tcPr>
            <w:tcW w:w="4773" w:type="dxa"/>
            <w:gridSpan w:val="3"/>
            <w:tcBorders>
              <w:top w:val="single" w:sz="4" w:space="0" w:color="auto"/>
              <w:left w:val="single" w:sz="4" w:space="0" w:color="auto"/>
              <w:bottom w:val="single" w:sz="4" w:space="0" w:color="auto"/>
              <w:right w:val="single" w:sz="4" w:space="0" w:color="auto"/>
            </w:tcBorders>
          </w:tcPr>
          <w:p w14:paraId="7E106152" w14:textId="77777777" w:rsidR="00B23232" w:rsidRPr="00B23232" w:rsidRDefault="00B23232" w:rsidP="00521C88">
            <w:pPr>
              <w:ind w:firstLine="0"/>
              <w:rPr>
                <w:szCs w:val="24"/>
              </w:rPr>
            </w:pPr>
            <w:r w:rsidRPr="00B23232">
              <w:rPr>
                <w:szCs w:val="24"/>
              </w:rPr>
              <w:t>Jābūt paredzēta iespēja vizuāli kontrolēt nodalījuma uzpildes līmeni</w:t>
            </w:r>
          </w:p>
        </w:tc>
        <w:tc>
          <w:tcPr>
            <w:tcW w:w="4281" w:type="dxa"/>
            <w:tcBorders>
              <w:top w:val="single" w:sz="4" w:space="0" w:color="auto"/>
              <w:left w:val="single" w:sz="4" w:space="0" w:color="auto"/>
              <w:bottom w:val="single" w:sz="4" w:space="0" w:color="auto"/>
              <w:right w:val="single" w:sz="4" w:space="0" w:color="auto"/>
            </w:tcBorders>
          </w:tcPr>
          <w:p w14:paraId="557274B5" w14:textId="77777777" w:rsidR="00B23232" w:rsidRPr="00B23232" w:rsidRDefault="00B23232" w:rsidP="00521C88">
            <w:pPr>
              <w:ind w:firstLine="0"/>
              <w:jc w:val="center"/>
              <w:rPr>
                <w:i/>
                <w:szCs w:val="24"/>
              </w:rPr>
            </w:pPr>
          </w:p>
        </w:tc>
      </w:tr>
      <w:tr w:rsidR="00B23232" w:rsidRPr="00B23232" w14:paraId="1445B446"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0CD202DB" w14:textId="77777777" w:rsidR="00B23232" w:rsidRPr="00B23232" w:rsidRDefault="00B23232" w:rsidP="00521C88">
            <w:pPr>
              <w:ind w:firstLine="0"/>
              <w:jc w:val="center"/>
            </w:pPr>
            <w:r w:rsidRPr="00B23232">
              <w:rPr>
                <w:color w:val="000000"/>
                <w:szCs w:val="24"/>
              </w:rPr>
              <w:t>4.5.</w:t>
            </w:r>
          </w:p>
        </w:tc>
        <w:tc>
          <w:tcPr>
            <w:tcW w:w="4230" w:type="dxa"/>
            <w:gridSpan w:val="2"/>
            <w:tcBorders>
              <w:top w:val="single" w:sz="4" w:space="0" w:color="auto"/>
              <w:left w:val="single" w:sz="4" w:space="0" w:color="auto"/>
              <w:bottom w:val="single" w:sz="4" w:space="0" w:color="auto"/>
              <w:right w:val="single" w:sz="4" w:space="0" w:color="auto"/>
            </w:tcBorders>
          </w:tcPr>
          <w:p w14:paraId="6FC446F9" w14:textId="77777777" w:rsidR="00B23232" w:rsidRPr="00B23232" w:rsidRDefault="00B23232" w:rsidP="00521C88">
            <w:pPr>
              <w:widowControl w:val="0"/>
              <w:suppressAutoHyphens/>
              <w:ind w:firstLine="0"/>
              <w:rPr>
                <w:rFonts w:eastAsia="Lucida Sans Unicode"/>
                <w:kern w:val="2"/>
                <w:szCs w:val="24"/>
              </w:rPr>
            </w:pPr>
            <w:r w:rsidRPr="00B23232">
              <w:rPr>
                <w:szCs w:val="24"/>
              </w:rPr>
              <w:t>Aizsardzība pret pārplūdi</w:t>
            </w:r>
          </w:p>
        </w:tc>
        <w:tc>
          <w:tcPr>
            <w:tcW w:w="4773" w:type="dxa"/>
            <w:gridSpan w:val="3"/>
            <w:tcBorders>
              <w:top w:val="single" w:sz="4" w:space="0" w:color="auto"/>
              <w:left w:val="single" w:sz="4" w:space="0" w:color="auto"/>
              <w:bottom w:val="single" w:sz="4" w:space="0" w:color="auto"/>
              <w:right w:val="single" w:sz="4" w:space="0" w:color="auto"/>
            </w:tcBorders>
          </w:tcPr>
          <w:p w14:paraId="57E3C03B" w14:textId="77777777" w:rsidR="00B23232" w:rsidRPr="00B23232" w:rsidRDefault="00B23232" w:rsidP="00521C88">
            <w:pPr>
              <w:ind w:firstLine="0"/>
              <w:rPr>
                <w:szCs w:val="24"/>
              </w:rPr>
            </w:pPr>
            <w:r w:rsidRPr="00B23232">
              <w:rPr>
                <w:szCs w:val="24"/>
              </w:rPr>
              <w:t>Kamerai jābūt aprīkotai ar vārstiem, kas paredzēti aizsardzībai pret pārplūdi</w:t>
            </w:r>
          </w:p>
        </w:tc>
        <w:tc>
          <w:tcPr>
            <w:tcW w:w="4281" w:type="dxa"/>
            <w:tcBorders>
              <w:top w:val="single" w:sz="4" w:space="0" w:color="auto"/>
              <w:left w:val="single" w:sz="4" w:space="0" w:color="auto"/>
              <w:bottom w:val="single" w:sz="4" w:space="0" w:color="auto"/>
              <w:right w:val="single" w:sz="4" w:space="0" w:color="auto"/>
            </w:tcBorders>
          </w:tcPr>
          <w:p w14:paraId="57528859" w14:textId="77777777" w:rsidR="00B23232" w:rsidRPr="00B23232" w:rsidRDefault="00B23232" w:rsidP="00521C88">
            <w:pPr>
              <w:ind w:firstLine="0"/>
              <w:jc w:val="center"/>
              <w:rPr>
                <w:i/>
                <w:szCs w:val="24"/>
              </w:rPr>
            </w:pPr>
          </w:p>
        </w:tc>
      </w:tr>
      <w:tr w:rsidR="00B23232" w:rsidRPr="00B23232" w14:paraId="653E27CD"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51219129" w14:textId="77777777" w:rsidR="00B23232" w:rsidRPr="00B23232" w:rsidRDefault="00B23232" w:rsidP="00521C88">
            <w:pPr>
              <w:ind w:firstLine="0"/>
              <w:jc w:val="center"/>
            </w:pPr>
            <w:r w:rsidRPr="00B23232">
              <w:rPr>
                <w:color w:val="000000"/>
                <w:szCs w:val="24"/>
              </w:rPr>
              <w:t>4.6.</w:t>
            </w:r>
          </w:p>
        </w:tc>
        <w:tc>
          <w:tcPr>
            <w:tcW w:w="4230" w:type="dxa"/>
            <w:gridSpan w:val="2"/>
            <w:tcBorders>
              <w:top w:val="single" w:sz="4" w:space="0" w:color="auto"/>
              <w:left w:val="single" w:sz="4" w:space="0" w:color="auto"/>
              <w:bottom w:val="single" w:sz="4" w:space="0" w:color="auto"/>
              <w:right w:val="single" w:sz="4" w:space="0" w:color="auto"/>
            </w:tcBorders>
          </w:tcPr>
          <w:p w14:paraId="0FCAA06C"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Augstspiediena ūdens sūkņa spiediens</w:t>
            </w:r>
          </w:p>
        </w:tc>
        <w:tc>
          <w:tcPr>
            <w:tcW w:w="4773" w:type="dxa"/>
            <w:gridSpan w:val="3"/>
            <w:tcBorders>
              <w:top w:val="single" w:sz="4" w:space="0" w:color="auto"/>
              <w:left w:val="single" w:sz="4" w:space="0" w:color="auto"/>
              <w:bottom w:val="single" w:sz="4" w:space="0" w:color="auto"/>
              <w:right w:val="single" w:sz="4" w:space="0" w:color="auto"/>
            </w:tcBorders>
          </w:tcPr>
          <w:p w14:paraId="6B79107F" w14:textId="77777777" w:rsidR="00B23232" w:rsidRPr="00B23232" w:rsidRDefault="00B23232" w:rsidP="00521C88">
            <w:pPr>
              <w:ind w:firstLine="0"/>
              <w:rPr>
                <w:szCs w:val="24"/>
              </w:rPr>
            </w:pPr>
            <w:r w:rsidRPr="00B23232">
              <w:rPr>
                <w:szCs w:val="24"/>
              </w:rPr>
              <w:t xml:space="preserve">Vismaz 140 bar </w:t>
            </w:r>
          </w:p>
        </w:tc>
        <w:tc>
          <w:tcPr>
            <w:tcW w:w="4281" w:type="dxa"/>
            <w:tcBorders>
              <w:top w:val="single" w:sz="4" w:space="0" w:color="auto"/>
              <w:left w:val="single" w:sz="4" w:space="0" w:color="auto"/>
              <w:bottom w:val="single" w:sz="4" w:space="0" w:color="auto"/>
              <w:right w:val="single" w:sz="4" w:space="0" w:color="auto"/>
            </w:tcBorders>
          </w:tcPr>
          <w:p w14:paraId="1E7AB9FF" w14:textId="77777777" w:rsidR="00B23232" w:rsidRPr="00B23232" w:rsidRDefault="00B23232" w:rsidP="00521C88">
            <w:pPr>
              <w:ind w:firstLine="0"/>
              <w:jc w:val="center"/>
              <w:rPr>
                <w:i/>
                <w:szCs w:val="24"/>
              </w:rPr>
            </w:pPr>
          </w:p>
        </w:tc>
      </w:tr>
      <w:tr w:rsidR="00B23232" w:rsidRPr="00B23232" w14:paraId="07C46001"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1C89DE35" w14:textId="77777777" w:rsidR="00B23232" w:rsidRPr="00B23232" w:rsidRDefault="00B23232" w:rsidP="00521C88">
            <w:pPr>
              <w:ind w:firstLine="0"/>
              <w:jc w:val="center"/>
            </w:pPr>
            <w:r w:rsidRPr="00B23232">
              <w:rPr>
                <w:color w:val="000000"/>
                <w:szCs w:val="24"/>
              </w:rPr>
              <w:t>4.7.</w:t>
            </w:r>
          </w:p>
        </w:tc>
        <w:tc>
          <w:tcPr>
            <w:tcW w:w="4230" w:type="dxa"/>
            <w:gridSpan w:val="2"/>
            <w:tcBorders>
              <w:top w:val="single" w:sz="4" w:space="0" w:color="auto"/>
              <w:left w:val="single" w:sz="4" w:space="0" w:color="auto"/>
              <w:bottom w:val="single" w:sz="4" w:space="0" w:color="auto"/>
              <w:right w:val="single" w:sz="4" w:space="0" w:color="auto"/>
            </w:tcBorders>
          </w:tcPr>
          <w:p w14:paraId="701E5EF5"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Augstspiediena ūdens sūkņa ražība</w:t>
            </w:r>
          </w:p>
        </w:tc>
        <w:tc>
          <w:tcPr>
            <w:tcW w:w="4773" w:type="dxa"/>
            <w:gridSpan w:val="3"/>
            <w:tcBorders>
              <w:top w:val="single" w:sz="4" w:space="0" w:color="auto"/>
              <w:left w:val="single" w:sz="4" w:space="0" w:color="auto"/>
              <w:bottom w:val="single" w:sz="4" w:space="0" w:color="auto"/>
              <w:right w:val="single" w:sz="4" w:space="0" w:color="auto"/>
            </w:tcBorders>
          </w:tcPr>
          <w:p w14:paraId="582DD6B0" w14:textId="77777777" w:rsidR="00B23232" w:rsidRPr="00B23232" w:rsidRDefault="00B23232" w:rsidP="00521C88">
            <w:pPr>
              <w:ind w:firstLine="0"/>
              <w:rPr>
                <w:szCs w:val="24"/>
              </w:rPr>
            </w:pPr>
            <w:r w:rsidRPr="00B23232">
              <w:rPr>
                <w:szCs w:val="24"/>
              </w:rPr>
              <w:t xml:space="preserve">Vismaz 70 l/min </w:t>
            </w:r>
          </w:p>
        </w:tc>
        <w:tc>
          <w:tcPr>
            <w:tcW w:w="4281" w:type="dxa"/>
            <w:tcBorders>
              <w:top w:val="single" w:sz="4" w:space="0" w:color="auto"/>
              <w:left w:val="single" w:sz="4" w:space="0" w:color="auto"/>
              <w:bottom w:val="single" w:sz="4" w:space="0" w:color="auto"/>
              <w:right w:val="single" w:sz="4" w:space="0" w:color="auto"/>
            </w:tcBorders>
          </w:tcPr>
          <w:p w14:paraId="7191F72D" w14:textId="77777777" w:rsidR="00B23232" w:rsidRPr="00B23232" w:rsidRDefault="00B23232" w:rsidP="00521C88">
            <w:pPr>
              <w:ind w:firstLine="0"/>
              <w:jc w:val="center"/>
              <w:rPr>
                <w:i/>
                <w:szCs w:val="24"/>
              </w:rPr>
            </w:pPr>
          </w:p>
        </w:tc>
      </w:tr>
      <w:tr w:rsidR="00B23232" w:rsidRPr="00B23232" w14:paraId="5F64982E"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13A3B426" w14:textId="77777777" w:rsidR="00B23232" w:rsidRPr="00B23232" w:rsidRDefault="00B23232" w:rsidP="00521C88">
            <w:pPr>
              <w:ind w:firstLine="0"/>
              <w:jc w:val="center"/>
            </w:pPr>
            <w:r w:rsidRPr="00B23232">
              <w:rPr>
                <w:color w:val="000000"/>
                <w:szCs w:val="24"/>
              </w:rPr>
              <w:t>4.8.</w:t>
            </w:r>
          </w:p>
        </w:tc>
        <w:tc>
          <w:tcPr>
            <w:tcW w:w="4230" w:type="dxa"/>
            <w:gridSpan w:val="2"/>
            <w:tcBorders>
              <w:top w:val="single" w:sz="4" w:space="0" w:color="auto"/>
              <w:left w:val="single" w:sz="4" w:space="0" w:color="auto"/>
              <w:bottom w:val="single" w:sz="4" w:space="0" w:color="auto"/>
              <w:right w:val="single" w:sz="4" w:space="0" w:color="auto"/>
            </w:tcBorders>
          </w:tcPr>
          <w:p w14:paraId="0A42C89C" w14:textId="77777777" w:rsidR="00B23232" w:rsidRPr="00B23232" w:rsidRDefault="00B23232" w:rsidP="00521C88">
            <w:pPr>
              <w:widowControl w:val="0"/>
              <w:suppressAutoHyphens/>
              <w:ind w:firstLine="0"/>
              <w:rPr>
                <w:rFonts w:eastAsia="Lucida Sans Unicode"/>
                <w:kern w:val="2"/>
                <w:szCs w:val="24"/>
              </w:rPr>
            </w:pPr>
            <w:r w:rsidRPr="00B23232">
              <w:rPr>
                <w:szCs w:val="24"/>
              </w:rPr>
              <w:t>Aizsardzība pret sūkņa</w:t>
            </w:r>
            <w:r w:rsidRPr="00B23232">
              <w:rPr>
                <w:spacing w:val="-5"/>
                <w:szCs w:val="24"/>
              </w:rPr>
              <w:t xml:space="preserve"> </w:t>
            </w:r>
            <w:r w:rsidRPr="00B23232">
              <w:rPr>
                <w:szCs w:val="24"/>
              </w:rPr>
              <w:t>tukšgaitu</w:t>
            </w:r>
          </w:p>
        </w:tc>
        <w:tc>
          <w:tcPr>
            <w:tcW w:w="4773" w:type="dxa"/>
            <w:gridSpan w:val="3"/>
            <w:tcBorders>
              <w:top w:val="single" w:sz="4" w:space="0" w:color="auto"/>
              <w:left w:val="single" w:sz="4" w:space="0" w:color="auto"/>
              <w:bottom w:val="single" w:sz="4" w:space="0" w:color="auto"/>
              <w:right w:val="single" w:sz="4" w:space="0" w:color="auto"/>
            </w:tcBorders>
          </w:tcPr>
          <w:p w14:paraId="3F16C1FE" w14:textId="77777777" w:rsidR="00B23232" w:rsidRPr="00B23232" w:rsidRDefault="00B23232" w:rsidP="00521C88">
            <w:pPr>
              <w:ind w:firstLine="0"/>
              <w:rPr>
                <w:szCs w:val="24"/>
              </w:rPr>
            </w:pPr>
            <w:r w:rsidRPr="00B23232">
              <w:rPr>
                <w:szCs w:val="24"/>
              </w:rPr>
              <w:t>Jābūt paredzētai aizsardzībai pret sūkņa</w:t>
            </w:r>
            <w:r w:rsidRPr="00B23232">
              <w:rPr>
                <w:spacing w:val="-5"/>
                <w:szCs w:val="24"/>
              </w:rPr>
              <w:t xml:space="preserve"> </w:t>
            </w:r>
            <w:r w:rsidRPr="00B23232">
              <w:rPr>
                <w:szCs w:val="24"/>
              </w:rPr>
              <w:t>tukšgaitu</w:t>
            </w:r>
          </w:p>
        </w:tc>
        <w:tc>
          <w:tcPr>
            <w:tcW w:w="4281" w:type="dxa"/>
            <w:tcBorders>
              <w:top w:val="single" w:sz="4" w:space="0" w:color="auto"/>
              <w:left w:val="single" w:sz="4" w:space="0" w:color="auto"/>
              <w:bottom w:val="single" w:sz="4" w:space="0" w:color="auto"/>
              <w:right w:val="single" w:sz="4" w:space="0" w:color="auto"/>
            </w:tcBorders>
          </w:tcPr>
          <w:p w14:paraId="671D0563" w14:textId="77777777" w:rsidR="00B23232" w:rsidRPr="00B23232" w:rsidRDefault="00B23232" w:rsidP="00521C88">
            <w:pPr>
              <w:ind w:firstLine="0"/>
              <w:jc w:val="center"/>
              <w:rPr>
                <w:i/>
                <w:szCs w:val="24"/>
              </w:rPr>
            </w:pPr>
          </w:p>
        </w:tc>
      </w:tr>
      <w:tr w:rsidR="00B23232" w:rsidRPr="00B23232" w14:paraId="12A40687"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312F0829" w14:textId="77777777" w:rsidR="00B23232" w:rsidRPr="00B23232" w:rsidRDefault="00B23232" w:rsidP="00521C88">
            <w:pPr>
              <w:ind w:firstLine="0"/>
              <w:jc w:val="center"/>
            </w:pPr>
            <w:r w:rsidRPr="00B23232">
              <w:rPr>
                <w:color w:val="000000"/>
                <w:szCs w:val="24"/>
              </w:rPr>
              <w:t>4.9.</w:t>
            </w:r>
          </w:p>
        </w:tc>
        <w:tc>
          <w:tcPr>
            <w:tcW w:w="4230" w:type="dxa"/>
            <w:gridSpan w:val="2"/>
            <w:tcBorders>
              <w:top w:val="single" w:sz="4" w:space="0" w:color="auto"/>
              <w:left w:val="single" w:sz="4" w:space="0" w:color="auto"/>
              <w:bottom w:val="single" w:sz="4" w:space="0" w:color="auto"/>
              <w:right w:val="single" w:sz="4" w:space="0" w:color="auto"/>
            </w:tcBorders>
          </w:tcPr>
          <w:p w14:paraId="7458D280" w14:textId="77777777" w:rsidR="00B23232" w:rsidRPr="00B23232" w:rsidRDefault="00B23232" w:rsidP="00521C88">
            <w:pPr>
              <w:widowControl w:val="0"/>
              <w:suppressAutoHyphens/>
              <w:ind w:firstLine="0"/>
              <w:rPr>
                <w:rFonts w:eastAsia="Lucida Sans Unicode"/>
                <w:kern w:val="2"/>
                <w:szCs w:val="24"/>
              </w:rPr>
            </w:pPr>
            <w:r w:rsidRPr="00B23232">
              <w:rPr>
                <w:szCs w:val="24"/>
              </w:rPr>
              <w:t>Aizsargvārsts pret sūkņa pārslodzi</w:t>
            </w:r>
          </w:p>
        </w:tc>
        <w:tc>
          <w:tcPr>
            <w:tcW w:w="4773" w:type="dxa"/>
            <w:gridSpan w:val="3"/>
            <w:tcBorders>
              <w:top w:val="single" w:sz="4" w:space="0" w:color="auto"/>
              <w:left w:val="single" w:sz="4" w:space="0" w:color="auto"/>
              <w:bottom w:val="single" w:sz="4" w:space="0" w:color="auto"/>
              <w:right w:val="single" w:sz="4" w:space="0" w:color="auto"/>
            </w:tcBorders>
          </w:tcPr>
          <w:p w14:paraId="0E906EE4" w14:textId="77777777" w:rsidR="00B23232" w:rsidRPr="00B23232" w:rsidRDefault="00B23232" w:rsidP="00521C88">
            <w:pPr>
              <w:ind w:firstLine="0"/>
              <w:rPr>
                <w:szCs w:val="24"/>
              </w:rPr>
            </w:pPr>
            <w:r w:rsidRPr="00B23232">
              <w:rPr>
                <w:szCs w:val="24"/>
              </w:rPr>
              <w:t>Jābūt samontētam aizsargvārstam, lai augstspiediena sūknis būtu aizsargāts pret pārslodzi</w:t>
            </w:r>
          </w:p>
        </w:tc>
        <w:tc>
          <w:tcPr>
            <w:tcW w:w="4281" w:type="dxa"/>
            <w:tcBorders>
              <w:top w:val="single" w:sz="4" w:space="0" w:color="auto"/>
              <w:left w:val="single" w:sz="4" w:space="0" w:color="auto"/>
              <w:bottom w:val="single" w:sz="4" w:space="0" w:color="auto"/>
              <w:right w:val="single" w:sz="4" w:space="0" w:color="auto"/>
            </w:tcBorders>
          </w:tcPr>
          <w:p w14:paraId="55FAD401" w14:textId="77777777" w:rsidR="00B23232" w:rsidRPr="00B23232" w:rsidRDefault="00B23232" w:rsidP="00521C88">
            <w:pPr>
              <w:ind w:firstLine="0"/>
              <w:jc w:val="center"/>
              <w:rPr>
                <w:i/>
                <w:szCs w:val="24"/>
              </w:rPr>
            </w:pPr>
          </w:p>
        </w:tc>
      </w:tr>
      <w:tr w:rsidR="00B23232" w:rsidRPr="00B23232" w14:paraId="6604233E"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399B2C8E" w14:textId="77777777" w:rsidR="00B23232" w:rsidRPr="00B23232" w:rsidRDefault="00B23232" w:rsidP="00521C88">
            <w:pPr>
              <w:ind w:firstLine="0"/>
              <w:jc w:val="center"/>
            </w:pPr>
            <w:r w:rsidRPr="00B23232">
              <w:rPr>
                <w:color w:val="000000"/>
                <w:szCs w:val="24"/>
              </w:rPr>
              <w:t>4.10.</w:t>
            </w:r>
          </w:p>
        </w:tc>
        <w:tc>
          <w:tcPr>
            <w:tcW w:w="4230" w:type="dxa"/>
            <w:gridSpan w:val="2"/>
            <w:tcBorders>
              <w:top w:val="single" w:sz="4" w:space="0" w:color="auto"/>
              <w:left w:val="single" w:sz="4" w:space="0" w:color="auto"/>
              <w:bottom w:val="single" w:sz="4" w:space="0" w:color="auto"/>
              <w:right w:val="single" w:sz="4" w:space="0" w:color="auto"/>
            </w:tcBorders>
          </w:tcPr>
          <w:p w14:paraId="11091051"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Sūkņa piemērotība slodzēm</w:t>
            </w:r>
          </w:p>
        </w:tc>
        <w:tc>
          <w:tcPr>
            <w:tcW w:w="4773" w:type="dxa"/>
            <w:gridSpan w:val="3"/>
            <w:tcBorders>
              <w:top w:val="single" w:sz="4" w:space="0" w:color="auto"/>
              <w:left w:val="single" w:sz="4" w:space="0" w:color="auto"/>
              <w:bottom w:val="single" w:sz="4" w:space="0" w:color="auto"/>
              <w:right w:val="single" w:sz="4" w:space="0" w:color="auto"/>
            </w:tcBorders>
          </w:tcPr>
          <w:p w14:paraId="23C3A6E7" w14:textId="77777777" w:rsidR="00B23232" w:rsidRPr="00B23232" w:rsidRDefault="00B23232" w:rsidP="00521C88">
            <w:pPr>
              <w:ind w:firstLine="0"/>
              <w:rPr>
                <w:szCs w:val="24"/>
              </w:rPr>
            </w:pPr>
            <w:r w:rsidRPr="00B23232">
              <w:rPr>
                <w:szCs w:val="24"/>
              </w:rPr>
              <w:t>Sūknim jābūt piemērotam ilglaicīgām</w:t>
            </w:r>
            <w:r w:rsidRPr="00B23232">
              <w:rPr>
                <w:spacing w:val="-12"/>
                <w:szCs w:val="24"/>
              </w:rPr>
              <w:t xml:space="preserve"> </w:t>
            </w:r>
            <w:r w:rsidRPr="00B23232">
              <w:rPr>
                <w:szCs w:val="24"/>
              </w:rPr>
              <w:t>slodzēm</w:t>
            </w:r>
          </w:p>
        </w:tc>
        <w:tc>
          <w:tcPr>
            <w:tcW w:w="4281" w:type="dxa"/>
            <w:tcBorders>
              <w:top w:val="single" w:sz="4" w:space="0" w:color="auto"/>
              <w:left w:val="single" w:sz="4" w:space="0" w:color="auto"/>
              <w:bottom w:val="single" w:sz="4" w:space="0" w:color="auto"/>
              <w:right w:val="single" w:sz="4" w:space="0" w:color="auto"/>
            </w:tcBorders>
          </w:tcPr>
          <w:p w14:paraId="23E6BD98" w14:textId="77777777" w:rsidR="00B23232" w:rsidRPr="00B23232" w:rsidRDefault="00B23232" w:rsidP="00521C88">
            <w:pPr>
              <w:ind w:firstLine="0"/>
              <w:jc w:val="center"/>
              <w:rPr>
                <w:i/>
                <w:szCs w:val="24"/>
              </w:rPr>
            </w:pPr>
          </w:p>
        </w:tc>
      </w:tr>
      <w:tr w:rsidR="00B23232" w:rsidRPr="00B23232" w14:paraId="1BFE275C"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47C8F61D" w14:textId="77777777" w:rsidR="00B23232" w:rsidRPr="00B23232" w:rsidRDefault="00B23232" w:rsidP="00521C88">
            <w:pPr>
              <w:ind w:firstLine="0"/>
              <w:rPr>
                <w:color w:val="000000"/>
                <w:szCs w:val="24"/>
              </w:rPr>
            </w:pPr>
            <w:r w:rsidRPr="00B23232">
              <w:rPr>
                <w:color w:val="000000"/>
                <w:szCs w:val="24"/>
              </w:rPr>
              <w:t xml:space="preserve">    4.11.</w:t>
            </w:r>
          </w:p>
        </w:tc>
        <w:tc>
          <w:tcPr>
            <w:tcW w:w="4230" w:type="dxa"/>
            <w:gridSpan w:val="2"/>
            <w:tcBorders>
              <w:top w:val="single" w:sz="4" w:space="0" w:color="auto"/>
              <w:left w:val="single" w:sz="4" w:space="0" w:color="auto"/>
              <w:bottom w:val="single" w:sz="4" w:space="0" w:color="auto"/>
              <w:right w:val="single" w:sz="4" w:space="0" w:color="auto"/>
            </w:tcBorders>
          </w:tcPr>
          <w:p w14:paraId="0396824B"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Sūkņa piedziņa</w:t>
            </w:r>
          </w:p>
        </w:tc>
        <w:tc>
          <w:tcPr>
            <w:tcW w:w="4773" w:type="dxa"/>
            <w:gridSpan w:val="3"/>
            <w:tcBorders>
              <w:top w:val="single" w:sz="4" w:space="0" w:color="auto"/>
              <w:left w:val="single" w:sz="4" w:space="0" w:color="auto"/>
              <w:bottom w:val="single" w:sz="4" w:space="0" w:color="auto"/>
              <w:right w:val="single" w:sz="4" w:space="0" w:color="auto"/>
            </w:tcBorders>
          </w:tcPr>
          <w:p w14:paraId="40111CDC" w14:textId="77777777" w:rsidR="00B23232" w:rsidRPr="00B23232" w:rsidRDefault="00B23232" w:rsidP="00521C88">
            <w:pPr>
              <w:ind w:firstLine="0"/>
              <w:rPr>
                <w:szCs w:val="24"/>
              </w:rPr>
            </w:pPr>
            <w:r w:rsidRPr="00B23232">
              <w:rPr>
                <w:szCs w:val="24"/>
              </w:rPr>
              <w:t xml:space="preserve">Mehāniskā vai </w:t>
            </w:r>
            <w:r w:rsidRPr="00B23232">
              <w:rPr>
                <w:rFonts w:eastAsia="Lucida Sans Unicode"/>
                <w:kern w:val="2"/>
                <w:szCs w:val="24"/>
              </w:rPr>
              <w:t xml:space="preserve"> hidrauliskā</w:t>
            </w:r>
          </w:p>
        </w:tc>
        <w:tc>
          <w:tcPr>
            <w:tcW w:w="4281" w:type="dxa"/>
            <w:tcBorders>
              <w:top w:val="single" w:sz="4" w:space="0" w:color="auto"/>
              <w:left w:val="single" w:sz="4" w:space="0" w:color="auto"/>
              <w:bottom w:val="single" w:sz="4" w:space="0" w:color="auto"/>
              <w:right w:val="single" w:sz="4" w:space="0" w:color="auto"/>
            </w:tcBorders>
          </w:tcPr>
          <w:p w14:paraId="6B8D04CD" w14:textId="77777777" w:rsidR="00B23232" w:rsidRPr="00B23232" w:rsidRDefault="00B23232" w:rsidP="00521C88">
            <w:pPr>
              <w:ind w:firstLine="0"/>
              <w:jc w:val="center"/>
              <w:rPr>
                <w:i/>
                <w:szCs w:val="24"/>
              </w:rPr>
            </w:pPr>
          </w:p>
        </w:tc>
      </w:tr>
      <w:tr w:rsidR="00B23232" w:rsidRPr="00B23232" w14:paraId="28DAFE1B"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0038A3B5" w14:textId="77777777" w:rsidR="00B23232" w:rsidRPr="00B23232" w:rsidRDefault="00B23232" w:rsidP="00521C88">
            <w:pPr>
              <w:ind w:firstLine="0"/>
              <w:rPr>
                <w:color w:val="000000"/>
                <w:szCs w:val="24"/>
              </w:rPr>
            </w:pPr>
            <w:r w:rsidRPr="00B23232">
              <w:rPr>
                <w:color w:val="000000"/>
                <w:szCs w:val="24"/>
              </w:rPr>
              <w:t xml:space="preserve">    4.12.</w:t>
            </w:r>
          </w:p>
        </w:tc>
        <w:tc>
          <w:tcPr>
            <w:tcW w:w="4230" w:type="dxa"/>
            <w:gridSpan w:val="2"/>
            <w:tcBorders>
              <w:top w:val="single" w:sz="4" w:space="0" w:color="auto"/>
              <w:left w:val="single" w:sz="4" w:space="0" w:color="auto"/>
              <w:bottom w:val="single" w:sz="4" w:space="0" w:color="auto"/>
              <w:right w:val="single" w:sz="4" w:space="0" w:color="auto"/>
            </w:tcBorders>
          </w:tcPr>
          <w:p w14:paraId="17ECFB79"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Tehniskās piekļuves iespēja</w:t>
            </w:r>
          </w:p>
        </w:tc>
        <w:tc>
          <w:tcPr>
            <w:tcW w:w="4773" w:type="dxa"/>
            <w:gridSpan w:val="3"/>
            <w:tcBorders>
              <w:top w:val="single" w:sz="4" w:space="0" w:color="auto"/>
              <w:left w:val="single" w:sz="4" w:space="0" w:color="auto"/>
              <w:bottom w:val="single" w:sz="4" w:space="0" w:color="auto"/>
              <w:right w:val="single" w:sz="4" w:space="0" w:color="auto"/>
            </w:tcBorders>
          </w:tcPr>
          <w:p w14:paraId="79780495" w14:textId="77777777" w:rsidR="00B23232" w:rsidRPr="00B23232" w:rsidRDefault="00B23232" w:rsidP="00521C88">
            <w:pPr>
              <w:ind w:firstLine="0"/>
              <w:rPr>
                <w:szCs w:val="24"/>
              </w:rPr>
            </w:pPr>
            <w:r w:rsidRPr="00B23232">
              <w:rPr>
                <w:szCs w:val="24"/>
              </w:rPr>
              <w:t>Pie ūdens sūkņa jābūt ērta piekļuve apkopei un remontam</w:t>
            </w:r>
          </w:p>
        </w:tc>
        <w:tc>
          <w:tcPr>
            <w:tcW w:w="4281" w:type="dxa"/>
            <w:tcBorders>
              <w:top w:val="single" w:sz="4" w:space="0" w:color="auto"/>
              <w:left w:val="single" w:sz="4" w:space="0" w:color="auto"/>
              <w:bottom w:val="single" w:sz="4" w:space="0" w:color="auto"/>
              <w:right w:val="single" w:sz="4" w:space="0" w:color="auto"/>
            </w:tcBorders>
          </w:tcPr>
          <w:p w14:paraId="0C54B61C" w14:textId="77777777" w:rsidR="00B23232" w:rsidRPr="00B23232" w:rsidRDefault="00B23232" w:rsidP="00521C88">
            <w:pPr>
              <w:ind w:firstLine="0"/>
              <w:jc w:val="center"/>
              <w:rPr>
                <w:i/>
                <w:szCs w:val="24"/>
              </w:rPr>
            </w:pPr>
          </w:p>
        </w:tc>
      </w:tr>
      <w:tr w:rsidR="00B23232" w:rsidRPr="00B23232" w14:paraId="071DF5B2"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7453128B" w14:textId="77777777" w:rsidR="00B23232" w:rsidRPr="00B23232" w:rsidRDefault="00B23232" w:rsidP="00521C88">
            <w:pPr>
              <w:ind w:firstLine="0"/>
              <w:jc w:val="center"/>
              <w:rPr>
                <w:color w:val="000000"/>
                <w:szCs w:val="24"/>
              </w:rPr>
            </w:pPr>
            <w:r w:rsidRPr="00B23232">
              <w:rPr>
                <w:color w:val="000000"/>
                <w:szCs w:val="24"/>
              </w:rPr>
              <w:t xml:space="preserve"> 4.13.</w:t>
            </w:r>
          </w:p>
        </w:tc>
        <w:tc>
          <w:tcPr>
            <w:tcW w:w="4230" w:type="dxa"/>
            <w:gridSpan w:val="2"/>
            <w:tcBorders>
              <w:top w:val="single" w:sz="4" w:space="0" w:color="auto"/>
              <w:left w:val="single" w:sz="4" w:space="0" w:color="auto"/>
              <w:bottom w:val="single" w:sz="4" w:space="0" w:color="auto"/>
              <w:right w:val="single" w:sz="4" w:space="0" w:color="auto"/>
            </w:tcBorders>
          </w:tcPr>
          <w:p w14:paraId="31FB5C4D" w14:textId="6971CDE3" w:rsidR="00B23232" w:rsidRPr="00B23232" w:rsidRDefault="00B23232" w:rsidP="00521C88">
            <w:pPr>
              <w:widowControl w:val="0"/>
              <w:suppressAutoHyphens/>
              <w:ind w:firstLine="0"/>
              <w:rPr>
                <w:szCs w:val="24"/>
              </w:rPr>
            </w:pPr>
            <w:r w:rsidRPr="00B23232">
              <w:rPr>
                <w:szCs w:val="24"/>
              </w:rPr>
              <w:t>Augstspiediena šļūtene</w:t>
            </w:r>
          </w:p>
        </w:tc>
        <w:tc>
          <w:tcPr>
            <w:tcW w:w="4773" w:type="dxa"/>
            <w:gridSpan w:val="3"/>
            <w:tcBorders>
              <w:top w:val="single" w:sz="4" w:space="0" w:color="auto"/>
              <w:left w:val="single" w:sz="4" w:space="0" w:color="auto"/>
              <w:bottom w:val="single" w:sz="4" w:space="0" w:color="auto"/>
              <w:right w:val="single" w:sz="4" w:space="0" w:color="auto"/>
            </w:tcBorders>
          </w:tcPr>
          <w:p w14:paraId="1310CEEA" w14:textId="77777777" w:rsidR="00B23232" w:rsidRPr="00B23232" w:rsidRDefault="00B23232" w:rsidP="00521C88">
            <w:pPr>
              <w:ind w:firstLine="0"/>
              <w:rPr>
                <w:szCs w:val="24"/>
              </w:rPr>
            </w:pPr>
            <w:r w:rsidRPr="00B23232">
              <w:rPr>
                <w:szCs w:val="24"/>
              </w:rPr>
              <w:t>Diametrs - ne mazāks kā</w:t>
            </w:r>
            <w:r w:rsidRPr="00B23232">
              <w:rPr>
                <w:spacing w:val="-7"/>
                <w:szCs w:val="24"/>
              </w:rPr>
              <w:t xml:space="preserve"> </w:t>
            </w:r>
            <w:r w:rsidRPr="00B23232">
              <w:rPr>
                <w:szCs w:val="24"/>
              </w:rPr>
              <w:t>DN13</w:t>
            </w:r>
          </w:p>
          <w:p w14:paraId="28575080" w14:textId="2D7DB609" w:rsidR="00B23232" w:rsidRPr="00B23232" w:rsidRDefault="00B23232" w:rsidP="00521C88">
            <w:pPr>
              <w:ind w:firstLine="0"/>
              <w:rPr>
                <w:szCs w:val="24"/>
              </w:rPr>
            </w:pPr>
            <w:r w:rsidRPr="00B23232">
              <w:rPr>
                <w:szCs w:val="24"/>
              </w:rPr>
              <w:t>Garums - ne īsāks kā 60</w:t>
            </w:r>
            <w:r w:rsidRPr="00B23232">
              <w:rPr>
                <w:spacing w:val="-2"/>
                <w:szCs w:val="24"/>
              </w:rPr>
              <w:t xml:space="preserve"> </w:t>
            </w:r>
            <w:r w:rsidRPr="00B23232">
              <w:rPr>
                <w:szCs w:val="24"/>
              </w:rPr>
              <w:t xml:space="preserve">m </w:t>
            </w:r>
          </w:p>
          <w:p w14:paraId="38B8083B" w14:textId="4ABD360F" w:rsidR="00B23232" w:rsidRPr="00B23232" w:rsidRDefault="00B23232" w:rsidP="00521C88">
            <w:pPr>
              <w:ind w:firstLine="0"/>
              <w:rPr>
                <w:szCs w:val="24"/>
              </w:rPr>
            </w:pPr>
            <w:r w:rsidRPr="00B23232">
              <w:rPr>
                <w:szCs w:val="24"/>
              </w:rPr>
              <w:t xml:space="preserve">Augstspiediena šļūtenes spolei jābūt viegli griežamai, paredzētai izmantošanai augsta spiediena ūdens kontūrā </w:t>
            </w:r>
          </w:p>
        </w:tc>
        <w:tc>
          <w:tcPr>
            <w:tcW w:w="4281" w:type="dxa"/>
            <w:tcBorders>
              <w:top w:val="single" w:sz="4" w:space="0" w:color="auto"/>
              <w:left w:val="single" w:sz="4" w:space="0" w:color="auto"/>
              <w:bottom w:val="single" w:sz="4" w:space="0" w:color="auto"/>
              <w:right w:val="single" w:sz="4" w:space="0" w:color="auto"/>
            </w:tcBorders>
          </w:tcPr>
          <w:p w14:paraId="07208F16" w14:textId="77777777" w:rsidR="00B23232" w:rsidRPr="00B23232" w:rsidRDefault="00B23232" w:rsidP="00521C88">
            <w:pPr>
              <w:ind w:firstLine="0"/>
              <w:jc w:val="center"/>
              <w:rPr>
                <w:i/>
                <w:szCs w:val="24"/>
              </w:rPr>
            </w:pPr>
          </w:p>
        </w:tc>
      </w:tr>
      <w:tr w:rsidR="00B23232" w:rsidRPr="00B23232" w14:paraId="60E2CB13"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236751B5" w14:textId="77777777" w:rsidR="00B23232" w:rsidRPr="00B23232" w:rsidRDefault="00B23232" w:rsidP="00521C88">
            <w:pPr>
              <w:ind w:firstLine="0"/>
              <w:jc w:val="center"/>
              <w:rPr>
                <w:color w:val="000000"/>
                <w:szCs w:val="24"/>
              </w:rPr>
            </w:pPr>
            <w:r w:rsidRPr="00B23232">
              <w:rPr>
                <w:color w:val="000000"/>
                <w:szCs w:val="24"/>
              </w:rPr>
              <w:t>4.14.</w:t>
            </w:r>
          </w:p>
        </w:tc>
        <w:tc>
          <w:tcPr>
            <w:tcW w:w="4230" w:type="dxa"/>
            <w:gridSpan w:val="2"/>
            <w:tcBorders>
              <w:top w:val="single" w:sz="4" w:space="0" w:color="auto"/>
              <w:left w:val="single" w:sz="4" w:space="0" w:color="auto"/>
              <w:bottom w:val="single" w:sz="4" w:space="0" w:color="auto"/>
              <w:right w:val="single" w:sz="4" w:space="0" w:color="auto"/>
            </w:tcBorders>
          </w:tcPr>
          <w:p w14:paraId="4DB64E64" w14:textId="77777777" w:rsidR="00B23232" w:rsidRPr="00B23232" w:rsidRDefault="00B23232" w:rsidP="00521C88">
            <w:pPr>
              <w:widowControl w:val="0"/>
              <w:suppressAutoHyphens/>
              <w:ind w:firstLine="0"/>
              <w:rPr>
                <w:rFonts w:eastAsia="Lucida Sans Unicode"/>
                <w:kern w:val="2"/>
                <w:szCs w:val="24"/>
              </w:rPr>
            </w:pPr>
            <w:r w:rsidRPr="00B23232">
              <w:rPr>
                <w:szCs w:val="24"/>
              </w:rPr>
              <w:t>Šļūtenes komplektā</w:t>
            </w:r>
          </w:p>
        </w:tc>
        <w:tc>
          <w:tcPr>
            <w:tcW w:w="4773" w:type="dxa"/>
            <w:gridSpan w:val="3"/>
            <w:tcBorders>
              <w:top w:val="single" w:sz="4" w:space="0" w:color="auto"/>
              <w:left w:val="single" w:sz="4" w:space="0" w:color="auto"/>
              <w:bottom w:val="single" w:sz="4" w:space="0" w:color="auto"/>
              <w:right w:val="single" w:sz="4" w:space="0" w:color="auto"/>
            </w:tcBorders>
          </w:tcPr>
          <w:p w14:paraId="65EA30A9" w14:textId="57CFBF87" w:rsidR="00B23232" w:rsidRPr="00B23232" w:rsidRDefault="00B23232" w:rsidP="00521C88">
            <w:pPr>
              <w:ind w:firstLine="0"/>
              <w:rPr>
                <w:szCs w:val="24"/>
              </w:rPr>
            </w:pPr>
            <w:r w:rsidRPr="00B23232">
              <w:rPr>
                <w:szCs w:val="24"/>
              </w:rPr>
              <w:t>Iekārta jākomplektē ar samontēto augstspiediena šļūteni</w:t>
            </w:r>
          </w:p>
        </w:tc>
        <w:tc>
          <w:tcPr>
            <w:tcW w:w="4281" w:type="dxa"/>
            <w:tcBorders>
              <w:top w:val="single" w:sz="4" w:space="0" w:color="auto"/>
              <w:left w:val="single" w:sz="4" w:space="0" w:color="auto"/>
              <w:bottom w:val="single" w:sz="4" w:space="0" w:color="auto"/>
              <w:right w:val="single" w:sz="4" w:space="0" w:color="auto"/>
            </w:tcBorders>
          </w:tcPr>
          <w:p w14:paraId="6459B788" w14:textId="77777777" w:rsidR="00B23232" w:rsidRPr="00B23232" w:rsidRDefault="00B23232" w:rsidP="00521C88">
            <w:pPr>
              <w:ind w:firstLine="0"/>
              <w:jc w:val="center"/>
              <w:rPr>
                <w:i/>
                <w:szCs w:val="24"/>
              </w:rPr>
            </w:pPr>
          </w:p>
        </w:tc>
      </w:tr>
      <w:tr w:rsidR="00B23232" w:rsidRPr="00B23232" w14:paraId="02F01184"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77957C9A" w14:textId="77777777" w:rsidR="00B23232" w:rsidRPr="00B23232" w:rsidRDefault="00B23232" w:rsidP="00521C88">
            <w:pPr>
              <w:ind w:firstLine="0"/>
              <w:jc w:val="center"/>
              <w:rPr>
                <w:color w:val="000000"/>
                <w:szCs w:val="24"/>
              </w:rPr>
            </w:pPr>
            <w:r w:rsidRPr="00B23232">
              <w:rPr>
                <w:color w:val="000000"/>
                <w:szCs w:val="24"/>
              </w:rPr>
              <w:t>4.15.</w:t>
            </w:r>
          </w:p>
        </w:tc>
        <w:tc>
          <w:tcPr>
            <w:tcW w:w="4230" w:type="dxa"/>
            <w:gridSpan w:val="2"/>
            <w:tcBorders>
              <w:top w:val="single" w:sz="4" w:space="0" w:color="auto"/>
              <w:left w:val="single" w:sz="4" w:space="0" w:color="auto"/>
              <w:bottom w:val="single" w:sz="4" w:space="0" w:color="auto"/>
              <w:right w:val="single" w:sz="4" w:space="0" w:color="auto"/>
            </w:tcBorders>
          </w:tcPr>
          <w:p w14:paraId="3CDA24F2" w14:textId="77777777" w:rsidR="00B23232" w:rsidRPr="00B23232" w:rsidRDefault="00B23232" w:rsidP="00521C88">
            <w:pPr>
              <w:widowControl w:val="0"/>
              <w:autoSpaceDE w:val="0"/>
              <w:autoSpaceDN w:val="0"/>
              <w:spacing w:after="0"/>
              <w:ind w:right="98" w:firstLine="0"/>
              <w:rPr>
                <w:rFonts w:eastAsia="Times New Roman" w:cs="Times New Roman"/>
                <w:szCs w:val="24"/>
                <w:lang w:eastAsia="lv-LV" w:bidi="lv-LV"/>
              </w:rPr>
            </w:pPr>
            <w:r w:rsidRPr="00B23232">
              <w:rPr>
                <w:rFonts w:eastAsia="Times New Roman" w:cs="Times New Roman"/>
                <w:szCs w:val="24"/>
                <w:lang w:eastAsia="lv-LV" w:bidi="lv-LV"/>
              </w:rPr>
              <w:t xml:space="preserve">Šļūteņu aizsardzība </w:t>
            </w:r>
          </w:p>
        </w:tc>
        <w:tc>
          <w:tcPr>
            <w:tcW w:w="4773" w:type="dxa"/>
            <w:gridSpan w:val="3"/>
            <w:tcBorders>
              <w:top w:val="single" w:sz="4" w:space="0" w:color="auto"/>
              <w:left w:val="single" w:sz="4" w:space="0" w:color="auto"/>
              <w:bottom w:val="single" w:sz="4" w:space="0" w:color="auto"/>
              <w:right w:val="single" w:sz="4" w:space="0" w:color="auto"/>
            </w:tcBorders>
          </w:tcPr>
          <w:p w14:paraId="72CB3195" w14:textId="2D7FBC39" w:rsidR="00B23232" w:rsidRPr="00B23232" w:rsidRDefault="00B23232" w:rsidP="00521C88">
            <w:pPr>
              <w:ind w:firstLine="0"/>
              <w:rPr>
                <w:szCs w:val="24"/>
              </w:rPr>
            </w:pPr>
            <w:r w:rsidRPr="00B23232">
              <w:rPr>
                <w:szCs w:val="24"/>
              </w:rPr>
              <w:t>Jābūt iekļautām augstspiediena šļūteņu aizsardzības ierīcēm pret bojājumiem, atsitoties pret aku un cauruļu malām (gan apakšējā, gan augšējā daļās)</w:t>
            </w:r>
          </w:p>
          <w:p w14:paraId="783A0335" w14:textId="18649F77" w:rsidR="00B23232" w:rsidRPr="00B23232" w:rsidRDefault="00B23232" w:rsidP="00521C88">
            <w:pPr>
              <w:ind w:firstLine="0"/>
              <w:rPr>
                <w:szCs w:val="24"/>
              </w:rPr>
            </w:pPr>
            <w:r w:rsidRPr="00B23232">
              <w:rPr>
                <w:szCs w:val="24"/>
              </w:rPr>
              <w:lastRenderedPageBreak/>
              <w:t>Aizsardzības ierīcēm jābūt tādam, lai šļūtenes ērti varētu ielaist akā/izvilkt no akas, kā arī pieturēt cauruļvadu skalošanas laikā</w:t>
            </w:r>
          </w:p>
        </w:tc>
        <w:tc>
          <w:tcPr>
            <w:tcW w:w="4281" w:type="dxa"/>
            <w:tcBorders>
              <w:top w:val="single" w:sz="4" w:space="0" w:color="auto"/>
              <w:left w:val="single" w:sz="4" w:space="0" w:color="auto"/>
              <w:bottom w:val="single" w:sz="4" w:space="0" w:color="auto"/>
              <w:right w:val="single" w:sz="4" w:space="0" w:color="auto"/>
            </w:tcBorders>
          </w:tcPr>
          <w:p w14:paraId="6499FF9D" w14:textId="77777777" w:rsidR="00B23232" w:rsidRPr="00B23232" w:rsidRDefault="00B23232" w:rsidP="00521C88">
            <w:pPr>
              <w:ind w:firstLine="0"/>
              <w:jc w:val="center"/>
              <w:rPr>
                <w:i/>
                <w:szCs w:val="24"/>
              </w:rPr>
            </w:pPr>
          </w:p>
        </w:tc>
      </w:tr>
      <w:tr w:rsidR="00B23232" w:rsidRPr="00B23232" w14:paraId="11CCA454"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4EDCA282" w14:textId="77777777" w:rsidR="00B23232" w:rsidRPr="00B23232" w:rsidRDefault="00B23232" w:rsidP="00521C88">
            <w:pPr>
              <w:ind w:firstLine="0"/>
              <w:jc w:val="center"/>
              <w:rPr>
                <w:color w:val="000000"/>
                <w:szCs w:val="24"/>
              </w:rPr>
            </w:pPr>
            <w:r w:rsidRPr="00B23232">
              <w:rPr>
                <w:color w:val="000000"/>
                <w:szCs w:val="24"/>
              </w:rPr>
              <w:t>4.16.</w:t>
            </w:r>
          </w:p>
        </w:tc>
        <w:tc>
          <w:tcPr>
            <w:tcW w:w="4230" w:type="dxa"/>
            <w:gridSpan w:val="2"/>
            <w:tcBorders>
              <w:top w:val="single" w:sz="4" w:space="0" w:color="auto"/>
              <w:left w:val="single" w:sz="4" w:space="0" w:color="auto"/>
              <w:bottom w:val="single" w:sz="4" w:space="0" w:color="auto"/>
              <w:right w:val="single" w:sz="4" w:space="0" w:color="auto"/>
            </w:tcBorders>
          </w:tcPr>
          <w:p w14:paraId="01533FDB" w14:textId="77777777" w:rsidR="00B23232" w:rsidRPr="00B23232" w:rsidRDefault="00B23232" w:rsidP="00521C88">
            <w:pPr>
              <w:widowControl w:val="0"/>
              <w:autoSpaceDE w:val="0"/>
              <w:autoSpaceDN w:val="0"/>
              <w:spacing w:after="0" w:line="246" w:lineRule="exact"/>
              <w:ind w:firstLine="0"/>
              <w:rPr>
                <w:rFonts w:eastAsia="Times New Roman" w:cs="Times New Roman"/>
                <w:szCs w:val="24"/>
                <w:lang w:eastAsia="lv-LV" w:bidi="lv-LV"/>
              </w:rPr>
            </w:pPr>
            <w:r w:rsidRPr="00B23232">
              <w:rPr>
                <w:rFonts w:eastAsia="Times New Roman" w:cs="Times New Roman"/>
                <w:szCs w:val="24"/>
                <w:lang w:eastAsia="lv-LV" w:bidi="lv-LV"/>
              </w:rPr>
              <w:t>Spiediena regulācija</w:t>
            </w:r>
          </w:p>
        </w:tc>
        <w:tc>
          <w:tcPr>
            <w:tcW w:w="4773" w:type="dxa"/>
            <w:gridSpan w:val="3"/>
            <w:tcBorders>
              <w:top w:val="single" w:sz="4" w:space="0" w:color="auto"/>
              <w:left w:val="single" w:sz="4" w:space="0" w:color="auto"/>
              <w:bottom w:val="single" w:sz="4" w:space="0" w:color="auto"/>
              <w:right w:val="single" w:sz="4" w:space="0" w:color="auto"/>
            </w:tcBorders>
          </w:tcPr>
          <w:p w14:paraId="71C56AE1" w14:textId="67465A04" w:rsidR="00B23232" w:rsidRPr="00B23232" w:rsidRDefault="00B23232" w:rsidP="00521C88">
            <w:pPr>
              <w:ind w:firstLine="0"/>
              <w:rPr>
                <w:szCs w:val="24"/>
                <w:lang w:bidi="lv-LV"/>
              </w:rPr>
            </w:pPr>
            <w:r w:rsidRPr="00B23232">
              <w:rPr>
                <w:szCs w:val="24"/>
              </w:rPr>
              <w:t>Skalošanas spiedienam jābūt regulējamam, sistēmai automātiski jāuztur vēlamais (uzdotais) skalošanas spiediens</w:t>
            </w:r>
          </w:p>
        </w:tc>
        <w:tc>
          <w:tcPr>
            <w:tcW w:w="4281" w:type="dxa"/>
            <w:tcBorders>
              <w:top w:val="single" w:sz="4" w:space="0" w:color="auto"/>
              <w:left w:val="single" w:sz="4" w:space="0" w:color="auto"/>
              <w:bottom w:val="single" w:sz="4" w:space="0" w:color="auto"/>
              <w:right w:val="single" w:sz="4" w:space="0" w:color="auto"/>
            </w:tcBorders>
          </w:tcPr>
          <w:p w14:paraId="3DA22E07" w14:textId="77777777" w:rsidR="00B23232" w:rsidRPr="00B23232" w:rsidRDefault="00B23232" w:rsidP="00521C88">
            <w:pPr>
              <w:ind w:firstLine="0"/>
              <w:jc w:val="center"/>
              <w:rPr>
                <w:i/>
                <w:szCs w:val="24"/>
                <w:lang w:bidi="lv-LV"/>
              </w:rPr>
            </w:pPr>
          </w:p>
        </w:tc>
      </w:tr>
      <w:tr w:rsidR="00B23232" w:rsidRPr="00B23232" w14:paraId="78ABCE63"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72C8DF90" w14:textId="77777777" w:rsidR="00B23232" w:rsidRPr="00B23232" w:rsidRDefault="00B23232" w:rsidP="00521C88">
            <w:pPr>
              <w:ind w:firstLine="0"/>
              <w:jc w:val="center"/>
              <w:rPr>
                <w:color w:val="000000"/>
                <w:szCs w:val="24"/>
              </w:rPr>
            </w:pPr>
            <w:r w:rsidRPr="00B23232">
              <w:rPr>
                <w:color w:val="000000"/>
                <w:szCs w:val="24"/>
              </w:rPr>
              <w:t>4.17.</w:t>
            </w:r>
          </w:p>
        </w:tc>
        <w:tc>
          <w:tcPr>
            <w:tcW w:w="4230" w:type="dxa"/>
            <w:gridSpan w:val="2"/>
            <w:tcBorders>
              <w:top w:val="single" w:sz="4" w:space="0" w:color="auto"/>
              <w:left w:val="single" w:sz="4" w:space="0" w:color="auto"/>
              <w:bottom w:val="single" w:sz="4" w:space="0" w:color="auto"/>
              <w:right w:val="single" w:sz="4" w:space="0" w:color="auto"/>
            </w:tcBorders>
          </w:tcPr>
          <w:p w14:paraId="1F35883B" w14:textId="77777777" w:rsidR="00B23232" w:rsidRPr="00B23232" w:rsidRDefault="00B23232" w:rsidP="00521C88">
            <w:pPr>
              <w:widowControl w:val="0"/>
              <w:suppressAutoHyphens/>
              <w:ind w:firstLine="0"/>
              <w:rPr>
                <w:szCs w:val="24"/>
                <w:lang w:bidi="lv-LV"/>
              </w:rPr>
            </w:pPr>
            <w:r w:rsidRPr="00B23232">
              <w:rPr>
                <w:szCs w:val="24"/>
                <w:lang w:bidi="lv-LV"/>
              </w:rPr>
              <w:t>Skalošanas uzgaļi</w:t>
            </w:r>
          </w:p>
        </w:tc>
        <w:tc>
          <w:tcPr>
            <w:tcW w:w="4773" w:type="dxa"/>
            <w:gridSpan w:val="3"/>
            <w:tcBorders>
              <w:top w:val="single" w:sz="4" w:space="0" w:color="auto"/>
              <w:left w:val="single" w:sz="4" w:space="0" w:color="auto"/>
              <w:bottom w:val="single" w:sz="4" w:space="0" w:color="auto"/>
              <w:right w:val="single" w:sz="4" w:space="0" w:color="auto"/>
            </w:tcBorders>
          </w:tcPr>
          <w:p w14:paraId="272775B1" w14:textId="744E9FF1" w:rsidR="00B23232" w:rsidRPr="00B23232" w:rsidRDefault="00B23232" w:rsidP="00521C88">
            <w:pPr>
              <w:ind w:firstLine="0"/>
              <w:rPr>
                <w:szCs w:val="24"/>
                <w:lang w:bidi="lv-LV"/>
              </w:rPr>
            </w:pPr>
            <w:r w:rsidRPr="00B23232">
              <w:rPr>
                <w:szCs w:val="24"/>
                <w:lang w:bidi="lv-LV"/>
              </w:rPr>
              <w:t>Jābūt komplektā</w:t>
            </w:r>
            <w:r w:rsidR="009F2750">
              <w:rPr>
                <w:szCs w:val="24"/>
                <w:lang w:bidi="lv-LV"/>
              </w:rPr>
              <w:t>:</w:t>
            </w:r>
            <w:r w:rsidRPr="00B23232">
              <w:rPr>
                <w:szCs w:val="24"/>
                <w:lang w:bidi="lv-LV"/>
              </w:rPr>
              <w:t xml:space="preserve"> vismaz 3 uzgaļi (vismaz 1 cauruļu skalošanai, vismaz 1 aizsprostojumu caursišanai, vismaz 1 prettauku tīrīšanai)</w:t>
            </w:r>
          </w:p>
        </w:tc>
        <w:tc>
          <w:tcPr>
            <w:tcW w:w="4281" w:type="dxa"/>
            <w:tcBorders>
              <w:top w:val="single" w:sz="4" w:space="0" w:color="auto"/>
              <w:left w:val="single" w:sz="4" w:space="0" w:color="auto"/>
              <w:bottom w:val="single" w:sz="4" w:space="0" w:color="auto"/>
              <w:right w:val="single" w:sz="4" w:space="0" w:color="auto"/>
            </w:tcBorders>
          </w:tcPr>
          <w:p w14:paraId="2FDAD1B5" w14:textId="77777777" w:rsidR="00B23232" w:rsidRPr="00B23232" w:rsidRDefault="00B23232" w:rsidP="00521C88">
            <w:pPr>
              <w:ind w:firstLine="0"/>
              <w:jc w:val="center"/>
              <w:rPr>
                <w:i/>
                <w:szCs w:val="24"/>
                <w:lang w:bidi="lv-LV"/>
              </w:rPr>
            </w:pPr>
          </w:p>
        </w:tc>
      </w:tr>
      <w:tr w:rsidR="00B23232" w:rsidRPr="00B23232" w14:paraId="3DB45F09"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7219B0A9" w14:textId="77777777" w:rsidR="00B23232" w:rsidRPr="00B23232" w:rsidRDefault="00B23232" w:rsidP="00521C88">
            <w:pPr>
              <w:ind w:firstLine="0"/>
              <w:jc w:val="center"/>
              <w:rPr>
                <w:color w:val="000000"/>
                <w:szCs w:val="24"/>
              </w:rPr>
            </w:pPr>
            <w:r w:rsidRPr="00B23232">
              <w:rPr>
                <w:color w:val="000000"/>
                <w:szCs w:val="24"/>
              </w:rPr>
              <w:t>4.18.</w:t>
            </w:r>
          </w:p>
        </w:tc>
        <w:tc>
          <w:tcPr>
            <w:tcW w:w="4230" w:type="dxa"/>
            <w:gridSpan w:val="2"/>
            <w:tcBorders>
              <w:top w:val="single" w:sz="4" w:space="0" w:color="auto"/>
              <w:left w:val="single" w:sz="4" w:space="0" w:color="auto"/>
              <w:bottom w:val="single" w:sz="4" w:space="0" w:color="auto"/>
              <w:right w:val="single" w:sz="4" w:space="0" w:color="auto"/>
            </w:tcBorders>
          </w:tcPr>
          <w:p w14:paraId="5E9B379B" w14:textId="77777777" w:rsidR="00B23232" w:rsidRPr="00B23232" w:rsidRDefault="00B23232" w:rsidP="00521C88">
            <w:pPr>
              <w:widowControl w:val="0"/>
              <w:suppressAutoHyphens/>
              <w:ind w:firstLine="0"/>
              <w:rPr>
                <w:szCs w:val="24"/>
                <w:lang w:bidi="lv-LV"/>
              </w:rPr>
            </w:pPr>
            <w:r w:rsidRPr="00B23232">
              <w:rPr>
                <w:szCs w:val="24"/>
                <w:lang w:bidi="lv-LV"/>
              </w:rPr>
              <w:t>Ūdens pistole</w:t>
            </w:r>
          </w:p>
        </w:tc>
        <w:tc>
          <w:tcPr>
            <w:tcW w:w="4773" w:type="dxa"/>
            <w:gridSpan w:val="3"/>
            <w:tcBorders>
              <w:top w:val="single" w:sz="4" w:space="0" w:color="auto"/>
              <w:left w:val="single" w:sz="4" w:space="0" w:color="auto"/>
              <w:bottom w:val="single" w:sz="4" w:space="0" w:color="auto"/>
              <w:right w:val="single" w:sz="4" w:space="0" w:color="auto"/>
            </w:tcBorders>
          </w:tcPr>
          <w:p w14:paraId="03B12B06" w14:textId="44B7DA7F" w:rsidR="00B23232" w:rsidRPr="00B23232" w:rsidRDefault="00B23232" w:rsidP="00521C88">
            <w:pPr>
              <w:ind w:firstLine="0"/>
              <w:rPr>
                <w:szCs w:val="24"/>
                <w:lang w:bidi="lv-LV"/>
              </w:rPr>
            </w:pPr>
            <w:r w:rsidRPr="00B23232">
              <w:rPr>
                <w:szCs w:val="24"/>
                <w:lang w:bidi="lv-LV"/>
              </w:rPr>
              <w:t>Jābūt komplektā</w:t>
            </w:r>
          </w:p>
        </w:tc>
        <w:tc>
          <w:tcPr>
            <w:tcW w:w="4281" w:type="dxa"/>
            <w:tcBorders>
              <w:top w:val="single" w:sz="4" w:space="0" w:color="auto"/>
              <w:left w:val="single" w:sz="4" w:space="0" w:color="auto"/>
              <w:bottom w:val="single" w:sz="4" w:space="0" w:color="auto"/>
              <w:right w:val="single" w:sz="4" w:space="0" w:color="auto"/>
            </w:tcBorders>
          </w:tcPr>
          <w:p w14:paraId="3ECC465E" w14:textId="77777777" w:rsidR="00B23232" w:rsidRPr="00B23232" w:rsidRDefault="00B23232" w:rsidP="00521C88">
            <w:pPr>
              <w:ind w:firstLine="0"/>
              <w:jc w:val="center"/>
              <w:rPr>
                <w:i/>
                <w:szCs w:val="24"/>
                <w:lang w:bidi="lv-LV"/>
              </w:rPr>
            </w:pPr>
          </w:p>
        </w:tc>
      </w:tr>
      <w:tr w:rsidR="00B23232" w:rsidRPr="00B23232" w14:paraId="75D41C61" w14:textId="77777777" w:rsidTr="00521C88">
        <w:trPr>
          <w:cantSplit/>
        </w:trPr>
        <w:tc>
          <w:tcPr>
            <w:tcW w:w="14454" w:type="dxa"/>
            <w:gridSpan w:val="7"/>
            <w:tcBorders>
              <w:top w:val="single" w:sz="4" w:space="0" w:color="auto"/>
              <w:left w:val="single" w:sz="4" w:space="0" w:color="auto"/>
              <w:bottom w:val="single" w:sz="4" w:space="0" w:color="auto"/>
              <w:right w:val="single" w:sz="4" w:space="0" w:color="auto"/>
            </w:tcBorders>
          </w:tcPr>
          <w:p w14:paraId="4BAEC2C5" w14:textId="77777777" w:rsidR="00B23232" w:rsidRPr="00B23232" w:rsidRDefault="00B23232" w:rsidP="00521C88">
            <w:pPr>
              <w:ind w:firstLine="0"/>
              <w:jc w:val="center"/>
              <w:rPr>
                <w:i/>
                <w:color w:val="000000"/>
                <w:szCs w:val="24"/>
              </w:rPr>
            </w:pPr>
          </w:p>
          <w:p w14:paraId="0A72EBFE" w14:textId="77777777" w:rsidR="00B23232" w:rsidRPr="00B23232" w:rsidRDefault="00B23232" w:rsidP="00521C88">
            <w:pPr>
              <w:ind w:firstLine="0"/>
              <w:jc w:val="center"/>
              <w:rPr>
                <w:i/>
                <w:color w:val="000000"/>
                <w:szCs w:val="24"/>
              </w:rPr>
            </w:pPr>
          </w:p>
        </w:tc>
      </w:tr>
      <w:tr w:rsidR="00B23232" w:rsidRPr="00B23232" w14:paraId="77421F98"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65519C6A" w14:textId="77777777" w:rsidR="00B23232" w:rsidRPr="00B23232" w:rsidRDefault="00B23232" w:rsidP="00521C88">
            <w:pPr>
              <w:ind w:firstLine="0"/>
              <w:jc w:val="center"/>
              <w:rPr>
                <w:b/>
                <w:color w:val="000000"/>
                <w:sz w:val="28"/>
                <w:szCs w:val="24"/>
              </w:rPr>
            </w:pPr>
          </w:p>
          <w:p w14:paraId="06EA6CFF" w14:textId="77777777" w:rsidR="00B23232" w:rsidRPr="00B23232" w:rsidRDefault="00B23232" w:rsidP="00521C88">
            <w:pPr>
              <w:ind w:firstLine="0"/>
              <w:jc w:val="center"/>
              <w:rPr>
                <w:b/>
                <w:color w:val="000000"/>
                <w:sz w:val="28"/>
                <w:szCs w:val="24"/>
              </w:rPr>
            </w:pPr>
            <w:r w:rsidRPr="00B23232">
              <w:rPr>
                <w:b/>
                <w:color w:val="000000"/>
                <w:sz w:val="28"/>
                <w:szCs w:val="24"/>
              </w:rPr>
              <w:t>5.</w:t>
            </w:r>
          </w:p>
          <w:p w14:paraId="6A6427FC" w14:textId="77777777" w:rsidR="00B23232" w:rsidRPr="00B23232" w:rsidRDefault="00B23232" w:rsidP="00521C88">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1F5ED4FA" w14:textId="77777777" w:rsidR="00B23232" w:rsidRPr="00B23232" w:rsidRDefault="00B23232" w:rsidP="00521C88">
            <w:pPr>
              <w:ind w:firstLine="0"/>
              <w:jc w:val="center"/>
              <w:rPr>
                <w:b/>
                <w:i/>
                <w:sz w:val="28"/>
                <w:szCs w:val="24"/>
              </w:rPr>
            </w:pPr>
          </w:p>
          <w:p w14:paraId="141D39EA" w14:textId="77777777" w:rsidR="00B23232" w:rsidRPr="00B23232" w:rsidRDefault="00B23232" w:rsidP="00521C88">
            <w:pPr>
              <w:ind w:firstLine="0"/>
              <w:jc w:val="center"/>
              <w:rPr>
                <w:rFonts w:eastAsia="Lucida Sans Unicode"/>
                <w:b/>
                <w:kern w:val="2"/>
                <w:sz w:val="28"/>
                <w:szCs w:val="24"/>
              </w:rPr>
            </w:pPr>
            <w:r w:rsidRPr="00B23232">
              <w:rPr>
                <w:rFonts w:eastAsia="Lucida Sans Unicode"/>
                <w:b/>
                <w:kern w:val="2"/>
                <w:sz w:val="28"/>
                <w:szCs w:val="24"/>
              </w:rPr>
              <w:t>Papildus komponenti</w:t>
            </w:r>
          </w:p>
          <w:p w14:paraId="4043773C" w14:textId="77777777" w:rsidR="00B23232" w:rsidRPr="00B23232" w:rsidRDefault="00B23232" w:rsidP="00521C88">
            <w:pPr>
              <w:ind w:firstLine="0"/>
              <w:jc w:val="center"/>
              <w:rPr>
                <w:b/>
                <w:i/>
                <w:color w:val="000000"/>
                <w:sz w:val="28"/>
                <w:szCs w:val="24"/>
              </w:rPr>
            </w:pPr>
          </w:p>
        </w:tc>
      </w:tr>
      <w:tr w:rsidR="00B23232" w:rsidRPr="00B23232" w14:paraId="46C0FC41"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EC31284" w14:textId="77777777" w:rsidR="00B23232" w:rsidRPr="00B23232" w:rsidRDefault="00B23232" w:rsidP="00521C88">
            <w:pPr>
              <w:ind w:firstLine="0"/>
              <w:jc w:val="center"/>
              <w:rPr>
                <w:color w:val="000000"/>
                <w:szCs w:val="24"/>
              </w:rPr>
            </w:pPr>
            <w:r w:rsidRPr="00B23232">
              <w:rPr>
                <w:color w:val="000000"/>
                <w:szCs w:val="24"/>
              </w:rPr>
              <w:t>5.1.</w:t>
            </w:r>
          </w:p>
        </w:tc>
        <w:tc>
          <w:tcPr>
            <w:tcW w:w="4230" w:type="dxa"/>
            <w:gridSpan w:val="2"/>
            <w:tcBorders>
              <w:top w:val="single" w:sz="4" w:space="0" w:color="auto"/>
              <w:left w:val="single" w:sz="4" w:space="0" w:color="auto"/>
              <w:bottom w:val="single" w:sz="4" w:space="0" w:color="auto"/>
              <w:right w:val="single" w:sz="4" w:space="0" w:color="auto"/>
            </w:tcBorders>
          </w:tcPr>
          <w:p w14:paraId="5CAA1503" w14:textId="77777777" w:rsidR="00B23232" w:rsidRPr="00B23232" w:rsidRDefault="00B23232" w:rsidP="00521C88">
            <w:pPr>
              <w:widowControl w:val="0"/>
              <w:autoSpaceDE w:val="0"/>
              <w:autoSpaceDN w:val="0"/>
              <w:spacing w:after="0"/>
              <w:ind w:right="98" w:firstLine="0"/>
              <w:rPr>
                <w:rFonts w:eastAsia="Lucida Sans Unicode" w:cs="Times New Roman"/>
                <w:kern w:val="2"/>
                <w:sz w:val="22"/>
                <w:szCs w:val="24"/>
                <w:lang w:eastAsia="lv-LV" w:bidi="lv-LV"/>
              </w:rPr>
            </w:pPr>
            <w:r w:rsidRPr="00B23232">
              <w:rPr>
                <w:rFonts w:eastAsia="Times New Roman" w:cs="Times New Roman"/>
                <w:szCs w:val="24"/>
                <w:lang w:eastAsia="lv-LV" w:bidi="lv-LV"/>
              </w:rPr>
              <w:t>Vadības panelis</w:t>
            </w:r>
          </w:p>
          <w:p w14:paraId="03F503BD" w14:textId="77777777" w:rsidR="00B23232" w:rsidRPr="00B23232" w:rsidRDefault="00B23232" w:rsidP="00521C88">
            <w:pPr>
              <w:widowControl w:val="0"/>
              <w:suppressAutoHyphens/>
              <w:ind w:firstLine="0"/>
              <w:rPr>
                <w:rFonts w:eastAsia="Lucida Sans Unicode"/>
                <w:kern w:val="2"/>
                <w:szCs w:val="24"/>
              </w:rPr>
            </w:pPr>
          </w:p>
        </w:tc>
        <w:tc>
          <w:tcPr>
            <w:tcW w:w="4660" w:type="dxa"/>
            <w:gridSpan w:val="2"/>
            <w:tcBorders>
              <w:top w:val="single" w:sz="4" w:space="0" w:color="auto"/>
              <w:left w:val="single" w:sz="4" w:space="0" w:color="auto"/>
              <w:bottom w:val="single" w:sz="4" w:space="0" w:color="auto"/>
              <w:right w:val="single" w:sz="4" w:space="0" w:color="auto"/>
            </w:tcBorders>
          </w:tcPr>
          <w:p w14:paraId="699D0F7F" w14:textId="5C46226F" w:rsidR="00B23232" w:rsidRPr="00B23232" w:rsidRDefault="00B23232" w:rsidP="00521C88">
            <w:pPr>
              <w:widowControl w:val="0"/>
              <w:autoSpaceDE w:val="0"/>
              <w:autoSpaceDN w:val="0"/>
              <w:spacing w:after="0"/>
              <w:ind w:right="98" w:firstLine="0"/>
              <w:rPr>
                <w:rFonts w:eastAsia="Times New Roman" w:cs="Times New Roman"/>
                <w:szCs w:val="24"/>
                <w:lang w:eastAsia="lv-LV" w:bidi="lv-LV"/>
              </w:rPr>
            </w:pPr>
            <w:r w:rsidRPr="00B23232">
              <w:rPr>
                <w:rFonts w:eastAsia="Times New Roman" w:cs="Times New Roman"/>
                <w:szCs w:val="24"/>
                <w:lang w:eastAsia="lv-LV" w:bidi="lv-LV"/>
              </w:rPr>
              <w:t>No vadības paneļa jābūt iespējamai visu agregātu (automašīnas dzinēja, vakuumsūkņa un augstspiediena sūkņa, aizbīdņu, dūņu tilpnes vāka, strēles-vadīklas, šļūteņu satīšanas mehānismu u. c.) palaišanai, vadībai un darba režīma/intensitātes regulēšanai</w:t>
            </w:r>
          </w:p>
        </w:tc>
        <w:tc>
          <w:tcPr>
            <w:tcW w:w="4394" w:type="dxa"/>
            <w:gridSpan w:val="2"/>
            <w:tcBorders>
              <w:top w:val="single" w:sz="4" w:space="0" w:color="auto"/>
              <w:left w:val="single" w:sz="4" w:space="0" w:color="auto"/>
              <w:bottom w:val="single" w:sz="4" w:space="0" w:color="auto"/>
              <w:right w:val="single" w:sz="4" w:space="0" w:color="auto"/>
            </w:tcBorders>
          </w:tcPr>
          <w:p w14:paraId="496870EC" w14:textId="77777777" w:rsidR="00B23232" w:rsidRPr="00B23232" w:rsidRDefault="00B23232" w:rsidP="00521C88">
            <w:pPr>
              <w:ind w:firstLine="0"/>
              <w:jc w:val="center"/>
              <w:rPr>
                <w:szCs w:val="24"/>
              </w:rPr>
            </w:pPr>
          </w:p>
        </w:tc>
      </w:tr>
      <w:tr w:rsidR="00B23232" w:rsidRPr="00B23232" w14:paraId="3D72D82A"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49A2061" w14:textId="77777777" w:rsidR="00B23232" w:rsidRPr="00B23232" w:rsidRDefault="00B23232" w:rsidP="00521C88">
            <w:pPr>
              <w:ind w:firstLine="0"/>
              <w:jc w:val="center"/>
              <w:rPr>
                <w:color w:val="000000"/>
                <w:szCs w:val="24"/>
              </w:rPr>
            </w:pPr>
            <w:r w:rsidRPr="00B23232">
              <w:rPr>
                <w:color w:val="000000"/>
                <w:szCs w:val="24"/>
              </w:rPr>
              <w:t>5.2.</w:t>
            </w:r>
          </w:p>
        </w:tc>
        <w:tc>
          <w:tcPr>
            <w:tcW w:w="4230" w:type="dxa"/>
            <w:gridSpan w:val="2"/>
            <w:tcBorders>
              <w:top w:val="single" w:sz="4" w:space="0" w:color="auto"/>
              <w:left w:val="single" w:sz="4" w:space="0" w:color="auto"/>
              <w:bottom w:val="single" w:sz="4" w:space="0" w:color="auto"/>
              <w:right w:val="single" w:sz="4" w:space="0" w:color="auto"/>
            </w:tcBorders>
          </w:tcPr>
          <w:p w14:paraId="57D9101D" w14:textId="77777777" w:rsidR="00B23232" w:rsidRPr="00B23232" w:rsidRDefault="00B23232" w:rsidP="00521C88">
            <w:pPr>
              <w:widowControl w:val="0"/>
              <w:suppressAutoHyphens/>
              <w:ind w:firstLine="0"/>
              <w:rPr>
                <w:rFonts w:eastAsia="Lucida Sans Unicode"/>
                <w:kern w:val="2"/>
                <w:szCs w:val="24"/>
              </w:rPr>
            </w:pPr>
            <w:r w:rsidRPr="00B23232">
              <w:rPr>
                <w:szCs w:val="24"/>
              </w:rPr>
              <w:t>Radio vadības pults</w:t>
            </w:r>
          </w:p>
        </w:tc>
        <w:tc>
          <w:tcPr>
            <w:tcW w:w="4660" w:type="dxa"/>
            <w:gridSpan w:val="2"/>
            <w:tcBorders>
              <w:top w:val="single" w:sz="4" w:space="0" w:color="auto"/>
              <w:left w:val="single" w:sz="4" w:space="0" w:color="auto"/>
              <w:bottom w:val="single" w:sz="4" w:space="0" w:color="auto"/>
              <w:right w:val="single" w:sz="4" w:space="0" w:color="auto"/>
            </w:tcBorders>
          </w:tcPr>
          <w:p w14:paraId="3D4C1183" w14:textId="7235A30F" w:rsidR="00B23232" w:rsidRPr="00B23232" w:rsidRDefault="00B23232" w:rsidP="00521C88">
            <w:pPr>
              <w:ind w:firstLine="0"/>
              <w:rPr>
                <w:szCs w:val="24"/>
                <w:lang w:bidi="lv-LV"/>
              </w:rPr>
            </w:pPr>
            <w:r w:rsidRPr="00B23232">
              <w:rPr>
                <w:szCs w:val="24"/>
                <w:lang w:bidi="lv-LV"/>
              </w:rPr>
              <w:t>Jābūt paredzētam papildu ar radio viļņiem vadāmam tālvadības pultīm, vadības funkcijas analoģiski galvenajam vadības panelim. Jābūt rezerves akumulatoram. Jābūt akumulatoru uzlādēšanas iekārta, pieslēdzama mašīnas kabīnes elektrosistēmai</w:t>
            </w:r>
          </w:p>
        </w:tc>
        <w:tc>
          <w:tcPr>
            <w:tcW w:w="4394" w:type="dxa"/>
            <w:gridSpan w:val="2"/>
            <w:tcBorders>
              <w:top w:val="single" w:sz="4" w:space="0" w:color="auto"/>
              <w:left w:val="single" w:sz="4" w:space="0" w:color="auto"/>
              <w:bottom w:val="single" w:sz="4" w:space="0" w:color="auto"/>
              <w:right w:val="single" w:sz="4" w:space="0" w:color="auto"/>
            </w:tcBorders>
          </w:tcPr>
          <w:p w14:paraId="2A48946D" w14:textId="77777777" w:rsidR="00B23232" w:rsidRPr="00B23232" w:rsidRDefault="00B23232" w:rsidP="00521C88">
            <w:pPr>
              <w:ind w:firstLine="0"/>
              <w:jc w:val="center"/>
              <w:rPr>
                <w:i/>
                <w:szCs w:val="24"/>
              </w:rPr>
            </w:pPr>
          </w:p>
        </w:tc>
      </w:tr>
      <w:tr w:rsidR="00B23232" w:rsidRPr="00B23232" w14:paraId="5520FD28"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9DB906E" w14:textId="77777777" w:rsidR="00B23232" w:rsidRPr="00B23232" w:rsidRDefault="00B23232" w:rsidP="00521C88">
            <w:pPr>
              <w:ind w:firstLine="0"/>
              <w:jc w:val="center"/>
              <w:rPr>
                <w:color w:val="000000"/>
                <w:szCs w:val="24"/>
              </w:rPr>
            </w:pPr>
            <w:r w:rsidRPr="00B23232">
              <w:rPr>
                <w:color w:val="000000"/>
                <w:szCs w:val="24"/>
              </w:rPr>
              <w:lastRenderedPageBreak/>
              <w:t>5.3.</w:t>
            </w:r>
          </w:p>
        </w:tc>
        <w:tc>
          <w:tcPr>
            <w:tcW w:w="4230" w:type="dxa"/>
            <w:gridSpan w:val="2"/>
            <w:tcBorders>
              <w:top w:val="single" w:sz="4" w:space="0" w:color="auto"/>
              <w:left w:val="single" w:sz="4" w:space="0" w:color="auto"/>
              <w:bottom w:val="single" w:sz="4" w:space="0" w:color="auto"/>
              <w:right w:val="single" w:sz="4" w:space="0" w:color="auto"/>
            </w:tcBorders>
          </w:tcPr>
          <w:p w14:paraId="7740CF9B" w14:textId="77777777" w:rsidR="00B23232" w:rsidRPr="00B23232" w:rsidRDefault="00B23232" w:rsidP="00521C88">
            <w:pPr>
              <w:widowControl w:val="0"/>
              <w:suppressAutoHyphens/>
              <w:ind w:firstLine="0"/>
              <w:rPr>
                <w:rFonts w:eastAsia="Lucida Sans Unicode"/>
                <w:kern w:val="2"/>
                <w:szCs w:val="24"/>
              </w:rPr>
            </w:pPr>
            <w:r w:rsidRPr="00B23232">
              <w:rPr>
                <w:szCs w:val="24"/>
              </w:rPr>
              <w:t>Sānu skapji</w:t>
            </w:r>
          </w:p>
        </w:tc>
        <w:tc>
          <w:tcPr>
            <w:tcW w:w="4660" w:type="dxa"/>
            <w:gridSpan w:val="2"/>
            <w:tcBorders>
              <w:top w:val="single" w:sz="4" w:space="0" w:color="auto"/>
              <w:left w:val="single" w:sz="4" w:space="0" w:color="auto"/>
              <w:bottom w:val="single" w:sz="4" w:space="0" w:color="auto"/>
              <w:right w:val="single" w:sz="4" w:space="0" w:color="auto"/>
            </w:tcBorders>
          </w:tcPr>
          <w:p w14:paraId="0C69730F" w14:textId="77777777" w:rsidR="00B23232" w:rsidRPr="00B23232" w:rsidRDefault="00B23232" w:rsidP="00521C88">
            <w:pPr>
              <w:ind w:firstLine="0"/>
              <w:rPr>
                <w:szCs w:val="24"/>
                <w:lang w:bidi="lv-LV"/>
              </w:rPr>
            </w:pPr>
            <w:r w:rsidRPr="00B23232">
              <w:rPr>
                <w:szCs w:val="24"/>
                <w:lang w:bidi="lv-LV"/>
              </w:rPr>
              <w:t>Jābūt, uzstādīti abos tvertnes</w:t>
            </w:r>
            <w:r w:rsidRPr="00DA0121">
              <w:rPr>
                <w:szCs w:val="24"/>
                <w:lang w:bidi="lv-LV"/>
              </w:rPr>
              <w:t xml:space="preserve"> </w:t>
            </w:r>
            <w:r w:rsidRPr="00B23232">
              <w:rPr>
                <w:szCs w:val="24"/>
                <w:lang w:bidi="lv-LV"/>
              </w:rPr>
              <w:t>sānos,</w:t>
            </w:r>
          </w:p>
          <w:p w14:paraId="446FC2C4" w14:textId="77777777" w:rsidR="00B23232" w:rsidRPr="00B23232" w:rsidRDefault="00B23232" w:rsidP="00521C88">
            <w:pPr>
              <w:ind w:firstLine="0"/>
              <w:rPr>
                <w:szCs w:val="24"/>
                <w:lang w:bidi="lv-LV"/>
              </w:rPr>
            </w:pPr>
            <w:r w:rsidRPr="00B23232">
              <w:rPr>
                <w:szCs w:val="24"/>
                <w:lang w:bidi="lv-LV"/>
              </w:rPr>
              <w:t>aprīkoti ar slēdzamām</w:t>
            </w:r>
            <w:r w:rsidRPr="00DA0121">
              <w:rPr>
                <w:szCs w:val="24"/>
                <w:lang w:bidi="lv-LV"/>
              </w:rPr>
              <w:t xml:space="preserve"> </w:t>
            </w:r>
            <w:r w:rsidRPr="00B23232">
              <w:rPr>
                <w:szCs w:val="24"/>
                <w:lang w:bidi="lv-LV"/>
              </w:rPr>
              <w:t>durtiņām,</w:t>
            </w:r>
          </w:p>
          <w:p w14:paraId="0E8FBB83" w14:textId="0EBD669F" w:rsidR="00B23232" w:rsidRPr="00B23232" w:rsidRDefault="00B23232" w:rsidP="00521C88">
            <w:pPr>
              <w:ind w:firstLine="0"/>
              <w:rPr>
                <w:szCs w:val="24"/>
              </w:rPr>
            </w:pPr>
            <w:r w:rsidRPr="00B23232">
              <w:rPr>
                <w:szCs w:val="24"/>
                <w:lang w:bidi="lv-LV"/>
              </w:rPr>
              <w:t>šļūteņu un piederumu uzglabāšanas plaukti</w:t>
            </w:r>
          </w:p>
        </w:tc>
        <w:tc>
          <w:tcPr>
            <w:tcW w:w="4394" w:type="dxa"/>
            <w:gridSpan w:val="2"/>
            <w:tcBorders>
              <w:top w:val="single" w:sz="4" w:space="0" w:color="auto"/>
              <w:left w:val="single" w:sz="4" w:space="0" w:color="auto"/>
              <w:bottom w:val="single" w:sz="4" w:space="0" w:color="auto"/>
              <w:right w:val="single" w:sz="4" w:space="0" w:color="auto"/>
            </w:tcBorders>
          </w:tcPr>
          <w:p w14:paraId="3B19500E" w14:textId="77777777" w:rsidR="00B23232" w:rsidRPr="00B23232" w:rsidRDefault="00B23232" w:rsidP="00521C88">
            <w:pPr>
              <w:ind w:firstLine="0"/>
              <w:jc w:val="center"/>
              <w:rPr>
                <w:i/>
                <w:color w:val="000000"/>
                <w:szCs w:val="24"/>
              </w:rPr>
            </w:pPr>
          </w:p>
        </w:tc>
      </w:tr>
      <w:tr w:rsidR="00B23232" w:rsidRPr="00B23232" w14:paraId="4E65969E"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D9CB9BA" w14:textId="77777777" w:rsidR="00B23232" w:rsidRPr="00B23232" w:rsidRDefault="00B23232" w:rsidP="00521C88">
            <w:pPr>
              <w:ind w:firstLine="0"/>
              <w:jc w:val="center"/>
              <w:rPr>
                <w:color w:val="000000"/>
                <w:szCs w:val="24"/>
              </w:rPr>
            </w:pPr>
            <w:r w:rsidRPr="00B23232">
              <w:rPr>
                <w:color w:val="000000"/>
                <w:szCs w:val="24"/>
              </w:rPr>
              <w:t>5.4.</w:t>
            </w:r>
          </w:p>
        </w:tc>
        <w:tc>
          <w:tcPr>
            <w:tcW w:w="4230" w:type="dxa"/>
            <w:gridSpan w:val="2"/>
            <w:tcBorders>
              <w:top w:val="single" w:sz="4" w:space="0" w:color="auto"/>
              <w:left w:val="single" w:sz="4" w:space="0" w:color="auto"/>
              <w:bottom w:val="single" w:sz="4" w:space="0" w:color="auto"/>
              <w:right w:val="single" w:sz="4" w:space="0" w:color="auto"/>
            </w:tcBorders>
          </w:tcPr>
          <w:p w14:paraId="308DF860" w14:textId="77777777" w:rsidR="00B23232" w:rsidRPr="00B23232" w:rsidRDefault="00B23232" w:rsidP="00521C88">
            <w:pPr>
              <w:widowControl w:val="0"/>
              <w:suppressAutoHyphens/>
              <w:ind w:firstLine="0"/>
              <w:rPr>
                <w:rFonts w:eastAsia="Lucida Sans Unicode"/>
                <w:kern w:val="2"/>
                <w:szCs w:val="24"/>
              </w:rPr>
            </w:pPr>
            <w:r w:rsidRPr="00B23232">
              <w:rPr>
                <w:szCs w:val="24"/>
              </w:rPr>
              <w:t>Darba gaismas</w:t>
            </w:r>
          </w:p>
        </w:tc>
        <w:tc>
          <w:tcPr>
            <w:tcW w:w="4660" w:type="dxa"/>
            <w:gridSpan w:val="2"/>
            <w:tcBorders>
              <w:top w:val="single" w:sz="4" w:space="0" w:color="auto"/>
              <w:left w:val="single" w:sz="4" w:space="0" w:color="auto"/>
              <w:bottom w:val="single" w:sz="4" w:space="0" w:color="auto"/>
              <w:right w:val="single" w:sz="4" w:space="0" w:color="auto"/>
            </w:tcBorders>
          </w:tcPr>
          <w:p w14:paraId="517E529E"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763445C5" w14:textId="77777777" w:rsidR="00B23232" w:rsidRPr="00B23232" w:rsidRDefault="00B23232" w:rsidP="00521C88">
            <w:pPr>
              <w:ind w:firstLine="0"/>
              <w:jc w:val="center"/>
              <w:rPr>
                <w:i/>
                <w:color w:val="000000"/>
                <w:szCs w:val="24"/>
              </w:rPr>
            </w:pPr>
          </w:p>
        </w:tc>
      </w:tr>
      <w:tr w:rsidR="00B23232" w:rsidRPr="00B23232" w14:paraId="00DB86F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A501593" w14:textId="77777777" w:rsidR="00B23232" w:rsidRPr="00B23232" w:rsidRDefault="00B23232" w:rsidP="00521C88">
            <w:pPr>
              <w:ind w:firstLine="0"/>
              <w:jc w:val="center"/>
              <w:rPr>
                <w:color w:val="000000"/>
                <w:szCs w:val="24"/>
              </w:rPr>
            </w:pPr>
            <w:r w:rsidRPr="00B23232">
              <w:rPr>
                <w:color w:val="000000"/>
                <w:szCs w:val="24"/>
              </w:rPr>
              <w:t>5.5.</w:t>
            </w:r>
          </w:p>
        </w:tc>
        <w:tc>
          <w:tcPr>
            <w:tcW w:w="4230" w:type="dxa"/>
            <w:gridSpan w:val="2"/>
            <w:tcBorders>
              <w:top w:val="single" w:sz="4" w:space="0" w:color="auto"/>
              <w:left w:val="single" w:sz="4" w:space="0" w:color="auto"/>
              <w:bottom w:val="single" w:sz="4" w:space="0" w:color="auto"/>
              <w:right w:val="single" w:sz="4" w:space="0" w:color="auto"/>
            </w:tcBorders>
          </w:tcPr>
          <w:p w14:paraId="5D586AA3" w14:textId="77777777" w:rsidR="00B23232" w:rsidRPr="00B23232" w:rsidRDefault="00B23232" w:rsidP="00521C88">
            <w:pPr>
              <w:widowControl w:val="0"/>
              <w:suppressAutoHyphens/>
              <w:ind w:firstLine="0"/>
              <w:rPr>
                <w:szCs w:val="24"/>
              </w:rPr>
            </w:pPr>
            <w:r w:rsidRPr="00B23232">
              <w:rPr>
                <w:szCs w:val="24"/>
              </w:rPr>
              <w:t>Darba gaisma - pārnēsājams prožektors</w:t>
            </w:r>
          </w:p>
        </w:tc>
        <w:tc>
          <w:tcPr>
            <w:tcW w:w="4660" w:type="dxa"/>
            <w:gridSpan w:val="2"/>
            <w:tcBorders>
              <w:top w:val="single" w:sz="4" w:space="0" w:color="auto"/>
              <w:left w:val="single" w:sz="4" w:space="0" w:color="auto"/>
              <w:bottom w:val="single" w:sz="4" w:space="0" w:color="auto"/>
              <w:right w:val="single" w:sz="4" w:space="0" w:color="auto"/>
            </w:tcBorders>
          </w:tcPr>
          <w:p w14:paraId="23FFDEEF" w14:textId="77777777" w:rsidR="00B23232" w:rsidRPr="00B23232" w:rsidRDefault="00B23232" w:rsidP="00521C88">
            <w:pPr>
              <w:ind w:firstLine="0"/>
              <w:rPr>
                <w:szCs w:val="24"/>
              </w:rPr>
            </w:pPr>
            <w:r w:rsidRPr="00B23232">
              <w:rPr>
                <w:szCs w:val="24"/>
              </w:rPr>
              <w:t xml:space="preserve">Jābūt </w:t>
            </w:r>
          </w:p>
        </w:tc>
        <w:tc>
          <w:tcPr>
            <w:tcW w:w="4394" w:type="dxa"/>
            <w:gridSpan w:val="2"/>
            <w:tcBorders>
              <w:top w:val="single" w:sz="4" w:space="0" w:color="auto"/>
              <w:left w:val="single" w:sz="4" w:space="0" w:color="auto"/>
              <w:bottom w:val="single" w:sz="4" w:space="0" w:color="auto"/>
              <w:right w:val="single" w:sz="4" w:space="0" w:color="auto"/>
            </w:tcBorders>
          </w:tcPr>
          <w:p w14:paraId="2A1849FF" w14:textId="77777777" w:rsidR="00B23232" w:rsidRPr="00B23232" w:rsidRDefault="00B23232" w:rsidP="00521C88">
            <w:pPr>
              <w:ind w:firstLine="0"/>
              <w:jc w:val="center"/>
              <w:rPr>
                <w:i/>
                <w:color w:val="000000"/>
                <w:szCs w:val="24"/>
              </w:rPr>
            </w:pPr>
          </w:p>
        </w:tc>
      </w:tr>
      <w:tr w:rsidR="00B23232" w:rsidRPr="00B23232" w14:paraId="3BA290D4"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0D49416" w14:textId="77777777" w:rsidR="00B23232" w:rsidRPr="00B23232" w:rsidRDefault="00B23232" w:rsidP="00521C88">
            <w:pPr>
              <w:ind w:firstLine="0"/>
              <w:jc w:val="center"/>
              <w:rPr>
                <w:color w:val="000000"/>
                <w:szCs w:val="24"/>
              </w:rPr>
            </w:pPr>
            <w:r w:rsidRPr="00B23232">
              <w:rPr>
                <w:color w:val="000000"/>
                <w:szCs w:val="24"/>
              </w:rPr>
              <w:t>5.6.</w:t>
            </w:r>
          </w:p>
        </w:tc>
        <w:tc>
          <w:tcPr>
            <w:tcW w:w="4230" w:type="dxa"/>
            <w:gridSpan w:val="2"/>
            <w:tcBorders>
              <w:top w:val="single" w:sz="4" w:space="0" w:color="auto"/>
              <w:left w:val="single" w:sz="4" w:space="0" w:color="auto"/>
              <w:bottom w:val="single" w:sz="4" w:space="0" w:color="auto"/>
              <w:right w:val="single" w:sz="4" w:space="0" w:color="auto"/>
            </w:tcBorders>
          </w:tcPr>
          <w:p w14:paraId="7641BCDF" w14:textId="77777777" w:rsidR="00B23232" w:rsidRPr="00B23232" w:rsidRDefault="00B23232" w:rsidP="00521C88">
            <w:pPr>
              <w:widowControl w:val="0"/>
              <w:suppressAutoHyphens/>
              <w:ind w:firstLine="0"/>
              <w:rPr>
                <w:rFonts w:eastAsia="Lucida Sans Unicode"/>
                <w:kern w:val="2"/>
                <w:szCs w:val="24"/>
              </w:rPr>
            </w:pPr>
            <w:r w:rsidRPr="00B23232">
              <w:rPr>
                <w:szCs w:val="24"/>
              </w:rPr>
              <w:t>Bākuguni</w:t>
            </w:r>
          </w:p>
        </w:tc>
        <w:tc>
          <w:tcPr>
            <w:tcW w:w="4660" w:type="dxa"/>
            <w:gridSpan w:val="2"/>
            <w:tcBorders>
              <w:top w:val="single" w:sz="4" w:space="0" w:color="auto"/>
              <w:left w:val="single" w:sz="4" w:space="0" w:color="auto"/>
              <w:bottom w:val="single" w:sz="4" w:space="0" w:color="auto"/>
              <w:right w:val="single" w:sz="4" w:space="0" w:color="auto"/>
            </w:tcBorders>
          </w:tcPr>
          <w:p w14:paraId="52F7BB25"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04D35CFA" w14:textId="77777777" w:rsidR="00B23232" w:rsidRPr="00B23232" w:rsidRDefault="00B23232" w:rsidP="00521C88">
            <w:pPr>
              <w:ind w:firstLine="0"/>
              <w:jc w:val="center"/>
              <w:rPr>
                <w:i/>
                <w:color w:val="000000"/>
                <w:szCs w:val="24"/>
              </w:rPr>
            </w:pPr>
          </w:p>
        </w:tc>
      </w:tr>
      <w:tr w:rsidR="00B23232" w:rsidRPr="00B23232" w14:paraId="47BFD53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69ADCB8" w14:textId="77777777" w:rsidR="00B23232" w:rsidRPr="00B23232" w:rsidRDefault="00B23232" w:rsidP="00521C88">
            <w:pPr>
              <w:ind w:firstLine="0"/>
              <w:jc w:val="center"/>
              <w:rPr>
                <w:color w:val="000000"/>
                <w:szCs w:val="24"/>
              </w:rPr>
            </w:pPr>
            <w:r w:rsidRPr="00B23232">
              <w:rPr>
                <w:color w:val="000000"/>
                <w:szCs w:val="24"/>
              </w:rPr>
              <w:t>5.7.</w:t>
            </w:r>
          </w:p>
        </w:tc>
        <w:tc>
          <w:tcPr>
            <w:tcW w:w="4230" w:type="dxa"/>
            <w:gridSpan w:val="2"/>
            <w:tcBorders>
              <w:top w:val="single" w:sz="4" w:space="0" w:color="auto"/>
              <w:left w:val="single" w:sz="4" w:space="0" w:color="auto"/>
              <w:bottom w:val="single" w:sz="4" w:space="0" w:color="auto"/>
              <w:right w:val="single" w:sz="4" w:space="0" w:color="auto"/>
            </w:tcBorders>
          </w:tcPr>
          <w:p w14:paraId="5E127887"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 xml:space="preserve">Motorstundu skaitītāji abiem sūkņiem </w:t>
            </w:r>
          </w:p>
        </w:tc>
        <w:tc>
          <w:tcPr>
            <w:tcW w:w="4660" w:type="dxa"/>
            <w:gridSpan w:val="2"/>
            <w:tcBorders>
              <w:top w:val="single" w:sz="4" w:space="0" w:color="auto"/>
              <w:left w:val="single" w:sz="4" w:space="0" w:color="auto"/>
              <w:bottom w:val="single" w:sz="4" w:space="0" w:color="auto"/>
              <w:right w:val="single" w:sz="4" w:space="0" w:color="auto"/>
            </w:tcBorders>
          </w:tcPr>
          <w:p w14:paraId="05A6AC49"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62C2CCE" w14:textId="77777777" w:rsidR="00B23232" w:rsidRPr="00B23232" w:rsidRDefault="00B23232" w:rsidP="00521C88">
            <w:pPr>
              <w:ind w:firstLine="0"/>
              <w:jc w:val="center"/>
              <w:rPr>
                <w:i/>
                <w:color w:val="000000"/>
                <w:szCs w:val="24"/>
              </w:rPr>
            </w:pPr>
          </w:p>
        </w:tc>
      </w:tr>
      <w:tr w:rsidR="00B23232" w:rsidRPr="00B23232" w14:paraId="0A78B290"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562AA65" w14:textId="77777777" w:rsidR="00B23232" w:rsidRPr="00B23232" w:rsidRDefault="00B23232" w:rsidP="00521C88">
            <w:pPr>
              <w:ind w:firstLine="0"/>
              <w:jc w:val="center"/>
              <w:rPr>
                <w:color w:val="000000"/>
                <w:szCs w:val="24"/>
              </w:rPr>
            </w:pPr>
            <w:r w:rsidRPr="00B23232">
              <w:rPr>
                <w:color w:val="000000"/>
                <w:szCs w:val="24"/>
              </w:rPr>
              <w:t>5.8.</w:t>
            </w:r>
          </w:p>
        </w:tc>
        <w:tc>
          <w:tcPr>
            <w:tcW w:w="4230" w:type="dxa"/>
            <w:gridSpan w:val="2"/>
            <w:tcBorders>
              <w:top w:val="single" w:sz="4" w:space="0" w:color="auto"/>
              <w:left w:val="single" w:sz="4" w:space="0" w:color="auto"/>
              <w:bottom w:val="single" w:sz="4" w:space="0" w:color="auto"/>
              <w:right w:val="single" w:sz="4" w:space="0" w:color="auto"/>
            </w:tcBorders>
          </w:tcPr>
          <w:p w14:paraId="552FA641"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 xml:space="preserve">Atpakaļskata kamera </w:t>
            </w:r>
            <w:r w:rsidRPr="00B23232">
              <w:rPr>
                <w:szCs w:val="24"/>
              </w:rPr>
              <w:t>ar monitoru kabīnē</w:t>
            </w:r>
          </w:p>
        </w:tc>
        <w:tc>
          <w:tcPr>
            <w:tcW w:w="4660" w:type="dxa"/>
            <w:gridSpan w:val="2"/>
            <w:tcBorders>
              <w:top w:val="single" w:sz="4" w:space="0" w:color="auto"/>
              <w:left w:val="single" w:sz="4" w:space="0" w:color="auto"/>
              <w:bottom w:val="single" w:sz="4" w:space="0" w:color="auto"/>
              <w:right w:val="single" w:sz="4" w:space="0" w:color="auto"/>
            </w:tcBorders>
          </w:tcPr>
          <w:p w14:paraId="2009E2FB"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36558915" w14:textId="77777777" w:rsidR="00B23232" w:rsidRPr="00B23232" w:rsidRDefault="00B23232" w:rsidP="00521C88">
            <w:pPr>
              <w:ind w:firstLine="0"/>
              <w:jc w:val="center"/>
              <w:rPr>
                <w:i/>
                <w:color w:val="000000"/>
                <w:szCs w:val="24"/>
              </w:rPr>
            </w:pPr>
          </w:p>
        </w:tc>
      </w:tr>
      <w:tr w:rsidR="00B23232" w:rsidRPr="00B23232" w14:paraId="29898176"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5367002C" w14:textId="77777777" w:rsidR="00B23232" w:rsidRPr="00B23232" w:rsidRDefault="00B23232" w:rsidP="00521C88">
            <w:pPr>
              <w:ind w:firstLine="0"/>
              <w:jc w:val="center"/>
              <w:rPr>
                <w:color w:val="000000"/>
                <w:szCs w:val="24"/>
              </w:rPr>
            </w:pPr>
            <w:r w:rsidRPr="00B23232">
              <w:rPr>
                <w:color w:val="000000"/>
                <w:szCs w:val="24"/>
              </w:rPr>
              <w:t>5.9.</w:t>
            </w:r>
          </w:p>
        </w:tc>
        <w:tc>
          <w:tcPr>
            <w:tcW w:w="4230" w:type="dxa"/>
            <w:gridSpan w:val="2"/>
            <w:tcBorders>
              <w:top w:val="single" w:sz="4" w:space="0" w:color="auto"/>
              <w:left w:val="single" w:sz="4" w:space="0" w:color="auto"/>
              <w:bottom w:val="single" w:sz="4" w:space="0" w:color="auto"/>
              <w:right w:val="single" w:sz="4" w:space="0" w:color="auto"/>
            </w:tcBorders>
          </w:tcPr>
          <w:p w14:paraId="317E8B3A" w14:textId="77777777" w:rsidR="00B23232" w:rsidRPr="00B23232" w:rsidRDefault="00B23232" w:rsidP="00521C88">
            <w:pPr>
              <w:widowControl w:val="0"/>
              <w:suppressAutoHyphens/>
              <w:ind w:firstLine="0"/>
              <w:rPr>
                <w:rFonts w:eastAsia="Lucida Sans Unicode"/>
                <w:kern w:val="2"/>
                <w:szCs w:val="24"/>
              </w:rPr>
            </w:pPr>
            <w:r w:rsidRPr="00B23232">
              <w:rPr>
                <w:szCs w:val="24"/>
              </w:rPr>
              <w:t>Skrūvspīles specializētas, paredzētas skalošanas šļūteņu sprauslu ērtai un drošai noņemšanai / pievienošanai</w:t>
            </w:r>
          </w:p>
        </w:tc>
        <w:tc>
          <w:tcPr>
            <w:tcW w:w="4660" w:type="dxa"/>
            <w:gridSpan w:val="2"/>
            <w:tcBorders>
              <w:top w:val="single" w:sz="4" w:space="0" w:color="auto"/>
              <w:left w:val="single" w:sz="4" w:space="0" w:color="auto"/>
              <w:bottom w:val="single" w:sz="4" w:space="0" w:color="auto"/>
              <w:right w:val="single" w:sz="4" w:space="0" w:color="auto"/>
            </w:tcBorders>
          </w:tcPr>
          <w:p w14:paraId="5EAFF17B"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1ECFEB7B" w14:textId="77777777" w:rsidR="00B23232" w:rsidRPr="00B23232" w:rsidRDefault="00B23232" w:rsidP="00521C88">
            <w:pPr>
              <w:ind w:firstLine="0"/>
              <w:jc w:val="center"/>
              <w:rPr>
                <w:i/>
                <w:color w:val="000000"/>
                <w:szCs w:val="24"/>
              </w:rPr>
            </w:pPr>
          </w:p>
        </w:tc>
      </w:tr>
      <w:tr w:rsidR="00B23232" w:rsidRPr="00B23232" w14:paraId="20F9AF9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B38530D" w14:textId="77777777" w:rsidR="00B23232" w:rsidRPr="00B23232" w:rsidRDefault="00B23232" w:rsidP="00521C88">
            <w:pPr>
              <w:ind w:firstLine="0"/>
              <w:jc w:val="center"/>
              <w:rPr>
                <w:color w:val="000000"/>
                <w:szCs w:val="24"/>
              </w:rPr>
            </w:pPr>
            <w:r w:rsidRPr="00B23232">
              <w:rPr>
                <w:color w:val="000000"/>
                <w:szCs w:val="24"/>
              </w:rPr>
              <w:t>5.10.</w:t>
            </w:r>
          </w:p>
        </w:tc>
        <w:tc>
          <w:tcPr>
            <w:tcW w:w="4230" w:type="dxa"/>
            <w:gridSpan w:val="2"/>
            <w:tcBorders>
              <w:top w:val="single" w:sz="4" w:space="0" w:color="auto"/>
              <w:left w:val="single" w:sz="4" w:space="0" w:color="auto"/>
              <w:bottom w:val="single" w:sz="4" w:space="0" w:color="auto"/>
              <w:right w:val="single" w:sz="4" w:space="0" w:color="auto"/>
            </w:tcBorders>
          </w:tcPr>
          <w:p w14:paraId="5AD6E2A0" w14:textId="77777777" w:rsidR="00B23232" w:rsidRPr="00B23232" w:rsidRDefault="00B23232" w:rsidP="00521C88">
            <w:pPr>
              <w:widowControl w:val="0"/>
              <w:suppressAutoHyphens/>
              <w:ind w:firstLine="0"/>
              <w:rPr>
                <w:szCs w:val="24"/>
              </w:rPr>
            </w:pPr>
            <w:r w:rsidRPr="00B23232">
              <w:rPr>
                <w:szCs w:val="24"/>
              </w:rPr>
              <w:t>Lāpsta, birste</w:t>
            </w:r>
          </w:p>
        </w:tc>
        <w:tc>
          <w:tcPr>
            <w:tcW w:w="4660" w:type="dxa"/>
            <w:gridSpan w:val="2"/>
            <w:tcBorders>
              <w:top w:val="single" w:sz="4" w:space="0" w:color="auto"/>
              <w:left w:val="single" w:sz="4" w:space="0" w:color="auto"/>
              <w:bottom w:val="single" w:sz="4" w:space="0" w:color="auto"/>
              <w:right w:val="single" w:sz="4" w:space="0" w:color="auto"/>
            </w:tcBorders>
          </w:tcPr>
          <w:p w14:paraId="00C10A37"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08B19DA6" w14:textId="77777777" w:rsidR="00B23232" w:rsidRPr="00B23232" w:rsidRDefault="00B23232" w:rsidP="00521C88">
            <w:pPr>
              <w:ind w:firstLine="0"/>
              <w:jc w:val="center"/>
              <w:rPr>
                <w:i/>
                <w:color w:val="000000"/>
                <w:szCs w:val="24"/>
              </w:rPr>
            </w:pPr>
          </w:p>
        </w:tc>
      </w:tr>
      <w:tr w:rsidR="00B23232" w:rsidRPr="00B23232" w14:paraId="0139B6DC"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5D2015F" w14:textId="77777777" w:rsidR="00B23232" w:rsidRPr="00B23232" w:rsidRDefault="00B23232" w:rsidP="00521C88">
            <w:pPr>
              <w:ind w:firstLine="0"/>
              <w:jc w:val="center"/>
              <w:rPr>
                <w:color w:val="000000"/>
                <w:szCs w:val="24"/>
              </w:rPr>
            </w:pPr>
            <w:r w:rsidRPr="00B23232">
              <w:rPr>
                <w:color w:val="000000"/>
                <w:szCs w:val="24"/>
              </w:rPr>
              <w:t>5.11.</w:t>
            </w:r>
          </w:p>
        </w:tc>
        <w:tc>
          <w:tcPr>
            <w:tcW w:w="4230" w:type="dxa"/>
            <w:gridSpan w:val="2"/>
            <w:tcBorders>
              <w:top w:val="single" w:sz="4" w:space="0" w:color="auto"/>
              <w:left w:val="single" w:sz="4" w:space="0" w:color="auto"/>
              <w:bottom w:val="single" w:sz="4" w:space="0" w:color="auto"/>
              <w:right w:val="single" w:sz="4" w:space="0" w:color="auto"/>
            </w:tcBorders>
          </w:tcPr>
          <w:p w14:paraId="048B5C9D" w14:textId="77777777" w:rsidR="00B23232" w:rsidRPr="00B23232" w:rsidRDefault="00B23232" w:rsidP="00521C88">
            <w:pPr>
              <w:widowControl w:val="0"/>
              <w:suppressAutoHyphens/>
              <w:ind w:firstLine="0"/>
              <w:rPr>
                <w:rFonts w:eastAsia="Lucida Sans Unicode"/>
                <w:kern w:val="2"/>
                <w:szCs w:val="24"/>
              </w:rPr>
            </w:pPr>
            <w:r w:rsidRPr="00B23232">
              <w:rPr>
                <w:szCs w:val="24"/>
              </w:rPr>
              <w:t xml:space="preserve">Alumīnija kāpnes </w:t>
            </w:r>
          </w:p>
        </w:tc>
        <w:tc>
          <w:tcPr>
            <w:tcW w:w="4660" w:type="dxa"/>
            <w:gridSpan w:val="2"/>
            <w:tcBorders>
              <w:top w:val="single" w:sz="4" w:space="0" w:color="auto"/>
              <w:left w:val="single" w:sz="4" w:space="0" w:color="auto"/>
              <w:bottom w:val="single" w:sz="4" w:space="0" w:color="auto"/>
              <w:right w:val="single" w:sz="4" w:space="0" w:color="auto"/>
            </w:tcBorders>
          </w:tcPr>
          <w:p w14:paraId="716CAC9D" w14:textId="77777777" w:rsidR="00B23232" w:rsidRPr="00B23232" w:rsidRDefault="00B23232" w:rsidP="00521C88">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712706B8" w14:textId="77777777" w:rsidR="00B23232" w:rsidRPr="00B23232" w:rsidRDefault="00B23232" w:rsidP="00521C88">
            <w:pPr>
              <w:ind w:firstLine="0"/>
              <w:jc w:val="center"/>
              <w:rPr>
                <w:i/>
                <w:color w:val="000000"/>
                <w:szCs w:val="24"/>
              </w:rPr>
            </w:pPr>
          </w:p>
        </w:tc>
      </w:tr>
      <w:tr w:rsidR="00B23232" w:rsidRPr="00B23232" w14:paraId="5B464763"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1E28CCB2" w14:textId="77777777" w:rsidR="00B23232" w:rsidRPr="00B23232" w:rsidRDefault="00B23232" w:rsidP="00521C88">
            <w:pPr>
              <w:ind w:firstLine="0"/>
              <w:jc w:val="center"/>
              <w:rPr>
                <w:color w:val="000000"/>
                <w:szCs w:val="24"/>
              </w:rPr>
            </w:pPr>
            <w:r w:rsidRPr="00B23232">
              <w:rPr>
                <w:color w:val="000000"/>
                <w:szCs w:val="24"/>
              </w:rPr>
              <w:t>5.12.</w:t>
            </w:r>
          </w:p>
        </w:tc>
        <w:tc>
          <w:tcPr>
            <w:tcW w:w="4230" w:type="dxa"/>
            <w:gridSpan w:val="2"/>
            <w:tcBorders>
              <w:top w:val="single" w:sz="4" w:space="0" w:color="auto"/>
              <w:left w:val="single" w:sz="4" w:space="0" w:color="auto"/>
              <w:bottom w:val="single" w:sz="4" w:space="0" w:color="auto"/>
              <w:right w:val="single" w:sz="4" w:space="0" w:color="auto"/>
            </w:tcBorders>
          </w:tcPr>
          <w:p w14:paraId="1E419A0A" w14:textId="233BB58B" w:rsidR="00B23232" w:rsidRPr="00B23232" w:rsidRDefault="00B23232" w:rsidP="00521C88">
            <w:pPr>
              <w:widowControl w:val="0"/>
              <w:suppressAutoHyphens/>
              <w:ind w:firstLine="0"/>
              <w:rPr>
                <w:szCs w:val="24"/>
              </w:rPr>
            </w:pPr>
            <w:r w:rsidRPr="00B23232">
              <w:rPr>
                <w:szCs w:val="24"/>
              </w:rPr>
              <w:t>Atkritumu tvertne</w:t>
            </w:r>
            <w:r w:rsidR="00DD5F86">
              <w:rPr>
                <w:szCs w:val="24"/>
              </w:rPr>
              <w:t xml:space="preserve"> </w:t>
            </w:r>
            <w:r w:rsidRPr="00B23232">
              <w:rPr>
                <w:szCs w:val="24"/>
              </w:rPr>
              <w:t>-</w:t>
            </w:r>
            <w:r w:rsidR="00DD5F86">
              <w:rPr>
                <w:szCs w:val="24"/>
              </w:rPr>
              <w:t xml:space="preserve"> </w:t>
            </w:r>
            <w:r w:rsidRPr="00B23232">
              <w:rPr>
                <w:szCs w:val="24"/>
              </w:rPr>
              <w:t>konteineris</w:t>
            </w:r>
          </w:p>
        </w:tc>
        <w:tc>
          <w:tcPr>
            <w:tcW w:w="4660" w:type="dxa"/>
            <w:gridSpan w:val="2"/>
            <w:tcBorders>
              <w:top w:val="single" w:sz="4" w:space="0" w:color="auto"/>
              <w:left w:val="single" w:sz="4" w:space="0" w:color="auto"/>
              <w:bottom w:val="single" w:sz="4" w:space="0" w:color="auto"/>
              <w:right w:val="single" w:sz="4" w:space="0" w:color="auto"/>
            </w:tcBorders>
          </w:tcPr>
          <w:p w14:paraId="55BF3AA6" w14:textId="77777777" w:rsidR="00B23232" w:rsidRPr="00B23232" w:rsidRDefault="00B23232" w:rsidP="00521C88">
            <w:pPr>
              <w:ind w:firstLine="0"/>
              <w:rPr>
                <w:szCs w:val="24"/>
              </w:rPr>
            </w:pPr>
            <w:r w:rsidRPr="00B23232">
              <w:rPr>
                <w:szCs w:val="24"/>
              </w:rPr>
              <w:t xml:space="preserve">Jābūt, aizmugurē </w:t>
            </w:r>
          </w:p>
        </w:tc>
        <w:tc>
          <w:tcPr>
            <w:tcW w:w="4394" w:type="dxa"/>
            <w:gridSpan w:val="2"/>
            <w:tcBorders>
              <w:top w:val="single" w:sz="4" w:space="0" w:color="auto"/>
              <w:left w:val="single" w:sz="4" w:space="0" w:color="auto"/>
              <w:bottom w:val="single" w:sz="4" w:space="0" w:color="auto"/>
              <w:right w:val="single" w:sz="4" w:space="0" w:color="auto"/>
            </w:tcBorders>
          </w:tcPr>
          <w:p w14:paraId="2439DFAA" w14:textId="77777777" w:rsidR="00B23232" w:rsidRPr="00B23232" w:rsidRDefault="00B23232" w:rsidP="00521C88">
            <w:pPr>
              <w:ind w:firstLine="0"/>
              <w:jc w:val="center"/>
              <w:rPr>
                <w:i/>
                <w:color w:val="000000"/>
                <w:szCs w:val="24"/>
              </w:rPr>
            </w:pPr>
          </w:p>
        </w:tc>
      </w:tr>
      <w:tr w:rsidR="00B23232" w:rsidRPr="00B23232" w14:paraId="50F96EA4"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22D7782" w14:textId="77777777" w:rsidR="00B23232" w:rsidRPr="00B23232" w:rsidRDefault="00B23232" w:rsidP="00521C88">
            <w:pPr>
              <w:ind w:firstLine="0"/>
              <w:jc w:val="center"/>
              <w:rPr>
                <w:color w:val="000000"/>
                <w:szCs w:val="24"/>
              </w:rPr>
            </w:pPr>
            <w:r w:rsidRPr="00B23232">
              <w:rPr>
                <w:color w:val="000000"/>
                <w:szCs w:val="24"/>
              </w:rPr>
              <w:t>5.13.</w:t>
            </w:r>
          </w:p>
        </w:tc>
        <w:tc>
          <w:tcPr>
            <w:tcW w:w="4230" w:type="dxa"/>
            <w:gridSpan w:val="2"/>
            <w:tcBorders>
              <w:top w:val="single" w:sz="4" w:space="0" w:color="auto"/>
              <w:left w:val="single" w:sz="4" w:space="0" w:color="auto"/>
              <w:bottom w:val="single" w:sz="4" w:space="0" w:color="auto"/>
              <w:right w:val="single" w:sz="4" w:space="0" w:color="auto"/>
            </w:tcBorders>
          </w:tcPr>
          <w:p w14:paraId="154E8833" w14:textId="77777777" w:rsidR="00B23232" w:rsidRPr="00B23232" w:rsidRDefault="00B23232" w:rsidP="00521C88">
            <w:pPr>
              <w:widowControl w:val="0"/>
              <w:suppressAutoHyphens/>
              <w:ind w:firstLine="0"/>
              <w:rPr>
                <w:szCs w:val="24"/>
              </w:rPr>
            </w:pPr>
            <w:r w:rsidRPr="00B23232">
              <w:rPr>
                <w:szCs w:val="24"/>
              </w:rPr>
              <w:t>Brīdināšanas konusi</w:t>
            </w:r>
          </w:p>
        </w:tc>
        <w:tc>
          <w:tcPr>
            <w:tcW w:w="4660" w:type="dxa"/>
            <w:gridSpan w:val="2"/>
            <w:tcBorders>
              <w:top w:val="single" w:sz="4" w:space="0" w:color="auto"/>
              <w:left w:val="single" w:sz="4" w:space="0" w:color="auto"/>
              <w:bottom w:val="single" w:sz="4" w:space="0" w:color="auto"/>
              <w:right w:val="single" w:sz="4" w:space="0" w:color="auto"/>
            </w:tcBorders>
          </w:tcPr>
          <w:p w14:paraId="00CBDB6E" w14:textId="77777777" w:rsidR="00B23232" w:rsidRPr="00B23232" w:rsidRDefault="00B23232" w:rsidP="00521C88">
            <w:pPr>
              <w:ind w:firstLine="0"/>
              <w:rPr>
                <w:szCs w:val="24"/>
              </w:rPr>
            </w:pPr>
            <w:r w:rsidRPr="00B23232">
              <w:rPr>
                <w:szCs w:val="24"/>
              </w:rPr>
              <w:t xml:space="preserve">Jābūt, vismaz 7 gab. </w:t>
            </w:r>
          </w:p>
        </w:tc>
        <w:tc>
          <w:tcPr>
            <w:tcW w:w="4394" w:type="dxa"/>
            <w:gridSpan w:val="2"/>
            <w:tcBorders>
              <w:top w:val="single" w:sz="4" w:space="0" w:color="auto"/>
              <w:left w:val="single" w:sz="4" w:space="0" w:color="auto"/>
              <w:bottom w:val="single" w:sz="4" w:space="0" w:color="auto"/>
              <w:right w:val="single" w:sz="4" w:space="0" w:color="auto"/>
            </w:tcBorders>
          </w:tcPr>
          <w:p w14:paraId="27ADC8B4" w14:textId="77777777" w:rsidR="00B23232" w:rsidRPr="00B23232" w:rsidRDefault="00B23232" w:rsidP="00521C88">
            <w:pPr>
              <w:ind w:firstLine="0"/>
              <w:jc w:val="center"/>
              <w:rPr>
                <w:i/>
                <w:color w:val="000000"/>
                <w:szCs w:val="24"/>
              </w:rPr>
            </w:pPr>
          </w:p>
        </w:tc>
      </w:tr>
      <w:tr w:rsidR="00B23232" w:rsidRPr="00B23232" w14:paraId="1E1627F9" w14:textId="77777777" w:rsidTr="00521C88">
        <w:trPr>
          <w:cantSplit/>
        </w:trPr>
        <w:tc>
          <w:tcPr>
            <w:tcW w:w="14454" w:type="dxa"/>
            <w:gridSpan w:val="7"/>
            <w:tcBorders>
              <w:top w:val="single" w:sz="4" w:space="0" w:color="auto"/>
              <w:left w:val="single" w:sz="4" w:space="0" w:color="auto"/>
              <w:bottom w:val="single" w:sz="4" w:space="0" w:color="auto"/>
              <w:right w:val="single" w:sz="4" w:space="0" w:color="auto"/>
            </w:tcBorders>
          </w:tcPr>
          <w:p w14:paraId="0C167956" w14:textId="77777777" w:rsidR="00B23232" w:rsidRPr="00B23232" w:rsidRDefault="00B23232" w:rsidP="00521C88">
            <w:pPr>
              <w:ind w:firstLine="0"/>
              <w:jc w:val="center"/>
              <w:rPr>
                <w:i/>
                <w:color w:val="000000"/>
                <w:szCs w:val="24"/>
              </w:rPr>
            </w:pPr>
          </w:p>
          <w:p w14:paraId="55399BAD" w14:textId="77777777" w:rsidR="00B23232" w:rsidRPr="00B23232" w:rsidRDefault="00B23232" w:rsidP="00521C88">
            <w:pPr>
              <w:ind w:firstLine="0"/>
              <w:jc w:val="center"/>
              <w:rPr>
                <w:i/>
                <w:color w:val="000000"/>
                <w:szCs w:val="24"/>
              </w:rPr>
            </w:pPr>
          </w:p>
        </w:tc>
      </w:tr>
      <w:tr w:rsidR="00B23232" w:rsidRPr="00B23232" w14:paraId="23AB5FD8" w14:textId="77777777" w:rsidTr="00521C88">
        <w:trPr>
          <w:cantSplit/>
        </w:trPr>
        <w:tc>
          <w:tcPr>
            <w:tcW w:w="1170" w:type="dxa"/>
            <w:tcBorders>
              <w:top w:val="single" w:sz="4" w:space="0" w:color="auto"/>
              <w:left w:val="single" w:sz="4" w:space="0" w:color="auto"/>
              <w:bottom w:val="single" w:sz="4" w:space="0" w:color="auto"/>
              <w:right w:val="single" w:sz="4" w:space="0" w:color="auto"/>
            </w:tcBorders>
          </w:tcPr>
          <w:p w14:paraId="5308330E" w14:textId="77777777" w:rsidR="00B23232" w:rsidRPr="00B23232" w:rsidRDefault="00B23232" w:rsidP="00521C88">
            <w:pPr>
              <w:ind w:firstLine="0"/>
              <w:jc w:val="center"/>
              <w:rPr>
                <w:b/>
                <w:color w:val="000000"/>
                <w:sz w:val="28"/>
                <w:szCs w:val="24"/>
              </w:rPr>
            </w:pPr>
          </w:p>
          <w:p w14:paraId="7C9B7161" w14:textId="77777777" w:rsidR="00B23232" w:rsidRPr="00B23232" w:rsidRDefault="00B23232" w:rsidP="00521C88">
            <w:pPr>
              <w:ind w:firstLine="0"/>
              <w:jc w:val="center"/>
              <w:rPr>
                <w:b/>
                <w:color w:val="000000"/>
                <w:sz w:val="28"/>
                <w:szCs w:val="24"/>
              </w:rPr>
            </w:pPr>
            <w:r w:rsidRPr="00B23232">
              <w:rPr>
                <w:b/>
                <w:color w:val="000000"/>
                <w:sz w:val="28"/>
                <w:szCs w:val="24"/>
              </w:rPr>
              <w:t>6.</w:t>
            </w:r>
          </w:p>
          <w:p w14:paraId="72599983" w14:textId="77777777" w:rsidR="00B23232" w:rsidRPr="00B23232" w:rsidRDefault="00B23232" w:rsidP="00521C88">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7263196B" w14:textId="77777777" w:rsidR="00B23232" w:rsidRPr="00B23232" w:rsidRDefault="00B23232" w:rsidP="00521C88">
            <w:pPr>
              <w:ind w:firstLine="0"/>
              <w:jc w:val="center"/>
              <w:rPr>
                <w:b/>
                <w:i/>
                <w:sz w:val="28"/>
                <w:szCs w:val="24"/>
              </w:rPr>
            </w:pPr>
          </w:p>
          <w:p w14:paraId="5ED30E30" w14:textId="77777777" w:rsidR="00B23232" w:rsidRPr="00B23232" w:rsidRDefault="00B23232" w:rsidP="00521C88">
            <w:pPr>
              <w:ind w:firstLine="0"/>
              <w:jc w:val="center"/>
              <w:rPr>
                <w:rFonts w:eastAsia="Lucida Sans Unicode"/>
                <w:b/>
                <w:kern w:val="2"/>
                <w:sz w:val="28"/>
                <w:szCs w:val="24"/>
              </w:rPr>
            </w:pPr>
            <w:r w:rsidRPr="00B23232">
              <w:rPr>
                <w:rFonts w:eastAsia="Lucida Sans Unicode"/>
                <w:b/>
                <w:kern w:val="2"/>
                <w:sz w:val="28"/>
                <w:szCs w:val="24"/>
              </w:rPr>
              <w:t>Papildus nosacījumi</w:t>
            </w:r>
          </w:p>
          <w:p w14:paraId="61D42C11" w14:textId="77777777" w:rsidR="00B23232" w:rsidRPr="00B23232" w:rsidRDefault="00B23232" w:rsidP="00521C88">
            <w:pPr>
              <w:ind w:firstLine="0"/>
              <w:jc w:val="center"/>
              <w:rPr>
                <w:b/>
                <w:i/>
                <w:color w:val="000000"/>
                <w:sz w:val="28"/>
                <w:szCs w:val="24"/>
              </w:rPr>
            </w:pPr>
          </w:p>
        </w:tc>
      </w:tr>
      <w:tr w:rsidR="00B23232" w:rsidRPr="00B23232" w14:paraId="2FDC4A92"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088A8E1" w14:textId="77777777" w:rsidR="00B23232" w:rsidRPr="00B23232" w:rsidRDefault="00B23232" w:rsidP="00521C88">
            <w:pPr>
              <w:ind w:firstLine="0"/>
              <w:jc w:val="center"/>
              <w:rPr>
                <w:color w:val="000000"/>
                <w:szCs w:val="24"/>
              </w:rPr>
            </w:pPr>
            <w:r w:rsidRPr="00B23232">
              <w:rPr>
                <w:color w:val="000000"/>
                <w:szCs w:val="24"/>
              </w:rPr>
              <w:t xml:space="preserve"> 6.1.</w:t>
            </w:r>
          </w:p>
        </w:tc>
        <w:tc>
          <w:tcPr>
            <w:tcW w:w="4230" w:type="dxa"/>
            <w:gridSpan w:val="2"/>
            <w:tcBorders>
              <w:top w:val="single" w:sz="4" w:space="0" w:color="auto"/>
              <w:left w:val="single" w:sz="4" w:space="0" w:color="auto"/>
              <w:bottom w:val="single" w:sz="4" w:space="0" w:color="auto"/>
              <w:right w:val="single" w:sz="4" w:space="0" w:color="auto"/>
            </w:tcBorders>
          </w:tcPr>
          <w:p w14:paraId="15C37730" w14:textId="77777777" w:rsidR="00B23232" w:rsidRPr="00B23232" w:rsidRDefault="00B23232" w:rsidP="00521C88">
            <w:pPr>
              <w:widowControl w:val="0"/>
              <w:suppressAutoHyphens/>
              <w:ind w:firstLine="0"/>
              <w:rPr>
                <w:rFonts w:eastAsia="Lucida Sans Unicode"/>
                <w:kern w:val="2"/>
                <w:szCs w:val="24"/>
              </w:rPr>
            </w:pPr>
            <w:r w:rsidRPr="00B23232">
              <w:rPr>
                <w:color w:val="000000"/>
                <w:szCs w:val="24"/>
              </w:rPr>
              <w:t>Ekspluatācijas un apkopes instrukcijas latviešu valodā</w:t>
            </w:r>
          </w:p>
        </w:tc>
        <w:tc>
          <w:tcPr>
            <w:tcW w:w="4660" w:type="dxa"/>
            <w:gridSpan w:val="2"/>
            <w:tcBorders>
              <w:top w:val="single" w:sz="4" w:space="0" w:color="auto"/>
              <w:left w:val="single" w:sz="4" w:space="0" w:color="auto"/>
              <w:bottom w:val="single" w:sz="4" w:space="0" w:color="auto"/>
              <w:right w:val="single" w:sz="4" w:space="0" w:color="auto"/>
            </w:tcBorders>
          </w:tcPr>
          <w:p w14:paraId="06C02FCE" w14:textId="77777777" w:rsidR="00B23232" w:rsidRPr="00B23232" w:rsidRDefault="00B23232" w:rsidP="00521C88">
            <w:pPr>
              <w:ind w:firstLine="0"/>
              <w:rPr>
                <w:szCs w:val="24"/>
              </w:rPr>
            </w:pPr>
            <w:r w:rsidRPr="00B23232">
              <w:rPr>
                <w:szCs w:val="24"/>
              </w:rPr>
              <w:t>Jānodrošina</w:t>
            </w:r>
          </w:p>
        </w:tc>
        <w:tc>
          <w:tcPr>
            <w:tcW w:w="4394" w:type="dxa"/>
            <w:gridSpan w:val="2"/>
            <w:tcBorders>
              <w:top w:val="single" w:sz="4" w:space="0" w:color="auto"/>
              <w:left w:val="single" w:sz="4" w:space="0" w:color="auto"/>
              <w:bottom w:val="single" w:sz="4" w:space="0" w:color="auto"/>
              <w:right w:val="single" w:sz="4" w:space="0" w:color="auto"/>
            </w:tcBorders>
          </w:tcPr>
          <w:p w14:paraId="15F695C4" w14:textId="77777777" w:rsidR="00B23232" w:rsidRPr="00B23232" w:rsidRDefault="00B23232" w:rsidP="00521C88">
            <w:pPr>
              <w:ind w:firstLine="0"/>
              <w:jc w:val="center"/>
              <w:rPr>
                <w:i/>
                <w:color w:val="000000"/>
                <w:szCs w:val="24"/>
              </w:rPr>
            </w:pPr>
          </w:p>
        </w:tc>
      </w:tr>
      <w:tr w:rsidR="00B23232" w:rsidRPr="00B23232" w14:paraId="16786D0C"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31259460" w14:textId="77777777" w:rsidR="00B23232" w:rsidRPr="00B23232" w:rsidRDefault="00B23232" w:rsidP="00521C88">
            <w:pPr>
              <w:ind w:firstLine="0"/>
              <w:jc w:val="center"/>
              <w:rPr>
                <w:color w:val="000000"/>
                <w:szCs w:val="24"/>
              </w:rPr>
            </w:pPr>
            <w:r w:rsidRPr="00B23232">
              <w:rPr>
                <w:color w:val="000000"/>
                <w:szCs w:val="24"/>
              </w:rPr>
              <w:lastRenderedPageBreak/>
              <w:t xml:space="preserve"> 6.2.</w:t>
            </w:r>
          </w:p>
        </w:tc>
        <w:tc>
          <w:tcPr>
            <w:tcW w:w="4230" w:type="dxa"/>
            <w:gridSpan w:val="2"/>
            <w:tcBorders>
              <w:top w:val="single" w:sz="4" w:space="0" w:color="auto"/>
              <w:left w:val="single" w:sz="4" w:space="0" w:color="auto"/>
              <w:bottom w:val="single" w:sz="4" w:space="0" w:color="auto"/>
              <w:right w:val="single" w:sz="4" w:space="0" w:color="auto"/>
            </w:tcBorders>
          </w:tcPr>
          <w:p w14:paraId="09B9F418" w14:textId="262914A9" w:rsidR="00B23232" w:rsidRPr="00B23232" w:rsidRDefault="00B23232" w:rsidP="00521C88">
            <w:pPr>
              <w:widowControl w:val="0"/>
              <w:suppressAutoHyphens/>
              <w:ind w:firstLine="0"/>
              <w:rPr>
                <w:color w:val="000000"/>
                <w:szCs w:val="24"/>
              </w:rPr>
            </w:pPr>
            <w:r w:rsidRPr="00B23232">
              <w:rPr>
                <w:color w:val="000000"/>
                <w:szCs w:val="24"/>
              </w:rPr>
              <w:t>Mašīnas piegāde Smiltenē</w:t>
            </w:r>
          </w:p>
        </w:tc>
        <w:tc>
          <w:tcPr>
            <w:tcW w:w="4660" w:type="dxa"/>
            <w:gridSpan w:val="2"/>
            <w:tcBorders>
              <w:top w:val="single" w:sz="4" w:space="0" w:color="auto"/>
              <w:left w:val="single" w:sz="4" w:space="0" w:color="auto"/>
              <w:bottom w:val="single" w:sz="4" w:space="0" w:color="auto"/>
              <w:right w:val="single" w:sz="4" w:space="0" w:color="auto"/>
            </w:tcBorders>
          </w:tcPr>
          <w:p w14:paraId="3DD5E3F2" w14:textId="77777777" w:rsidR="00B23232" w:rsidRPr="00B23232" w:rsidRDefault="00B23232" w:rsidP="00521C88">
            <w:pPr>
              <w:ind w:firstLine="0"/>
            </w:pPr>
            <w:r w:rsidRPr="00B23232">
              <w:rPr>
                <w:szCs w:val="24"/>
              </w:rPr>
              <w:t>Jānodrošina</w:t>
            </w:r>
          </w:p>
        </w:tc>
        <w:tc>
          <w:tcPr>
            <w:tcW w:w="4394" w:type="dxa"/>
            <w:gridSpan w:val="2"/>
            <w:tcBorders>
              <w:top w:val="single" w:sz="4" w:space="0" w:color="auto"/>
              <w:left w:val="single" w:sz="4" w:space="0" w:color="auto"/>
              <w:bottom w:val="single" w:sz="4" w:space="0" w:color="auto"/>
              <w:right w:val="single" w:sz="4" w:space="0" w:color="auto"/>
            </w:tcBorders>
          </w:tcPr>
          <w:p w14:paraId="519684FB" w14:textId="77777777" w:rsidR="00B23232" w:rsidRPr="00B23232" w:rsidRDefault="00B23232" w:rsidP="00521C88">
            <w:pPr>
              <w:ind w:firstLine="0"/>
              <w:jc w:val="center"/>
              <w:rPr>
                <w:i/>
                <w:color w:val="000000"/>
                <w:szCs w:val="24"/>
              </w:rPr>
            </w:pPr>
          </w:p>
        </w:tc>
      </w:tr>
      <w:tr w:rsidR="00B23232" w:rsidRPr="00B23232" w14:paraId="004F5FE8"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4FC335D" w14:textId="77777777" w:rsidR="00B23232" w:rsidRPr="00B23232" w:rsidRDefault="00B23232" w:rsidP="00521C88">
            <w:pPr>
              <w:ind w:firstLine="0"/>
              <w:jc w:val="center"/>
              <w:rPr>
                <w:color w:val="000000"/>
                <w:szCs w:val="24"/>
              </w:rPr>
            </w:pPr>
            <w:r w:rsidRPr="00B23232">
              <w:rPr>
                <w:color w:val="000000"/>
                <w:szCs w:val="24"/>
              </w:rPr>
              <w:t>6.3</w:t>
            </w:r>
          </w:p>
        </w:tc>
        <w:tc>
          <w:tcPr>
            <w:tcW w:w="4230" w:type="dxa"/>
            <w:gridSpan w:val="2"/>
            <w:tcBorders>
              <w:top w:val="single" w:sz="4" w:space="0" w:color="auto"/>
              <w:left w:val="single" w:sz="4" w:space="0" w:color="auto"/>
              <w:bottom w:val="single" w:sz="4" w:space="0" w:color="auto"/>
              <w:right w:val="single" w:sz="4" w:space="0" w:color="auto"/>
            </w:tcBorders>
          </w:tcPr>
          <w:p w14:paraId="7A4B2DA1" w14:textId="77777777" w:rsidR="00B23232" w:rsidRPr="00B23232" w:rsidRDefault="00B23232" w:rsidP="00521C88">
            <w:pPr>
              <w:widowControl w:val="0"/>
              <w:suppressAutoHyphens/>
              <w:ind w:firstLine="0"/>
              <w:rPr>
                <w:color w:val="000000"/>
                <w:szCs w:val="24"/>
              </w:rPr>
            </w:pPr>
            <w:r w:rsidRPr="00B23232">
              <w:rPr>
                <w:color w:val="000000"/>
                <w:szCs w:val="24"/>
              </w:rPr>
              <w:t>Transportlīdzekļa reģistrācija CSDD, numuru un tehniskās pases saņemšana, tehniskās apskates iziešana</w:t>
            </w:r>
          </w:p>
        </w:tc>
        <w:tc>
          <w:tcPr>
            <w:tcW w:w="4660" w:type="dxa"/>
            <w:gridSpan w:val="2"/>
            <w:tcBorders>
              <w:top w:val="single" w:sz="4" w:space="0" w:color="auto"/>
              <w:left w:val="single" w:sz="4" w:space="0" w:color="auto"/>
              <w:bottom w:val="single" w:sz="4" w:space="0" w:color="auto"/>
              <w:right w:val="single" w:sz="4" w:space="0" w:color="auto"/>
            </w:tcBorders>
          </w:tcPr>
          <w:p w14:paraId="31227831" w14:textId="77777777" w:rsidR="00B23232" w:rsidRPr="00B23232" w:rsidRDefault="00B23232" w:rsidP="00521C88">
            <w:pPr>
              <w:ind w:firstLine="0"/>
              <w:rPr>
                <w:szCs w:val="24"/>
              </w:rPr>
            </w:pPr>
            <w:r w:rsidRPr="00B23232">
              <w:rPr>
                <w:szCs w:val="24"/>
              </w:rPr>
              <w:t>Jānodrošina</w:t>
            </w:r>
          </w:p>
        </w:tc>
        <w:tc>
          <w:tcPr>
            <w:tcW w:w="4394" w:type="dxa"/>
            <w:gridSpan w:val="2"/>
            <w:tcBorders>
              <w:top w:val="single" w:sz="4" w:space="0" w:color="auto"/>
              <w:left w:val="single" w:sz="4" w:space="0" w:color="auto"/>
              <w:bottom w:val="single" w:sz="4" w:space="0" w:color="auto"/>
              <w:right w:val="single" w:sz="4" w:space="0" w:color="auto"/>
            </w:tcBorders>
          </w:tcPr>
          <w:p w14:paraId="1269CFA3" w14:textId="77777777" w:rsidR="00B23232" w:rsidRPr="00B23232" w:rsidRDefault="00B23232" w:rsidP="00521C88">
            <w:pPr>
              <w:ind w:firstLine="0"/>
              <w:jc w:val="center"/>
              <w:rPr>
                <w:i/>
                <w:color w:val="000000"/>
                <w:szCs w:val="24"/>
              </w:rPr>
            </w:pPr>
          </w:p>
        </w:tc>
      </w:tr>
      <w:tr w:rsidR="00B23232" w:rsidRPr="00B23232" w14:paraId="7765A0F7"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001F09E6" w14:textId="77777777" w:rsidR="00B23232" w:rsidRPr="00B23232" w:rsidRDefault="00B23232" w:rsidP="00521C88">
            <w:pPr>
              <w:ind w:firstLine="0"/>
              <w:jc w:val="center"/>
            </w:pPr>
            <w:r w:rsidRPr="00B23232">
              <w:rPr>
                <w:color w:val="000000"/>
                <w:szCs w:val="24"/>
              </w:rPr>
              <w:t>6.4</w:t>
            </w:r>
          </w:p>
        </w:tc>
        <w:tc>
          <w:tcPr>
            <w:tcW w:w="4230" w:type="dxa"/>
            <w:gridSpan w:val="2"/>
            <w:tcBorders>
              <w:top w:val="single" w:sz="4" w:space="0" w:color="auto"/>
              <w:left w:val="single" w:sz="4" w:space="0" w:color="auto"/>
              <w:bottom w:val="single" w:sz="4" w:space="0" w:color="auto"/>
              <w:right w:val="single" w:sz="4" w:space="0" w:color="auto"/>
            </w:tcBorders>
          </w:tcPr>
          <w:p w14:paraId="41CB5C07"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 xml:space="preserve">Reģistrācijas dokumenti atbilstoši LR noteikumiem, automašīnas tehniska pase, numuri, tehniskās apskates uzlīme, </w:t>
            </w:r>
            <w:r w:rsidRPr="00B23232">
              <w:t xml:space="preserve"> </w:t>
            </w:r>
            <w:r w:rsidRPr="00B23232">
              <w:rPr>
                <w:rFonts w:eastAsia="Lucida Sans Unicode"/>
                <w:kern w:val="2"/>
                <w:szCs w:val="24"/>
              </w:rPr>
              <w:t>OCTA polise 12 mēnešiem</w:t>
            </w:r>
          </w:p>
        </w:tc>
        <w:tc>
          <w:tcPr>
            <w:tcW w:w="4660" w:type="dxa"/>
            <w:gridSpan w:val="2"/>
            <w:tcBorders>
              <w:top w:val="single" w:sz="4" w:space="0" w:color="auto"/>
              <w:left w:val="single" w:sz="4" w:space="0" w:color="auto"/>
              <w:bottom w:val="single" w:sz="4" w:space="0" w:color="auto"/>
              <w:right w:val="single" w:sz="4" w:space="0" w:color="auto"/>
            </w:tcBorders>
          </w:tcPr>
          <w:p w14:paraId="3196457C" w14:textId="77777777" w:rsidR="00B23232" w:rsidRPr="00B23232" w:rsidRDefault="00B23232" w:rsidP="00521C88">
            <w:pPr>
              <w:ind w:firstLine="0"/>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CF468CE" w14:textId="77777777" w:rsidR="00B23232" w:rsidRPr="00B23232" w:rsidRDefault="00B23232" w:rsidP="00521C88">
            <w:pPr>
              <w:ind w:firstLine="0"/>
              <w:jc w:val="center"/>
              <w:rPr>
                <w:i/>
                <w:color w:val="000000"/>
                <w:szCs w:val="24"/>
              </w:rPr>
            </w:pPr>
          </w:p>
        </w:tc>
      </w:tr>
      <w:tr w:rsidR="00B23232" w:rsidRPr="00B23232" w14:paraId="216D03AC" w14:textId="77777777" w:rsidTr="000F2756">
        <w:trPr>
          <w:cantSplit/>
        </w:trPr>
        <w:tc>
          <w:tcPr>
            <w:tcW w:w="1170" w:type="dxa"/>
            <w:tcBorders>
              <w:top w:val="single" w:sz="4" w:space="0" w:color="auto"/>
              <w:left w:val="single" w:sz="4" w:space="0" w:color="auto"/>
              <w:bottom w:val="single" w:sz="4" w:space="0" w:color="auto"/>
              <w:right w:val="single" w:sz="4" w:space="0" w:color="auto"/>
            </w:tcBorders>
            <w:hideMark/>
          </w:tcPr>
          <w:p w14:paraId="10DD26EF" w14:textId="77777777" w:rsidR="00B23232" w:rsidRPr="00B23232" w:rsidRDefault="00B23232" w:rsidP="00521C88">
            <w:pPr>
              <w:ind w:firstLine="0"/>
              <w:jc w:val="center"/>
            </w:pPr>
            <w:r w:rsidRPr="00B23232">
              <w:rPr>
                <w:color w:val="000000"/>
                <w:szCs w:val="24"/>
              </w:rPr>
              <w:t>6.5</w:t>
            </w:r>
          </w:p>
        </w:tc>
        <w:tc>
          <w:tcPr>
            <w:tcW w:w="4230" w:type="dxa"/>
            <w:gridSpan w:val="2"/>
            <w:tcBorders>
              <w:top w:val="single" w:sz="4" w:space="0" w:color="auto"/>
              <w:left w:val="single" w:sz="4" w:space="0" w:color="auto"/>
              <w:bottom w:val="single" w:sz="4" w:space="0" w:color="auto"/>
              <w:right w:val="single" w:sz="4" w:space="0" w:color="auto"/>
            </w:tcBorders>
            <w:hideMark/>
          </w:tcPr>
          <w:p w14:paraId="0F2B5467"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Apmācības kurss</w:t>
            </w:r>
          </w:p>
        </w:tc>
        <w:tc>
          <w:tcPr>
            <w:tcW w:w="4660" w:type="dxa"/>
            <w:gridSpan w:val="2"/>
            <w:tcBorders>
              <w:top w:val="single" w:sz="4" w:space="0" w:color="auto"/>
              <w:left w:val="single" w:sz="4" w:space="0" w:color="auto"/>
              <w:bottom w:val="single" w:sz="4" w:space="0" w:color="auto"/>
              <w:right w:val="single" w:sz="4" w:space="0" w:color="auto"/>
            </w:tcBorders>
            <w:hideMark/>
          </w:tcPr>
          <w:p w14:paraId="0C51A207" w14:textId="00FCE3C2" w:rsidR="00B23232" w:rsidRPr="00B23232" w:rsidRDefault="00B23232" w:rsidP="00521C88">
            <w:pPr>
              <w:ind w:firstLine="0"/>
              <w:rPr>
                <w:szCs w:val="24"/>
              </w:rPr>
            </w:pPr>
            <w:r w:rsidRPr="00B23232">
              <w:rPr>
                <w:szCs w:val="24"/>
              </w:rPr>
              <w:t>Personāla apmācība darbam ar mašīnu, vismaz divu dienu garš pilnas apmācības kurss ar praktisko demonstrāciju</w:t>
            </w:r>
          </w:p>
          <w:p w14:paraId="32C19945" w14:textId="77777777" w:rsidR="00B23232" w:rsidRPr="00B23232" w:rsidRDefault="00B23232" w:rsidP="00521C88">
            <w:pPr>
              <w:ind w:firstLine="0"/>
              <w:rPr>
                <w:szCs w:val="24"/>
              </w:rPr>
            </w:pPr>
            <w:r w:rsidRPr="00B23232">
              <w:rPr>
                <w:szCs w:val="24"/>
              </w:rPr>
              <w:t>Kurss jāturpina jebkurā gadījumā līdz katra operator apliecinājumam, kā pilnīgi visi mašīnas un iekārtas komponenti ir saprotami, un pēc darba mēģinājumiem pašu operatoru spēkiem, demonstrējot katras funkcijas vadību un drošo un efektīvo darbu kopumā.</w:t>
            </w:r>
          </w:p>
          <w:p w14:paraId="4821C4C8" w14:textId="00BA297A" w:rsidR="00B23232" w:rsidRPr="00B23232" w:rsidRDefault="00B23232" w:rsidP="00521C88">
            <w:pPr>
              <w:ind w:firstLine="0"/>
              <w:rPr>
                <w:szCs w:val="24"/>
              </w:rPr>
            </w:pPr>
            <w:r w:rsidRPr="00B23232">
              <w:rPr>
                <w:szCs w:val="24"/>
              </w:rPr>
              <w:t>Jānodrošina kursa novadīšanu Smiltenes pilsētas teritorijā, precīza vieta un laiks pēc saskaņošanas ar Pasūtītāju</w:t>
            </w:r>
          </w:p>
        </w:tc>
        <w:tc>
          <w:tcPr>
            <w:tcW w:w="4394" w:type="dxa"/>
            <w:gridSpan w:val="2"/>
            <w:tcBorders>
              <w:top w:val="single" w:sz="4" w:space="0" w:color="auto"/>
              <w:left w:val="single" w:sz="4" w:space="0" w:color="auto"/>
              <w:bottom w:val="single" w:sz="4" w:space="0" w:color="auto"/>
              <w:right w:val="single" w:sz="4" w:space="0" w:color="auto"/>
            </w:tcBorders>
          </w:tcPr>
          <w:p w14:paraId="528708E4" w14:textId="77777777" w:rsidR="00B23232" w:rsidRPr="00B23232" w:rsidRDefault="00B23232" w:rsidP="00521C88">
            <w:pPr>
              <w:ind w:firstLine="0"/>
              <w:jc w:val="center"/>
              <w:rPr>
                <w:i/>
                <w:color w:val="000000"/>
                <w:szCs w:val="24"/>
              </w:rPr>
            </w:pPr>
          </w:p>
        </w:tc>
      </w:tr>
      <w:tr w:rsidR="00B23232" w:rsidRPr="00B23232" w14:paraId="427A845D"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E32A616" w14:textId="77777777" w:rsidR="00B23232" w:rsidRPr="00B23232" w:rsidRDefault="00B23232" w:rsidP="00521C88">
            <w:pPr>
              <w:ind w:firstLine="0"/>
              <w:jc w:val="center"/>
            </w:pPr>
            <w:r w:rsidRPr="00B23232">
              <w:rPr>
                <w:color w:val="000000"/>
                <w:szCs w:val="24"/>
              </w:rPr>
              <w:t>6.6</w:t>
            </w:r>
          </w:p>
        </w:tc>
        <w:tc>
          <w:tcPr>
            <w:tcW w:w="4230" w:type="dxa"/>
            <w:gridSpan w:val="2"/>
            <w:tcBorders>
              <w:top w:val="single" w:sz="4" w:space="0" w:color="auto"/>
              <w:left w:val="single" w:sz="4" w:space="0" w:color="auto"/>
              <w:bottom w:val="single" w:sz="4" w:space="0" w:color="auto"/>
              <w:right w:val="single" w:sz="4" w:space="0" w:color="auto"/>
            </w:tcBorders>
          </w:tcPr>
          <w:p w14:paraId="281A9A92"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Servisa punkts automašīnai</w:t>
            </w:r>
          </w:p>
        </w:tc>
        <w:tc>
          <w:tcPr>
            <w:tcW w:w="4660" w:type="dxa"/>
            <w:gridSpan w:val="2"/>
            <w:tcBorders>
              <w:top w:val="single" w:sz="4" w:space="0" w:color="auto"/>
              <w:left w:val="single" w:sz="4" w:space="0" w:color="auto"/>
              <w:bottom w:val="single" w:sz="4" w:space="0" w:color="auto"/>
              <w:right w:val="single" w:sz="4" w:space="0" w:color="auto"/>
            </w:tcBorders>
          </w:tcPr>
          <w:p w14:paraId="1FA8A131" w14:textId="2EC2BCCD" w:rsidR="00B23232" w:rsidRPr="00B23232" w:rsidRDefault="00B23232" w:rsidP="00521C88">
            <w:pPr>
              <w:ind w:firstLine="0"/>
              <w:rPr>
                <w:szCs w:val="24"/>
              </w:rPr>
            </w:pPr>
            <w:r w:rsidRPr="00B23232">
              <w:rPr>
                <w:szCs w:val="24"/>
              </w:rPr>
              <w:t xml:space="preserve">Jābūt vismaz vienam mašīnas ražotāja sertificētam servisa centram izvietotām ne tālāk ka 140 km no Pasūtītāja atrašanas vietas - Pils iela 3A, Smiltene, Smiltenes pilsēta, LV-4729 </w:t>
            </w:r>
          </w:p>
          <w:p w14:paraId="233C9996" w14:textId="25970C61" w:rsidR="00B23232" w:rsidRPr="00B23232" w:rsidRDefault="00B23232" w:rsidP="00521C88">
            <w:pPr>
              <w:ind w:firstLine="0"/>
              <w:rPr>
                <w:szCs w:val="24"/>
              </w:rPr>
            </w:pPr>
            <w:r w:rsidRPr="00B23232">
              <w:rPr>
                <w:szCs w:val="24"/>
              </w:rPr>
              <w:t>servisam jābūt ar vismaz 3 gadu pieredzi automašīnu remontos un apkopes darbos</w:t>
            </w:r>
          </w:p>
        </w:tc>
        <w:tc>
          <w:tcPr>
            <w:tcW w:w="4394" w:type="dxa"/>
            <w:gridSpan w:val="2"/>
            <w:tcBorders>
              <w:top w:val="single" w:sz="4" w:space="0" w:color="auto"/>
              <w:left w:val="single" w:sz="4" w:space="0" w:color="auto"/>
              <w:bottom w:val="single" w:sz="4" w:space="0" w:color="auto"/>
              <w:right w:val="single" w:sz="4" w:space="0" w:color="auto"/>
            </w:tcBorders>
          </w:tcPr>
          <w:p w14:paraId="66DCDF97" w14:textId="77777777" w:rsidR="00B23232" w:rsidRPr="00B23232" w:rsidRDefault="00B23232" w:rsidP="00521C88">
            <w:pPr>
              <w:ind w:firstLine="0"/>
              <w:jc w:val="center"/>
              <w:rPr>
                <w:i/>
                <w:color w:val="000000"/>
                <w:szCs w:val="24"/>
              </w:rPr>
            </w:pPr>
          </w:p>
        </w:tc>
      </w:tr>
      <w:tr w:rsidR="00B23232" w:rsidRPr="00B23232" w14:paraId="78080BAE"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7134BBD3" w14:textId="77777777" w:rsidR="00B23232" w:rsidRPr="00B23232" w:rsidRDefault="00B23232" w:rsidP="00521C88">
            <w:pPr>
              <w:ind w:firstLine="0"/>
              <w:jc w:val="center"/>
            </w:pPr>
            <w:r w:rsidRPr="00B23232">
              <w:rPr>
                <w:color w:val="000000"/>
                <w:szCs w:val="24"/>
              </w:rPr>
              <w:t>6.7</w:t>
            </w:r>
          </w:p>
        </w:tc>
        <w:tc>
          <w:tcPr>
            <w:tcW w:w="4230" w:type="dxa"/>
            <w:gridSpan w:val="2"/>
            <w:tcBorders>
              <w:top w:val="single" w:sz="4" w:space="0" w:color="auto"/>
              <w:left w:val="single" w:sz="4" w:space="0" w:color="auto"/>
              <w:bottom w:val="single" w:sz="4" w:space="0" w:color="auto"/>
              <w:right w:val="single" w:sz="4" w:space="0" w:color="auto"/>
            </w:tcBorders>
          </w:tcPr>
          <w:p w14:paraId="0F1677E7"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Servisa punkts speciālai iekārtai</w:t>
            </w:r>
          </w:p>
        </w:tc>
        <w:tc>
          <w:tcPr>
            <w:tcW w:w="4660" w:type="dxa"/>
            <w:gridSpan w:val="2"/>
            <w:tcBorders>
              <w:top w:val="single" w:sz="4" w:space="0" w:color="auto"/>
              <w:left w:val="single" w:sz="4" w:space="0" w:color="auto"/>
              <w:bottom w:val="single" w:sz="4" w:space="0" w:color="auto"/>
              <w:right w:val="single" w:sz="4" w:space="0" w:color="auto"/>
            </w:tcBorders>
          </w:tcPr>
          <w:p w14:paraId="6C02A245" w14:textId="7FD1D85A" w:rsidR="00B23232" w:rsidRPr="00B23232" w:rsidRDefault="00B23232" w:rsidP="00521C88">
            <w:pPr>
              <w:ind w:firstLine="0"/>
              <w:rPr>
                <w:szCs w:val="24"/>
              </w:rPr>
            </w:pPr>
            <w:r w:rsidRPr="00B23232">
              <w:rPr>
                <w:szCs w:val="24"/>
              </w:rPr>
              <w:t xml:space="preserve">Jābūt vismaz vienam servisa centram izvietotām  ne tālāk ka 140 km no Pasūtītāja </w:t>
            </w:r>
            <w:r w:rsidRPr="00B23232">
              <w:rPr>
                <w:szCs w:val="24"/>
              </w:rPr>
              <w:lastRenderedPageBreak/>
              <w:t xml:space="preserve">atrašanas vietas - Pils iela 3A, Smiltene, Smiltenes pilsēta, LV-4729 </w:t>
            </w:r>
          </w:p>
          <w:p w14:paraId="3C182A9A" w14:textId="518F477E" w:rsidR="00B23232" w:rsidRPr="00B23232" w:rsidRDefault="00B23232" w:rsidP="00521C88">
            <w:pPr>
              <w:ind w:firstLine="0"/>
              <w:rPr>
                <w:szCs w:val="24"/>
              </w:rPr>
            </w:pPr>
            <w:r w:rsidRPr="00B23232">
              <w:rPr>
                <w:szCs w:val="24"/>
              </w:rPr>
              <w:t>servisam jābūt ar vismaz 3 gadu pieredzi hidrodinamisko iekārtu remontos un apkopes darbos</w:t>
            </w:r>
          </w:p>
          <w:p w14:paraId="06272167" w14:textId="0FDC0DB4" w:rsidR="00B23232" w:rsidRPr="00B23232" w:rsidRDefault="00B23232" w:rsidP="00521C88">
            <w:pPr>
              <w:ind w:firstLine="0"/>
              <w:rPr>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26391C86" w14:textId="77777777" w:rsidR="00B23232" w:rsidRPr="00B23232" w:rsidRDefault="00B23232" w:rsidP="00521C88">
            <w:pPr>
              <w:ind w:firstLine="0"/>
              <w:jc w:val="center"/>
              <w:rPr>
                <w:i/>
                <w:color w:val="000000"/>
                <w:szCs w:val="24"/>
              </w:rPr>
            </w:pPr>
          </w:p>
        </w:tc>
      </w:tr>
      <w:tr w:rsidR="00B23232" w:rsidRPr="00B23232" w14:paraId="3CA46EA9"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67B50B98" w14:textId="77777777" w:rsidR="00B23232" w:rsidRPr="00B23232" w:rsidRDefault="00B23232" w:rsidP="00521C88">
            <w:pPr>
              <w:ind w:firstLine="0"/>
              <w:jc w:val="center"/>
            </w:pPr>
            <w:r w:rsidRPr="00B23232">
              <w:rPr>
                <w:color w:val="000000"/>
                <w:szCs w:val="24"/>
              </w:rPr>
              <w:t>6.8</w:t>
            </w:r>
          </w:p>
        </w:tc>
        <w:tc>
          <w:tcPr>
            <w:tcW w:w="4230" w:type="dxa"/>
            <w:gridSpan w:val="2"/>
            <w:tcBorders>
              <w:top w:val="single" w:sz="4" w:space="0" w:color="auto"/>
              <w:left w:val="single" w:sz="4" w:space="0" w:color="auto"/>
              <w:bottom w:val="single" w:sz="4" w:space="0" w:color="auto"/>
              <w:right w:val="single" w:sz="4" w:space="0" w:color="auto"/>
            </w:tcBorders>
          </w:tcPr>
          <w:p w14:paraId="278AA9F3"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Tehniskais atbalsts</w:t>
            </w:r>
          </w:p>
        </w:tc>
        <w:tc>
          <w:tcPr>
            <w:tcW w:w="4660" w:type="dxa"/>
            <w:gridSpan w:val="2"/>
            <w:tcBorders>
              <w:top w:val="single" w:sz="4" w:space="0" w:color="auto"/>
              <w:left w:val="single" w:sz="4" w:space="0" w:color="auto"/>
              <w:bottom w:val="single" w:sz="4" w:space="0" w:color="auto"/>
              <w:right w:val="single" w:sz="4" w:space="0" w:color="auto"/>
            </w:tcBorders>
          </w:tcPr>
          <w:p w14:paraId="0DA6A00E" w14:textId="5AC3F356" w:rsidR="00B23232" w:rsidRPr="00B23232" w:rsidRDefault="00B23232" w:rsidP="00521C88">
            <w:pPr>
              <w:ind w:firstLine="0"/>
              <w:rPr>
                <w:szCs w:val="24"/>
              </w:rPr>
            </w:pPr>
            <w:r w:rsidRPr="003E52D9">
              <w:rPr>
                <w:szCs w:val="24"/>
              </w:rPr>
              <w:t>Jānodrošina tehnisko atbalstu</w:t>
            </w:r>
            <w:r w:rsidR="003E52D9" w:rsidRPr="003E52D9">
              <w:rPr>
                <w:szCs w:val="24"/>
              </w:rPr>
              <w:t>, atbilstoši līguma nosacījumiem</w:t>
            </w:r>
            <w:r w:rsidRPr="003E52D9">
              <w:rPr>
                <w:szCs w:val="24"/>
              </w:rPr>
              <w:t>.</w:t>
            </w:r>
            <w:r w:rsidRPr="00B23232">
              <w:rPr>
                <w:szCs w:val="24"/>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4C56E538" w14:textId="77777777" w:rsidR="00B23232" w:rsidRPr="00B23232" w:rsidRDefault="00B23232" w:rsidP="00521C88">
            <w:pPr>
              <w:ind w:firstLine="0"/>
              <w:rPr>
                <w:i/>
                <w:color w:val="000000"/>
                <w:szCs w:val="24"/>
              </w:rPr>
            </w:pPr>
          </w:p>
        </w:tc>
      </w:tr>
      <w:tr w:rsidR="00B23232" w:rsidRPr="00B23232" w14:paraId="4963932C" w14:textId="77777777" w:rsidTr="000F2756">
        <w:trPr>
          <w:cantSplit/>
        </w:trPr>
        <w:tc>
          <w:tcPr>
            <w:tcW w:w="1170" w:type="dxa"/>
            <w:tcBorders>
              <w:top w:val="single" w:sz="4" w:space="0" w:color="auto"/>
              <w:left w:val="single" w:sz="4" w:space="0" w:color="auto"/>
              <w:bottom w:val="single" w:sz="4" w:space="0" w:color="auto"/>
              <w:right w:val="single" w:sz="4" w:space="0" w:color="auto"/>
            </w:tcBorders>
            <w:hideMark/>
          </w:tcPr>
          <w:p w14:paraId="0B3610A8" w14:textId="77777777" w:rsidR="00B23232" w:rsidRPr="00B23232" w:rsidRDefault="00B23232" w:rsidP="00521C88">
            <w:pPr>
              <w:ind w:firstLine="0"/>
              <w:jc w:val="center"/>
            </w:pPr>
            <w:r w:rsidRPr="00B23232">
              <w:rPr>
                <w:color w:val="000000"/>
                <w:szCs w:val="24"/>
              </w:rPr>
              <w:t>6.9</w:t>
            </w:r>
          </w:p>
        </w:tc>
        <w:tc>
          <w:tcPr>
            <w:tcW w:w="4230" w:type="dxa"/>
            <w:gridSpan w:val="2"/>
            <w:tcBorders>
              <w:top w:val="single" w:sz="4" w:space="0" w:color="auto"/>
              <w:left w:val="single" w:sz="4" w:space="0" w:color="auto"/>
              <w:bottom w:val="single" w:sz="4" w:space="0" w:color="auto"/>
              <w:right w:val="single" w:sz="4" w:space="0" w:color="auto"/>
            </w:tcBorders>
            <w:hideMark/>
          </w:tcPr>
          <w:p w14:paraId="3429A68B"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Garantija automašīnai</w:t>
            </w:r>
          </w:p>
        </w:tc>
        <w:tc>
          <w:tcPr>
            <w:tcW w:w="4660" w:type="dxa"/>
            <w:gridSpan w:val="2"/>
            <w:tcBorders>
              <w:top w:val="single" w:sz="4" w:space="0" w:color="auto"/>
              <w:left w:val="single" w:sz="4" w:space="0" w:color="auto"/>
              <w:bottom w:val="single" w:sz="4" w:space="0" w:color="auto"/>
              <w:right w:val="single" w:sz="4" w:space="0" w:color="auto"/>
            </w:tcBorders>
          </w:tcPr>
          <w:p w14:paraId="3CE6EE19" w14:textId="77777777" w:rsidR="00B23232" w:rsidRPr="00B23232" w:rsidRDefault="00B23232" w:rsidP="00521C88">
            <w:pPr>
              <w:widowControl w:val="0"/>
              <w:suppressAutoHyphens/>
              <w:ind w:firstLine="0"/>
              <w:rPr>
                <w:szCs w:val="24"/>
              </w:rPr>
            </w:pPr>
            <w:r w:rsidRPr="00B23232">
              <w:rPr>
                <w:szCs w:val="24"/>
              </w:rPr>
              <w:t>Vismaz 12 mēneši</w:t>
            </w:r>
          </w:p>
        </w:tc>
        <w:tc>
          <w:tcPr>
            <w:tcW w:w="4394" w:type="dxa"/>
            <w:gridSpan w:val="2"/>
            <w:tcBorders>
              <w:top w:val="single" w:sz="4" w:space="0" w:color="auto"/>
              <w:left w:val="single" w:sz="4" w:space="0" w:color="auto"/>
              <w:bottom w:val="single" w:sz="4" w:space="0" w:color="auto"/>
              <w:right w:val="single" w:sz="4" w:space="0" w:color="auto"/>
            </w:tcBorders>
          </w:tcPr>
          <w:p w14:paraId="0249197D" w14:textId="77777777" w:rsidR="00B23232" w:rsidRPr="00B23232" w:rsidRDefault="00B23232" w:rsidP="00521C88">
            <w:pPr>
              <w:ind w:firstLine="0"/>
              <w:jc w:val="center"/>
              <w:rPr>
                <w:i/>
                <w:color w:val="000000"/>
                <w:szCs w:val="24"/>
              </w:rPr>
            </w:pPr>
          </w:p>
        </w:tc>
      </w:tr>
      <w:tr w:rsidR="00B23232" w:rsidRPr="00B23232" w14:paraId="50A34152" w14:textId="77777777" w:rsidTr="000F2756">
        <w:trPr>
          <w:cantSplit/>
        </w:trPr>
        <w:tc>
          <w:tcPr>
            <w:tcW w:w="1170" w:type="dxa"/>
            <w:tcBorders>
              <w:top w:val="single" w:sz="4" w:space="0" w:color="auto"/>
              <w:left w:val="single" w:sz="4" w:space="0" w:color="auto"/>
              <w:bottom w:val="single" w:sz="4" w:space="0" w:color="auto"/>
              <w:right w:val="single" w:sz="4" w:space="0" w:color="auto"/>
            </w:tcBorders>
            <w:hideMark/>
          </w:tcPr>
          <w:p w14:paraId="0C11D2C3" w14:textId="77777777" w:rsidR="00B23232" w:rsidRPr="00B23232" w:rsidRDefault="00B23232" w:rsidP="00521C88">
            <w:pPr>
              <w:ind w:firstLine="0"/>
              <w:jc w:val="center"/>
            </w:pPr>
            <w:r w:rsidRPr="00B23232">
              <w:rPr>
                <w:color w:val="000000"/>
                <w:szCs w:val="24"/>
              </w:rPr>
              <w:t>6.10</w:t>
            </w:r>
          </w:p>
        </w:tc>
        <w:tc>
          <w:tcPr>
            <w:tcW w:w="4230" w:type="dxa"/>
            <w:gridSpan w:val="2"/>
            <w:tcBorders>
              <w:top w:val="single" w:sz="4" w:space="0" w:color="auto"/>
              <w:left w:val="single" w:sz="4" w:space="0" w:color="auto"/>
              <w:bottom w:val="single" w:sz="4" w:space="0" w:color="auto"/>
              <w:right w:val="single" w:sz="4" w:space="0" w:color="auto"/>
            </w:tcBorders>
            <w:hideMark/>
          </w:tcPr>
          <w:p w14:paraId="22CF29CE"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 xml:space="preserve">Garantija aprīkojumam </w:t>
            </w:r>
          </w:p>
        </w:tc>
        <w:tc>
          <w:tcPr>
            <w:tcW w:w="4660" w:type="dxa"/>
            <w:gridSpan w:val="2"/>
            <w:tcBorders>
              <w:top w:val="single" w:sz="4" w:space="0" w:color="auto"/>
              <w:left w:val="single" w:sz="4" w:space="0" w:color="auto"/>
              <w:bottom w:val="single" w:sz="4" w:space="0" w:color="auto"/>
              <w:right w:val="single" w:sz="4" w:space="0" w:color="auto"/>
            </w:tcBorders>
            <w:hideMark/>
          </w:tcPr>
          <w:p w14:paraId="008388B3" w14:textId="77777777" w:rsidR="00B23232" w:rsidRPr="00B23232" w:rsidRDefault="00B23232" w:rsidP="00521C88">
            <w:pPr>
              <w:widowControl w:val="0"/>
              <w:suppressAutoHyphens/>
              <w:ind w:firstLine="0"/>
              <w:rPr>
                <w:szCs w:val="24"/>
              </w:rPr>
            </w:pPr>
            <w:r w:rsidRPr="00B23232">
              <w:rPr>
                <w:szCs w:val="24"/>
              </w:rPr>
              <w:t>Vismaz 12 mēneši</w:t>
            </w:r>
          </w:p>
        </w:tc>
        <w:tc>
          <w:tcPr>
            <w:tcW w:w="4394" w:type="dxa"/>
            <w:gridSpan w:val="2"/>
            <w:tcBorders>
              <w:top w:val="single" w:sz="4" w:space="0" w:color="auto"/>
              <w:left w:val="single" w:sz="4" w:space="0" w:color="auto"/>
              <w:bottom w:val="single" w:sz="4" w:space="0" w:color="auto"/>
              <w:right w:val="single" w:sz="4" w:space="0" w:color="auto"/>
            </w:tcBorders>
          </w:tcPr>
          <w:p w14:paraId="511FEBBB" w14:textId="77777777" w:rsidR="00B23232" w:rsidRPr="00B23232" w:rsidRDefault="00B23232" w:rsidP="00521C88">
            <w:pPr>
              <w:ind w:firstLine="0"/>
              <w:jc w:val="center"/>
              <w:rPr>
                <w:i/>
                <w:color w:val="000000"/>
                <w:szCs w:val="24"/>
              </w:rPr>
            </w:pPr>
          </w:p>
        </w:tc>
      </w:tr>
      <w:tr w:rsidR="00B23232" w:rsidRPr="00B23232" w14:paraId="6AE01495" w14:textId="77777777" w:rsidTr="000F2756">
        <w:trPr>
          <w:cantSplit/>
        </w:trPr>
        <w:tc>
          <w:tcPr>
            <w:tcW w:w="1170" w:type="dxa"/>
            <w:tcBorders>
              <w:top w:val="single" w:sz="4" w:space="0" w:color="auto"/>
              <w:left w:val="single" w:sz="4" w:space="0" w:color="auto"/>
              <w:bottom w:val="single" w:sz="4" w:space="0" w:color="auto"/>
              <w:right w:val="single" w:sz="4" w:space="0" w:color="auto"/>
            </w:tcBorders>
          </w:tcPr>
          <w:p w14:paraId="220DCAAC" w14:textId="77777777" w:rsidR="00B23232" w:rsidRPr="00B23232" w:rsidRDefault="00B23232" w:rsidP="00521C88">
            <w:pPr>
              <w:ind w:firstLine="0"/>
              <w:jc w:val="center"/>
            </w:pPr>
            <w:r w:rsidRPr="00B23232">
              <w:rPr>
                <w:color w:val="000000"/>
                <w:szCs w:val="24"/>
              </w:rPr>
              <w:t>6.11</w:t>
            </w:r>
          </w:p>
        </w:tc>
        <w:tc>
          <w:tcPr>
            <w:tcW w:w="4230" w:type="dxa"/>
            <w:gridSpan w:val="2"/>
            <w:tcBorders>
              <w:top w:val="single" w:sz="4" w:space="0" w:color="auto"/>
              <w:left w:val="single" w:sz="4" w:space="0" w:color="auto"/>
              <w:bottom w:val="single" w:sz="4" w:space="0" w:color="auto"/>
              <w:right w:val="single" w:sz="4" w:space="0" w:color="auto"/>
            </w:tcBorders>
          </w:tcPr>
          <w:p w14:paraId="0624E0D6" w14:textId="77777777" w:rsidR="00B23232" w:rsidRPr="00B23232" w:rsidRDefault="00B23232" w:rsidP="00521C88">
            <w:pPr>
              <w:widowControl w:val="0"/>
              <w:suppressAutoHyphens/>
              <w:ind w:firstLine="0"/>
              <w:rPr>
                <w:rFonts w:eastAsia="Lucida Sans Unicode"/>
                <w:kern w:val="2"/>
                <w:szCs w:val="24"/>
              </w:rPr>
            </w:pPr>
            <w:r w:rsidRPr="00B23232">
              <w:rPr>
                <w:rFonts w:eastAsia="Lucida Sans Unicode"/>
                <w:kern w:val="2"/>
                <w:szCs w:val="24"/>
              </w:rPr>
              <w:t>Piegādes termiņš</w:t>
            </w:r>
          </w:p>
        </w:tc>
        <w:tc>
          <w:tcPr>
            <w:tcW w:w="4660" w:type="dxa"/>
            <w:gridSpan w:val="2"/>
            <w:tcBorders>
              <w:top w:val="single" w:sz="4" w:space="0" w:color="auto"/>
              <w:left w:val="single" w:sz="4" w:space="0" w:color="auto"/>
              <w:bottom w:val="single" w:sz="4" w:space="0" w:color="auto"/>
              <w:right w:val="single" w:sz="4" w:space="0" w:color="auto"/>
            </w:tcBorders>
          </w:tcPr>
          <w:p w14:paraId="4FD215A2" w14:textId="0AA9E2CF" w:rsidR="00B23232" w:rsidRPr="00B23232" w:rsidRDefault="00B23232" w:rsidP="00521C88">
            <w:pPr>
              <w:ind w:firstLine="0"/>
              <w:rPr>
                <w:szCs w:val="24"/>
              </w:rPr>
            </w:pPr>
            <w:r w:rsidRPr="00B23232">
              <w:rPr>
                <w:szCs w:val="24"/>
              </w:rPr>
              <w:t xml:space="preserve">Līdz </w:t>
            </w:r>
            <w:r w:rsidR="00894CA1">
              <w:rPr>
                <w:szCs w:val="24"/>
              </w:rPr>
              <w:t>3</w:t>
            </w:r>
            <w:r w:rsidRPr="00B23232">
              <w:rPr>
                <w:szCs w:val="24"/>
              </w:rPr>
              <w:t xml:space="preserve">0 dienām no Līguma parakstīšanas </w:t>
            </w:r>
          </w:p>
        </w:tc>
        <w:tc>
          <w:tcPr>
            <w:tcW w:w="4394" w:type="dxa"/>
            <w:gridSpan w:val="2"/>
            <w:tcBorders>
              <w:top w:val="single" w:sz="4" w:space="0" w:color="auto"/>
              <w:left w:val="single" w:sz="4" w:space="0" w:color="auto"/>
              <w:bottom w:val="single" w:sz="4" w:space="0" w:color="auto"/>
              <w:right w:val="single" w:sz="4" w:space="0" w:color="auto"/>
            </w:tcBorders>
          </w:tcPr>
          <w:p w14:paraId="4994C1EA" w14:textId="77777777" w:rsidR="00B23232" w:rsidRPr="00B23232" w:rsidRDefault="00B23232" w:rsidP="00521C88">
            <w:pPr>
              <w:ind w:firstLine="0"/>
              <w:jc w:val="center"/>
              <w:rPr>
                <w:i/>
                <w:color w:val="000000"/>
                <w:szCs w:val="24"/>
              </w:rPr>
            </w:pPr>
          </w:p>
        </w:tc>
      </w:tr>
    </w:tbl>
    <w:p w14:paraId="4B59FB92" w14:textId="77777777" w:rsidR="00894CA1" w:rsidRDefault="00894CA1" w:rsidP="00511806">
      <w:pPr>
        <w:spacing w:after="0"/>
        <w:ind w:right="57"/>
        <w:jc w:val="center"/>
        <w:rPr>
          <w:rFonts w:eastAsia="Calibri" w:cs="Times New Roman"/>
          <w:b/>
          <w:sz w:val="28"/>
          <w:szCs w:val="28"/>
        </w:rPr>
      </w:pPr>
    </w:p>
    <w:p w14:paraId="03A88EE5" w14:textId="747EA395" w:rsidR="00512CDF" w:rsidRDefault="00512CDF" w:rsidP="000F2756">
      <w:pPr>
        <w:ind w:firstLine="0"/>
      </w:pPr>
    </w:p>
    <w:p w14:paraId="39567467" w14:textId="0B1B51ED" w:rsidR="00512CDF" w:rsidRDefault="000F2756" w:rsidP="00FE53E1">
      <w:pPr>
        <w:spacing w:after="0"/>
        <w:jc w:val="both"/>
      </w:pPr>
      <w:r>
        <w:t>________________</w:t>
      </w:r>
    </w:p>
    <w:p w14:paraId="3222A519" w14:textId="391EE9DA" w:rsidR="000F2756" w:rsidRDefault="00FE53E1" w:rsidP="00FE53E1">
      <w:pPr>
        <w:spacing w:after="0"/>
        <w:jc w:val="both"/>
        <w:rPr>
          <w:i/>
          <w:iCs/>
        </w:rPr>
      </w:pPr>
      <w:r>
        <w:t xml:space="preserve">   </w:t>
      </w:r>
      <w:r w:rsidRPr="00FE53E1">
        <w:rPr>
          <w:i/>
          <w:iCs/>
        </w:rPr>
        <w:t xml:space="preserve">  (</w:t>
      </w:r>
      <w:r w:rsidR="001F4A9B">
        <w:rPr>
          <w:i/>
          <w:iCs/>
        </w:rPr>
        <w:t>datums</w:t>
      </w:r>
      <w:r w:rsidRPr="00FE53E1">
        <w:rPr>
          <w:i/>
          <w:iCs/>
        </w:rPr>
        <w:t>)</w:t>
      </w:r>
    </w:p>
    <w:p w14:paraId="71FE1B1F" w14:textId="3C6366AE" w:rsidR="001F4A9B" w:rsidRDefault="001F4A9B" w:rsidP="00FE53E1">
      <w:pPr>
        <w:spacing w:after="0"/>
        <w:jc w:val="both"/>
        <w:rPr>
          <w:i/>
          <w:iCs/>
        </w:rPr>
      </w:pPr>
    </w:p>
    <w:p w14:paraId="4C66E2C6" w14:textId="22169D4C" w:rsidR="001F4A9B" w:rsidRDefault="001F4A9B" w:rsidP="00FE53E1">
      <w:pPr>
        <w:spacing w:after="0"/>
        <w:jc w:val="both"/>
        <w:rPr>
          <w:i/>
          <w:iCs/>
        </w:rPr>
      </w:pPr>
    </w:p>
    <w:p w14:paraId="589D3E81" w14:textId="7585735E" w:rsidR="001F4A9B" w:rsidRDefault="001F4A9B" w:rsidP="00FE53E1">
      <w:pPr>
        <w:spacing w:after="0"/>
        <w:jc w:val="both"/>
        <w:rPr>
          <w:i/>
          <w:iCs/>
        </w:rPr>
      </w:pPr>
      <w:r>
        <w:rPr>
          <w:i/>
          <w:iCs/>
        </w:rPr>
        <w:t>______________________________</w:t>
      </w:r>
    </w:p>
    <w:p w14:paraId="3852F943" w14:textId="1BA7E658" w:rsidR="001F4A9B" w:rsidRDefault="001F4A9B" w:rsidP="00FE53E1">
      <w:pPr>
        <w:spacing w:after="0"/>
        <w:jc w:val="both"/>
        <w:rPr>
          <w:i/>
          <w:iCs/>
        </w:rPr>
      </w:pPr>
      <w:r>
        <w:rPr>
          <w:i/>
          <w:iCs/>
        </w:rPr>
        <w:t>(pretendenta nosaukums)</w:t>
      </w:r>
    </w:p>
    <w:p w14:paraId="133C87ED" w14:textId="14374D4B" w:rsidR="001F4A9B" w:rsidRDefault="001F4A9B" w:rsidP="00FE53E1">
      <w:pPr>
        <w:spacing w:after="0"/>
        <w:jc w:val="both"/>
        <w:rPr>
          <w:i/>
          <w:iCs/>
        </w:rPr>
      </w:pPr>
    </w:p>
    <w:p w14:paraId="289CE095" w14:textId="25607FA9" w:rsidR="001F4A9B" w:rsidRDefault="001F4A9B" w:rsidP="00FE53E1">
      <w:pPr>
        <w:spacing w:after="0"/>
        <w:jc w:val="both"/>
        <w:rPr>
          <w:i/>
          <w:iCs/>
        </w:rPr>
      </w:pPr>
    </w:p>
    <w:p w14:paraId="020E2D79" w14:textId="6B2B0046" w:rsidR="001F4A9B" w:rsidRDefault="001F4A9B" w:rsidP="00FE53E1">
      <w:pPr>
        <w:spacing w:after="0"/>
        <w:jc w:val="both"/>
        <w:rPr>
          <w:i/>
          <w:iCs/>
        </w:rPr>
      </w:pPr>
      <w:r>
        <w:rPr>
          <w:i/>
          <w:iCs/>
        </w:rPr>
        <w:t>______________________________</w:t>
      </w:r>
      <w:r w:rsidR="005F768F">
        <w:rPr>
          <w:i/>
          <w:iCs/>
        </w:rPr>
        <w:t xml:space="preserve">                                                                                                              __________________________</w:t>
      </w:r>
    </w:p>
    <w:p w14:paraId="38E71BAC" w14:textId="78752C94" w:rsidR="001F4A9B" w:rsidRPr="00FE53E1" w:rsidRDefault="001F4A9B" w:rsidP="00FE53E1">
      <w:pPr>
        <w:spacing w:after="0"/>
        <w:jc w:val="both"/>
        <w:rPr>
          <w:i/>
          <w:iCs/>
        </w:rPr>
      </w:pPr>
      <w:r>
        <w:rPr>
          <w:i/>
          <w:iCs/>
        </w:rPr>
        <w:t>(amatpersonas vārds</w:t>
      </w:r>
      <w:r w:rsidR="005F768F">
        <w:rPr>
          <w:i/>
          <w:iCs/>
        </w:rPr>
        <w:t>, uzvārds, amats)                                                                                                                               (paraksts)</w:t>
      </w:r>
    </w:p>
    <w:p w14:paraId="5F3D4730" w14:textId="77777777" w:rsidR="00512CDF" w:rsidRDefault="00512CDF" w:rsidP="00A5615A">
      <w:pPr>
        <w:jc w:val="center"/>
      </w:pPr>
    </w:p>
    <w:p w14:paraId="4A4B7E10" w14:textId="77777777" w:rsidR="00547663" w:rsidRDefault="00547663" w:rsidP="003F0E85">
      <w:pPr>
        <w:jc w:val="right"/>
        <w:sectPr w:rsidR="00547663" w:rsidSect="003F0E85">
          <w:pgSz w:w="16838" w:h="11906" w:orient="landscape"/>
          <w:pgMar w:top="1588" w:right="1134" w:bottom="737" w:left="1134" w:header="709" w:footer="709" w:gutter="0"/>
          <w:cols w:space="708"/>
          <w:docGrid w:linePitch="360"/>
        </w:sectPr>
      </w:pPr>
    </w:p>
    <w:p w14:paraId="71CB007A" w14:textId="1B8B4E67" w:rsidR="003F0E85" w:rsidRDefault="003F0E85" w:rsidP="003F0E85">
      <w:pPr>
        <w:jc w:val="right"/>
      </w:pPr>
    </w:p>
    <w:p w14:paraId="7610311D" w14:textId="6D9C16EE" w:rsidR="00547663" w:rsidRPr="00547663" w:rsidRDefault="00547663" w:rsidP="00547663">
      <w:pPr>
        <w:pStyle w:val="Sarakstarindkopa"/>
        <w:numPr>
          <w:ilvl w:val="0"/>
          <w:numId w:val="6"/>
        </w:numPr>
        <w:spacing w:after="0" w:line="259" w:lineRule="auto"/>
        <w:jc w:val="right"/>
        <w:rPr>
          <w:rFonts w:eastAsia="Calibri" w:cs="Times New Roman"/>
          <w:sz w:val="18"/>
          <w:szCs w:val="18"/>
        </w:rPr>
      </w:pPr>
      <w:r w:rsidRPr="00547663">
        <w:rPr>
          <w:rFonts w:eastAsia="Calibri" w:cs="Times New Roman"/>
          <w:sz w:val="18"/>
          <w:szCs w:val="18"/>
        </w:rPr>
        <w:t>Pielikums iepirkuma</w:t>
      </w:r>
    </w:p>
    <w:p w14:paraId="6639158D" w14:textId="77777777" w:rsidR="00547663" w:rsidRPr="003F0E85" w:rsidRDefault="00547663" w:rsidP="00547663">
      <w:pPr>
        <w:spacing w:after="0"/>
        <w:ind w:firstLine="0"/>
        <w:jc w:val="right"/>
        <w:rPr>
          <w:rFonts w:eastAsia="Calibri" w:cs="Times New Roman"/>
          <w:sz w:val="18"/>
          <w:szCs w:val="18"/>
        </w:rPr>
      </w:pPr>
      <w:r w:rsidRPr="003F0E85">
        <w:rPr>
          <w:rFonts w:eastAsia="Calibri" w:cs="Times New Roman"/>
          <w:sz w:val="18"/>
          <w:szCs w:val="18"/>
        </w:rPr>
        <w:t>Nr. SNKUP/2022/1/</w:t>
      </w:r>
      <w:r>
        <w:rPr>
          <w:rFonts w:eastAsia="Calibri" w:cs="Times New Roman"/>
          <w:sz w:val="18"/>
          <w:szCs w:val="18"/>
        </w:rPr>
        <w:t>SPS</w:t>
      </w:r>
      <w:r w:rsidRPr="003F0E85">
        <w:rPr>
          <w:rFonts w:eastAsia="Calibri" w:cs="Times New Roman"/>
          <w:sz w:val="18"/>
          <w:szCs w:val="18"/>
        </w:rPr>
        <w:t>IEP Nolikumam</w:t>
      </w:r>
    </w:p>
    <w:p w14:paraId="178E13FB" w14:textId="40A14286" w:rsidR="003F0E85" w:rsidRDefault="003F0E85" w:rsidP="003F0E85">
      <w:pPr>
        <w:jc w:val="right"/>
      </w:pPr>
    </w:p>
    <w:p w14:paraId="022356EF" w14:textId="77777777" w:rsidR="00250CCC" w:rsidRPr="00250CCC" w:rsidRDefault="00250CCC" w:rsidP="00250CCC">
      <w:pPr>
        <w:spacing w:after="0"/>
        <w:ind w:firstLine="0"/>
        <w:jc w:val="center"/>
        <w:rPr>
          <w:rFonts w:eastAsia="Calibri" w:cs="Times New Roman"/>
          <w:b/>
          <w:szCs w:val="24"/>
        </w:rPr>
      </w:pPr>
      <w:r w:rsidRPr="00250CCC">
        <w:rPr>
          <w:rFonts w:eastAsia="Calibri" w:cs="Times New Roman"/>
          <w:b/>
          <w:szCs w:val="24"/>
        </w:rPr>
        <w:t>Līgums</w:t>
      </w:r>
    </w:p>
    <w:p w14:paraId="20CAD123" w14:textId="60F7914C" w:rsidR="00250CCC" w:rsidRPr="00250CCC" w:rsidRDefault="00250CCC" w:rsidP="00250CCC">
      <w:pPr>
        <w:spacing w:after="0"/>
        <w:ind w:firstLine="0"/>
        <w:jc w:val="center"/>
        <w:rPr>
          <w:rFonts w:eastAsia="Calibri" w:cs="Times New Roman"/>
          <w:i/>
          <w:szCs w:val="24"/>
        </w:rPr>
      </w:pPr>
      <w:r w:rsidRPr="00250CCC">
        <w:rPr>
          <w:rFonts w:eastAsia="Calibri" w:cs="Times New Roman"/>
          <w:i/>
          <w:szCs w:val="24"/>
        </w:rPr>
        <w:t xml:space="preserve">par hidrodinamiskās </w:t>
      </w:r>
      <w:r w:rsidR="005F768F">
        <w:rPr>
          <w:rFonts w:eastAsia="Calibri" w:cs="Times New Roman"/>
          <w:i/>
          <w:szCs w:val="24"/>
        </w:rPr>
        <w:t>automašīnas</w:t>
      </w:r>
      <w:r w:rsidRPr="00250CCC">
        <w:rPr>
          <w:rFonts w:eastAsia="Calibri" w:cs="Times New Roman"/>
          <w:i/>
          <w:szCs w:val="24"/>
        </w:rPr>
        <w:t xml:space="preserve"> iegādi</w:t>
      </w:r>
    </w:p>
    <w:p w14:paraId="1FC5FC0B" w14:textId="77777777" w:rsidR="00250CCC" w:rsidRPr="00250CCC" w:rsidRDefault="00250CCC" w:rsidP="00250CCC">
      <w:pPr>
        <w:spacing w:after="0"/>
        <w:ind w:firstLine="0"/>
        <w:jc w:val="center"/>
        <w:rPr>
          <w:rFonts w:eastAsia="Calibri" w:cs="Times New Roman"/>
          <w:i/>
          <w:szCs w:val="24"/>
        </w:rPr>
      </w:pPr>
    </w:p>
    <w:p w14:paraId="0962F1B0" w14:textId="77777777" w:rsidR="00250CCC" w:rsidRPr="00250CCC" w:rsidRDefault="00250CCC" w:rsidP="00250CCC">
      <w:pPr>
        <w:spacing w:after="0"/>
        <w:ind w:firstLine="0"/>
        <w:jc w:val="right"/>
        <w:outlineLvl w:val="0"/>
        <w:rPr>
          <w:rFonts w:eastAsia="Times New Roman" w:cs="Times New Roman"/>
          <w:iCs/>
          <w:szCs w:val="24"/>
        </w:rPr>
      </w:pPr>
      <w:r w:rsidRPr="00250CCC">
        <w:rPr>
          <w:rFonts w:eastAsia="Calibri" w:cs="Times New Roman"/>
          <w:i/>
          <w:szCs w:val="24"/>
        </w:rPr>
        <w:t xml:space="preserve">Smiltenē, Smiltenes novadā                                                   </w:t>
      </w:r>
      <w:r w:rsidRPr="00250CCC">
        <w:rPr>
          <w:rFonts w:eastAsia="Times New Roman" w:cs="Times New Roman"/>
          <w:color w:val="000000"/>
          <w:szCs w:val="24"/>
        </w:rPr>
        <w:t>Līguma noslēgšanas datums ir pēdējā elektroniskā paraksta datums</w:t>
      </w:r>
    </w:p>
    <w:p w14:paraId="33DEAF8D" w14:textId="77777777" w:rsidR="00250CCC" w:rsidRPr="00250CCC" w:rsidRDefault="00250CCC" w:rsidP="00250CCC">
      <w:pPr>
        <w:spacing w:after="0"/>
        <w:ind w:firstLine="0"/>
        <w:rPr>
          <w:rFonts w:eastAsia="Calibri" w:cs="Times New Roman"/>
          <w:szCs w:val="24"/>
        </w:rPr>
      </w:pPr>
    </w:p>
    <w:p w14:paraId="01017A0F" w14:textId="77777777" w:rsidR="00250CCC" w:rsidRPr="00250CCC" w:rsidRDefault="00250CCC" w:rsidP="00250CCC">
      <w:pPr>
        <w:suppressAutoHyphens/>
        <w:spacing w:after="0"/>
        <w:ind w:firstLine="426"/>
        <w:jc w:val="both"/>
        <w:rPr>
          <w:rFonts w:eastAsia="Times New Roman" w:cs="Times New Roman"/>
          <w:szCs w:val="24"/>
          <w:lang w:eastAsia="ar-SA"/>
        </w:rPr>
      </w:pPr>
      <w:r w:rsidRPr="00250CCC">
        <w:rPr>
          <w:rFonts w:eastAsia="Times New Roman" w:cs="Times New Roman"/>
          <w:b/>
          <w:szCs w:val="24"/>
          <w:lang w:eastAsia="ar-SA"/>
        </w:rPr>
        <w:t xml:space="preserve">SIA “Smiltenes NKUP”, </w:t>
      </w:r>
      <w:r w:rsidRPr="00250CCC">
        <w:rPr>
          <w:rFonts w:eastAsia="Calibri" w:cs="Times New Roman"/>
          <w:szCs w:val="24"/>
        </w:rPr>
        <w:t>(vienotās reģistrācijas Nr. 43903000435),</w:t>
      </w:r>
      <w:r w:rsidRPr="00250CCC">
        <w:rPr>
          <w:rFonts w:ascii="Calibri" w:eastAsia="Calibri" w:hAnsi="Calibri" w:cs="Times New Roman"/>
          <w:sz w:val="22"/>
        </w:rPr>
        <w:t xml:space="preserve"> </w:t>
      </w:r>
      <w:r w:rsidRPr="00250CCC">
        <w:rPr>
          <w:rFonts w:eastAsia="Times New Roman" w:cs="Times New Roman"/>
          <w:iCs/>
          <w:spacing w:val="-7"/>
          <w:szCs w:val="24"/>
          <w:lang w:eastAsia="ar-SA"/>
        </w:rPr>
        <w:t xml:space="preserve">turpmāk tekstā – </w:t>
      </w:r>
      <w:r w:rsidRPr="00250CCC">
        <w:rPr>
          <w:rFonts w:eastAsia="Times New Roman" w:cs="Times New Roman"/>
          <w:b/>
          <w:iCs/>
          <w:spacing w:val="-7"/>
          <w:szCs w:val="24"/>
          <w:lang w:eastAsia="ar-SA"/>
        </w:rPr>
        <w:t>Pircējs</w:t>
      </w:r>
      <w:r w:rsidRPr="00250CCC">
        <w:rPr>
          <w:rFonts w:eastAsia="Times New Roman" w:cs="Times New Roman"/>
          <w:iCs/>
          <w:spacing w:val="-7"/>
          <w:szCs w:val="24"/>
          <w:lang w:eastAsia="ar-SA"/>
        </w:rPr>
        <w:t xml:space="preserve">, tās </w:t>
      </w:r>
      <w:r w:rsidRPr="00250CCC">
        <w:rPr>
          <w:rFonts w:eastAsia="Times New Roman" w:cs="Times New Roman"/>
          <w:szCs w:val="24"/>
          <w:lang w:eastAsia="ar-SA"/>
        </w:rPr>
        <w:t xml:space="preserve">valdes locekļa Aigara Vīvuliņa personā, kurš rīkojas uz Statūtu pamata, no vienas puses, </w:t>
      </w:r>
    </w:p>
    <w:p w14:paraId="30B45004" w14:textId="77777777" w:rsidR="00250CCC" w:rsidRPr="00250CCC" w:rsidRDefault="00250CCC" w:rsidP="00250CCC">
      <w:pPr>
        <w:suppressAutoHyphens/>
        <w:spacing w:after="0"/>
        <w:ind w:firstLine="426"/>
        <w:jc w:val="both"/>
        <w:rPr>
          <w:rFonts w:eastAsia="Times New Roman" w:cs="Times New Roman"/>
          <w:szCs w:val="24"/>
          <w:lang w:eastAsia="ar-SA"/>
        </w:rPr>
      </w:pPr>
      <w:r w:rsidRPr="00250CCC">
        <w:rPr>
          <w:rFonts w:eastAsia="Times New Roman" w:cs="Times New Roman"/>
          <w:szCs w:val="24"/>
          <w:lang w:eastAsia="ar-SA"/>
        </w:rPr>
        <w:t xml:space="preserve">un </w:t>
      </w:r>
    </w:p>
    <w:p w14:paraId="106E76A2" w14:textId="77777777" w:rsidR="00250CCC" w:rsidRPr="00250CCC" w:rsidRDefault="00250CCC" w:rsidP="00250CCC">
      <w:pPr>
        <w:spacing w:after="0"/>
        <w:ind w:firstLine="426"/>
        <w:jc w:val="both"/>
        <w:rPr>
          <w:rFonts w:eastAsia="Times New Roman" w:cs="Times New Roman"/>
          <w:szCs w:val="24"/>
          <w:lang w:eastAsia="lv-LV"/>
        </w:rPr>
      </w:pPr>
      <w:r w:rsidRPr="00250CCC">
        <w:rPr>
          <w:rFonts w:eastAsia="Calibri" w:cs="Times New Roman"/>
          <w:b/>
          <w:szCs w:val="24"/>
        </w:rPr>
        <w:t>“________________”</w:t>
      </w:r>
      <w:r w:rsidRPr="00250CCC">
        <w:rPr>
          <w:rFonts w:eastAsia="Calibri" w:cs="Times New Roman"/>
          <w:szCs w:val="24"/>
        </w:rPr>
        <w:t>, (</w:t>
      </w:r>
      <w:r w:rsidRPr="00250CCC">
        <w:rPr>
          <w:rFonts w:eastAsia="Times New Roman" w:cs="Times New Roman"/>
          <w:szCs w:val="24"/>
          <w:lang w:eastAsia="lv-LV"/>
        </w:rPr>
        <w:t>vienotās</w:t>
      </w:r>
      <w:r w:rsidRPr="00250CCC">
        <w:rPr>
          <w:rFonts w:eastAsia="Calibri" w:cs="Times New Roman"/>
          <w:szCs w:val="24"/>
        </w:rPr>
        <w:t xml:space="preserve"> reģistrācijas Nr. ________________), </w:t>
      </w:r>
      <w:r w:rsidRPr="00250CCC">
        <w:rPr>
          <w:rFonts w:eastAsia="Times New Roman" w:cs="Times New Roman"/>
          <w:szCs w:val="24"/>
          <w:lang w:eastAsia="lv-LV"/>
        </w:rPr>
        <w:t xml:space="preserve">turpmāk tekstā – </w:t>
      </w:r>
      <w:r w:rsidRPr="00250CCC">
        <w:rPr>
          <w:rFonts w:eastAsia="Times New Roman" w:cs="Times New Roman"/>
          <w:b/>
          <w:szCs w:val="24"/>
          <w:lang w:eastAsia="lv-LV"/>
        </w:rPr>
        <w:t>Pārdevējs</w:t>
      </w:r>
      <w:r w:rsidRPr="00250CCC">
        <w:rPr>
          <w:rFonts w:eastAsia="Times New Roman" w:cs="Times New Roman"/>
          <w:szCs w:val="24"/>
          <w:lang w:eastAsia="lv-LV"/>
        </w:rPr>
        <w:t xml:space="preserve">, tās </w:t>
      </w:r>
      <w:r w:rsidRPr="00250CCC">
        <w:rPr>
          <w:rFonts w:eastAsia="Times New Roman" w:cs="Times New Roman"/>
          <w:bCs/>
          <w:szCs w:val="24"/>
          <w:lang w:eastAsia="ar-SA"/>
        </w:rPr>
        <w:t>________________________</w:t>
      </w:r>
      <w:r w:rsidRPr="00250CCC">
        <w:rPr>
          <w:rFonts w:eastAsia="Times New Roman" w:cs="Times New Roman"/>
          <w:b/>
          <w:szCs w:val="24"/>
          <w:lang w:eastAsia="ar-SA"/>
        </w:rPr>
        <w:t xml:space="preserve"> </w:t>
      </w:r>
      <w:r w:rsidRPr="00250CCC">
        <w:rPr>
          <w:rFonts w:eastAsia="Times New Roman" w:cs="Times New Roman"/>
          <w:szCs w:val="24"/>
          <w:lang w:eastAsia="lv-LV"/>
        </w:rPr>
        <w:t xml:space="preserve">personā, kas rīkojas saskaņā ar _____________________, no otras puses, </w:t>
      </w:r>
    </w:p>
    <w:p w14:paraId="78C9E746" w14:textId="77777777" w:rsidR="00250CCC" w:rsidRPr="00250CCC" w:rsidRDefault="00250CCC" w:rsidP="00250CCC">
      <w:pPr>
        <w:spacing w:after="0"/>
        <w:ind w:firstLine="426"/>
        <w:jc w:val="both"/>
        <w:rPr>
          <w:rFonts w:eastAsia="Times New Roman" w:cs="Times New Roman"/>
          <w:iCs/>
          <w:spacing w:val="-7"/>
          <w:szCs w:val="24"/>
          <w:lang w:eastAsia="lv-LV"/>
        </w:rPr>
      </w:pPr>
      <w:r w:rsidRPr="00250CCC">
        <w:rPr>
          <w:rFonts w:eastAsia="Times New Roman" w:cs="Times New Roman"/>
          <w:iCs/>
          <w:spacing w:val="-7"/>
          <w:szCs w:val="24"/>
          <w:lang w:eastAsia="lv-LV"/>
        </w:rPr>
        <w:t xml:space="preserve">kopā saukti - Puses, bet katra atsevišķi - Puse, </w:t>
      </w:r>
    </w:p>
    <w:p w14:paraId="74BA5662" w14:textId="3582E613" w:rsidR="00250CCC" w:rsidRPr="00250CCC" w:rsidRDefault="00250CCC" w:rsidP="00250CCC">
      <w:pPr>
        <w:spacing w:after="0"/>
        <w:ind w:right="57"/>
        <w:jc w:val="both"/>
        <w:rPr>
          <w:rFonts w:eastAsia="Calibri" w:cs="Times New Roman"/>
          <w:bCs/>
          <w:sz w:val="22"/>
        </w:rPr>
      </w:pPr>
      <w:r w:rsidRPr="00250CCC">
        <w:rPr>
          <w:rFonts w:eastAsia="Times New Roman" w:cs="Times New Roman"/>
          <w:iCs/>
          <w:spacing w:val="-7"/>
          <w:szCs w:val="24"/>
          <w:lang w:eastAsia="lv-LV"/>
        </w:rPr>
        <w:t xml:space="preserve">pamatojoties uz </w:t>
      </w:r>
      <w:r w:rsidRPr="00250CCC">
        <w:rPr>
          <w:rFonts w:eastAsia="Times New Roman" w:cs="Times New Roman"/>
          <w:b/>
          <w:iCs/>
          <w:spacing w:val="-7"/>
          <w:szCs w:val="24"/>
          <w:lang w:eastAsia="lv-LV"/>
        </w:rPr>
        <w:t>Pircēja</w:t>
      </w:r>
      <w:r w:rsidRPr="00250CCC">
        <w:rPr>
          <w:rFonts w:eastAsia="Times New Roman" w:cs="Times New Roman"/>
          <w:iCs/>
          <w:spacing w:val="-7"/>
          <w:szCs w:val="24"/>
          <w:lang w:eastAsia="lv-LV"/>
        </w:rPr>
        <w:t xml:space="preserve"> rīkotā iepirkuma </w:t>
      </w:r>
      <w:r w:rsidRPr="00250CCC">
        <w:rPr>
          <w:rFonts w:eastAsia="Calibri" w:cs="Times New Roman"/>
          <w:bCs/>
          <w:szCs w:val="24"/>
        </w:rPr>
        <w:t xml:space="preserve">“Jaunas vai mazlietotas hidrodinamiskās </w:t>
      </w:r>
      <w:r w:rsidR="001A3847">
        <w:rPr>
          <w:rFonts w:eastAsia="Calibri" w:cs="Times New Roman"/>
          <w:bCs/>
          <w:szCs w:val="24"/>
        </w:rPr>
        <w:t xml:space="preserve">automašīnas </w:t>
      </w:r>
      <w:r w:rsidRPr="00250CCC">
        <w:rPr>
          <w:rFonts w:eastAsia="Calibri" w:cs="Times New Roman"/>
          <w:bCs/>
          <w:szCs w:val="24"/>
        </w:rPr>
        <w:t>piegāde SIA “Smiltenes NKUP” vajadzībām” Identifikācijas  Nr.</w:t>
      </w:r>
      <w:r w:rsidRPr="00250CCC">
        <w:rPr>
          <w:rFonts w:eastAsia="Calibri" w:cs="Times New Roman"/>
          <w:bCs/>
          <w:sz w:val="22"/>
        </w:rPr>
        <w:t xml:space="preserve"> _____________________</w:t>
      </w:r>
      <w:r w:rsidRPr="00250CCC">
        <w:rPr>
          <w:rFonts w:eastAsia="Times New Roman" w:cs="Times New Roman"/>
          <w:szCs w:val="24"/>
          <w:lang w:eastAsia="lv-LV"/>
        </w:rPr>
        <w:t xml:space="preserve">, rezultātu, </w:t>
      </w:r>
      <w:r w:rsidRPr="00250CCC">
        <w:rPr>
          <w:rFonts w:eastAsia="Times New Roman" w:cs="Times New Roman"/>
          <w:b/>
          <w:szCs w:val="24"/>
          <w:lang w:eastAsia="lv-LV"/>
        </w:rPr>
        <w:t>Pārdevēja</w:t>
      </w:r>
      <w:r w:rsidRPr="00250CCC">
        <w:rPr>
          <w:rFonts w:eastAsia="Times New Roman" w:cs="Times New Roman"/>
          <w:szCs w:val="24"/>
          <w:lang w:eastAsia="lv-LV"/>
        </w:rPr>
        <w:t xml:space="preserve"> __________________ piedāvājumu (turpmāk tekstā - Piedāvājums),</w:t>
      </w:r>
      <w:r w:rsidRPr="00250CCC">
        <w:rPr>
          <w:rFonts w:eastAsia="Times New Roman" w:cs="Times New Roman"/>
          <w:color w:val="00B0F0"/>
          <w:szCs w:val="24"/>
          <w:lang w:eastAsia="lv-LV"/>
        </w:rPr>
        <w:t xml:space="preserve"> </w:t>
      </w:r>
      <w:r w:rsidRPr="00250CCC">
        <w:rPr>
          <w:rFonts w:eastAsia="Times New Roman" w:cs="Times New Roman"/>
          <w:b/>
          <w:szCs w:val="24"/>
          <w:lang w:eastAsia="lv-LV"/>
        </w:rPr>
        <w:t xml:space="preserve">Pircēja </w:t>
      </w:r>
      <w:r w:rsidRPr="00250CCC">
        <w:rPr>
          <w:rFonts w:eastAsia="Times New Roman" w:cs="Times New Roman"/>
          <w:szCs w:val="24"/>
          <w:lang w:eastAsia="lv-LV"/>
        </w:rPr>
        <w:t>iepirkumu komisijas ____________ lēmumu (sēdes protokols Nr._),</w:t>
      </w:r>
    </w:p>
    <w:p w14:paraId="2B90F00E" w14:textId="77777777" w:rsidR="00250CCC" w:rsidRPr="00250CCC" w:rsidRDefault="00250CCC" w:rsidP="00250CCC">
      <w:pPr>
        <w:spacing w:after="0"/>
        <w:ind w:firstLine="0"/>
        <w:jc w:val="both"/>
        <w:rPr>
          <w:rFonts w:eastAsia="Times New Roman" w:cs="Times New Roman"/>
          <w:iCs/>
          <w:spacing w:val="-7"/>
          <w:szCs w:val="24"/>
          <w:lang w:eastAsia="lv-LV"/>
        </w:rPr>
      </w:pPr>
      <w:r w:rsidRPr="00250CCC">
        <w:rPr>
          <w:rFonts w:eastAsia="Times New Roman" w:cs="Times New Roman"/>
          <w:szCs w:val="24"/>
          <w:lang w:eastAsia="lv-LV"/>
        </w:rPr>
        <w:t>noslēdz šādu līgumu (</w:t>
      </w:r>
      <w:r w:rsidRPr="00250CCC">
        <w:rPr>
          <w:rFonts w:eastAsia="Times New Roman" w:cs="Times New Roman"/>
          <w:iCs/>
          <w:spacing w:val="-7"/>
          <w:szCs w:val="24"/>
          <w:lang w:eastAsia="lv-LV"/>
        </w:rPr>
        <w:t>turpmāk tekstā – Līgums) par sekojošo</w:t>
      </w:r>
      <w:r w:rsidRPr="00250CCC">
        <w:rPr>
          <w:rFonts w:eastAsia="Times New Roman" w:cs="Times New Roman"/>
          <w:szCs w:val="24"/>
          <w:lang w:eastAsia="lv-LV"/>
        </w:rPr>
        <w:t>:</w:t>
      </w:r>
    </w:p>
    <w:p w14:paraId="725605B3" w14:textId="77777777" w:rsidR="00250CCC" w:rsidRPr="00250CCC" w:rsidRDefault="00250CCC" w:rsidP="00250CCC">
      <w:pPr>
        <w:spacing w:after="0"/>
        <w:ind w:firstLine="0"/>
        <w:jc w:val="both"/>
        <w:rPr>
          <w:rFonts w:eastAsia="Calibri" w:cs="Times New Roman"/>
          <w:szCs w:val="24"/>
        </w:rPr>
      </w:pPr>
    </w:p>
    <w:p w14:paraId="6925A234" w14:textId="77777777" w:rsidR="00250CCC" w:rsidRPr="00250CCC" w:rsidRDefault="00250CCC" w:rsidP="00250CCC">
      <w:pPr>
        <w:spacing w:after="0"/>
        <w:ind w:firstLine="0"/>
        <w:jc w:val="both"/>
        <w:rPr>
          <w:rFonts w:eastAsia="Calibri" w:cs="Times New Roman"/>
          <w:szCs w:val="24"/>
        </w:rPr>
      </w:pPr>
    </w:p>
    <w:p w14:paraId="63CCA098" w14:textId="77777777" w:rsidR="00250CCC" w:rsidRPr="00250CCC" w:rsidRDefault="00250CCC" w:rsidP="00250CCC">
      <w:pPr>
        <w:numPr>
          <w:ilvl w:val="0"/>
          <w:numId w:val="14"/>
        </w:numPr>
        <w:tabs>
          <w:tab w:val="left" w:pos="426"/>
        </w:tabs>
        <w:spacing w:after="0"/>
        <w:jc w:val="center"/>
        <w:rPr>
          <w:rFonts w:eastAsia="Calibri" w:cs="Times New Roman"/>
          <w:b/>
          <w:szCs w:val="24"/>
        </w:rPr>
      </w:pPr>
      <w:r w:rsidRPr="00250CCC">
        <w:rPr>
          <w:rFonts w:eastAsia="Calibri" w:cs="Times New Roman"/>
          <w:b/>
          <w:szCs w:val="24"/>
        </w:rPr>
        <w:t>Līguma priekšmets</w:t>
      </w:r>
    </w:p>
    <w:p w14:paraId="3C39E327" w14:textId="028AB0FB" w:rsidR="00250CCC" w:rsidRPr="00250CCC" w:rsidRDefault="00250CCC" w:rsidP="00250CCC">
      <w:pPr>
        <w:numPr>
          <w:ilvl w:val="1"/>
          <w:numId w:val="14"/>
        </w:numPr>
        <w:tabs>
          <w:tab w:val="left" w:pos="709"/>
        </w:tabs>
        <w:spacing w:after="0"/>
        <w:ind w:left="567" w:hanging="567"/>
        <w:jc w:val="both"/>
        <w:rPr>
          <w:rFonts w:eastAsia="Calibri" w:cs="Times New Roman"/>
          <w:szCs w:val="24"/>
        </w:rPr>
      </w:pPr>
      <w:r w:rsidRPr="00250CCC">
        <w:rPr>
          <w:rFonts w:eastAsia="Calibri" w:cs="Times New Roman"/>
          <w:b/>
          <w:szCs w:val="24"/>
        </w:rPr>
        <w:t>Pircējs</w:t>
      </w:r>
      <w:r w:rsidRPr="00250CCC">
        <w:rPr>
          <w:rFonts w:eastAsia="Calibri" w:cs="Times New Roman"/>
          <w:szCs w:val="24"/>
        </w:rPr>
        <w:t xml:space="preserve"> pasūta un pērk, </w:t>
      </w:r>
      <w:r w:rsidRPr="00250CCC">
        <w:rPr>
          <w:rFonts w:eastAsia="Calibri" w:cs="Times New Roman"/>
          <w:b/>
          <w:szCs w:val="24"/>
        </w:rPr>
        <w:t xml:space="preserve">Pārdevējs </w:t>
      </w:r>
      <w:r w:rsidRPr="00250CCC">
        <w:rPr>
          <w:rFonts w:eastAsia="Calibri" w:cs="Times New Roman"/>
          <w:szCs w:val="24"/>
        </w:rPr>
        <w:t xml:space="preserve">pārdod un piegādā </w:t>
      </w:r>
      <w:r w:rsidRPr="00250CCC">
        <w:rPr>
          <w:rFonts w:eastAsia="Calibri" w:cs="Times New Roman"/>
          <w:b/>
          <w:szCs w:val="24"/>
        </w:rPr>
        <w:t>Pircējam</w:t>
      </w:r>
      <w:r w:rsidRPr="00250CCC">
        <w:rPr>
          <w:rFonts w:eastAsia="Calibri" w:cs="Times New Roman"/>
          <w:szCs w:val="24"/>
        </w:rPr>
        <w:t xml:space="preserve"> Tehniskajai specifikācijai (Līguma </w:t>
      </w:r>
      <w:r w:rsidR="001A3847">
        <w:rPr>
          <w:rFonts w:eastAsia="Calibri" w:cs="Times New Roman"/>
          <w:szCs w:val="24"/>
        </w:rPr>
        <w:t>2</w:t>
      </w:r>
      <w:r w:rsidRPr="00250CCC">
        <w:rPr>
          <w:rFonts w:eastAsia="Calibri" w:cs="Times New Roman"/>
          <w:szCs w:val="24"/>
        </w:rPr>
        <w:t xml:space="preserve">. pielikums) un </w:t>
      </w:r>
      <w:r w:rsidRPr="00250CCC">
        <w:rPr>
          <w:rFonts w:eastAsia="Calibri" w:cs="Times New Roman"/>
          <w:b/>
          <w:szCs w:val="24"/>
        </w:rPr>
        <w:t>Pārdevēja</w:t>
      </w:r>
      <w:r w:rsidRPr="00250CCC">
        <w:rPr>
          <w:rFonts w:eastAsia="Calibri" w:cs="Times New Roman"/>
          <w:szCs w:val="24"/>
        </w:rPr>
        <w:t xml:space="preserve"> piedāvājumam atbilstošu hidrodinamisko automašīnu ______________________, (turpmāk saukts – Prece).</w:t>
      </w:r>
    </w:p>
    <w:p w14:paraId="13CC1348" w14:textId="77777777" w:rsidR="00250CCC" w:rsidRPr="00250CCC" w:rsidRDefault="00250CCC" w:rsidP="00250CCC">
      <w:pPr>
        <w:numPr>
          <w:ilvl w:val="1"/>
          <w:numId w:val="14"/>
        </w:numPr>
        <w:tabs>
          <w:tab w:val="left" w:pos="709"/>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garantijas laikā veic Preces tehnisko apkopi (turpmāk – Apkope) un garantijas remontus (turpmāk – Remonts).</w:t>
      </w:r>
    </w:p>
    <w:p w14:paraId="170C68E8" w14:textId="77777777" w:rsidR="00250CCC" w:rsidRPr="00250CCC" w:rsidRDefault="00250CCC" w:rsidP="00250CCC">
      <w:pPr>
        <w:spacing w:after="0"/>
        <w:ind w:left="567" w:hanging="567"/>
        <w:rPr>
          <w:rFonts w:eastAsia="Calibri" w:cs="Times New Roman"/>
          <w:szCs w:val="24"/>
        </w:rPr>
      </w:pPr>
    </w:p>
    <w:p w14:paraId="52214527" w14:textId="77777777" w:rsidR="00250CCC" w:rsidRPr="00250CCC" w:rsidRDefault="00250CCC" w:rsidP="00250CCC">
      <w:pPr>
        <w:numPr>
          <w:ilvl w:val="0"/>
          <w:numId w:val="14"/>
        </w:numPr>
        <w:spacing w:after="0"/>
        <w:jc w:val="center"/>
        <w:rPr>
          <w:rFonts w:eastAsia="Calibri" w:cs="Times New Roman"/>
          <w:b/>
          <w:szCs w:val="24"/>
        </w:rPr>
      </w:pPr>
      <w:r w:rsidRPr="00250CCC">
        <w:rPr>
          <w:rFonts w:eastAsia="Calibri" w:cs="Times New Roman"/>
          <w:b/>
          <w:szCs w:val="24"/>
        </w:rPr>
        <w:t>Līguma summa un samaksas kārtība</w:t>
      </w:r>
    </w:p>
    <w:p w14:paraId="6166BDD6" w14:textId="25EAF30A" w:rsidR="00250CCC" w:rsidRPr="00250CCC" w:rsidRDefault="00250CCC" w:rsidP="00250CCC">
      <w:pPr>
        <w:numPr>
          <w:ilvl w:val="1"/>
          <w:numId w:val="14"/>
        </w:numPr>
        <w:tabs>
          <w:tab w:val="left" w:pos="567"/>
        </w:tabs>
        <w:spacing w:after="0"/>
        <w:ind w:left="567" w:hanging="567"/>
        <w:contextualSpacing/>
        <w:jc w:val="both"/>
        <w:rPr>
          <w:rFonts w:eastAsia="Times New Roman" w:cs="Times New Roman"/>
          <w:szCs w:val="24"/>
          <w:lang w:eastAsia="x-none"/>
        </w:rPr>
      </w:pPr>
      <w:r w:rsidRPr="00250CCC">
        <w:rPr>
          <w:rFonts w:eastAsia="Times New Roman" w:cs="Times New Roman"/>
          <w:szCs w:val="24"/>
          <w:lang w:eastAsia="x-none"/>
        </w:rPr>
        <w:t xml:space="preserve">Preces pirkuma cena bez pievienotās vērtības nodokļa atbilstoši </w:t>
      </w:r>
      <w:r w:rsidRPr="00250CCC">
        <w:rPr>
          <w:rFonts w:eastAsia="Times New Roman" w:cs="Times New Roman"/>
          <w:b/>
          <w:szCs w:val="24"/>
          <w:lang w:eastAsia="x-none"/>
        </w:rPr>
        <w:t>Pārdevēja</w:t>
      </w:r>
      <w:r w:rsidRPr="00250CCC">
        <w:rPr>
          <w:rFonts w:eastAsia="Times New Roman" w:cs="Times New Roman"/>
          <w:szCs w:val="24"/>
          <w:lang w:eastAsia="x-none"/>
        </w:rPr>
        <w:t xml:space="preserve"> Finanšu piedāvājumam (Līguma </w:t>
      </w:r>
      <w:r w:rsidR="001A3847">
        <w:rPr>
          <w:rFonts w:eastAsia="Times New Roman" w:cs="Times New Roman"/>
          <w:szCs w:val="24"/>
          <w:lang w:eastAsia="x-none"/>
        </w:rPr>
        <w:t>1</w:t>
      </w:r>
      <w:r w:rsidRPr="00250CCC">
        <w:rPr>
          <w:rFonts w:eastAsia="Times New Roman" w:cs="Times New Roman"/>
          <w:szCs w:val="24"/>
          <w:lang w:eastAsia="x-none"/>
        </w:rPr>
        <w:t xml:space="preserve">. pielikums) ir </w:t>
      </w:r>
      <w:r w:rsidRPr="00250CCC">
        <w:rPr>
          <w:rFonts w:eastAsia="Calibri" w:cs="Times New Roman"/>
          <w:b/>
          <w:bCs/>
          <w:szCs w:val="24"/>
        </w:rPr>
        <w:t>_____________</w:t>
      </w:r>
      <w:r w:rsidRPr="00250CCC">
        <w:rPr>
          <w:rFonts w:eastAsia="Calibri" w:cs="Times New Roman"/>
          <w:b/>
          <w:szCs w:val="24"/>
        </w:rPr>
        <w:t xml:space="preserve"> EUR (_____________________) bez PVN</w:t>
      </w:r>
      <w:r w:rsidRPr="00250CCC">
        <w:rPr>
          <w:rFonts w:eastAsia="Times New Roman" w:cs="Times New Roman"/>
          <w:bCs/>
          <w:szCs w:val="24"/>
          <w:lang w:eastAsia="x-none"/>
        </w:rPr>
        <w:t xml:space="preserve"> (turpmāk tekstā – Līgumcena). </w:t>
      </w:r>
    </w:p>
    <w:p w14:paraId="3D8D9E53" w14:textId="77777777" w:rsidR="00250CCC" w:rsidRPr="00250CCC" w:rsidRDefault="00250CCC" w:rsidP="00250CCC">
      <w:pPr>
        <w:tabs>
          <w:tab w:val="left" w:pos="567"/>
          <w:tab w:val="left" w:pos="993"/>
        </w:tabs>
        <w:spacing w:after="0"/>
        <w:ind w:left="567" w:firstLine="0"/>
        <w:contextualSpacing/>
        <w:jc w:val="both"/>
        <w:rPr>
          <w:rFonts w:eastAsia="Times New Roman" w:cs="Times New Roman"/>
          <w:bCs/>
          <w:szCs w:val="24"/>
          <w:lang w:eastAsia="x-none"/>
        </w:rPr>
      </w:pPr>
      <w:r w:rsidRPr="00250CCC">
        <w:rPr>
          <w:rFonts w:eastAsia="Times New Roman" w:cs="Times New Roman"/>
          <w:bCs/>
          <w:szCs w:val="24"/>
          <w:lang w:eastAsia="x-none"/>
        </w:rPr>
        <w:t xml:space="preserve">Pievienotās vērtības nodoklis Līgumcenai (PVN 21%) – ________ EUR (_________) Līgumcenas un pievienotās vērtības nodokļa summa  – </w:t>
      </w:r>
      <w:r w:rsidRPr="00250CCC">
        <w:rPr>
          <w:rFonts w:eastAsia="Times New Roman" w:cs="Times New Roman"/>
          <w:b/>
          <w:szCs w:val="24"/>
          <w:lang w:eastAsia="x-none"/>
        </w:rPr>
        <w:t>_______________ EUR</w:t>
      </w:r>
      <w:r w:rsidRPr="00250CCC">
        <w:rPr>
          <w:rFonts w:eastAsia="Times New Roman" w:cs="Times New Roman"/>
          <w:bCs/>
          <w:szCs w:val="24"/>
          <w:lang w:eastAsia="x-none"/>
        </w:rPr>
        <w:t xml:space="preserve"> (____________________________),  (turpmāk – Līguma summa).</w:t>
      </w:r>
    </w:p>
    <w:p w14:paraId="7CFF98FC" w14:textId="77777777" w:rsidR="00250CCC" w:rsidRPr="00250CCC" w:rsidRDefault="00250CCC" w:rsidP="00250CCC">
      <w:pPr>
        <w:tabs>
          <w:tab w:val="left" w:pos="567"/>
          <w:tab w:val="left" w:pos="993"/>
        </w:tabs>
        <w:spacing w:after="0"/>
        <w:ind w:left="567" w:firstLine="0"/>
        <w:contextualSpacing/>
        <w:jc w:val="both"/>
        <w:rPr>
          <w:rFonts w:eastAsia="Times New Roman" w:cs="Times New Roman"/>
          <w:szCs w:val="24"/>
          <w:lang w:eastAsia="x-none"/>
        </w:rPr>
      </w:pPr>
      <w:r w:rsidRPr="00250CCC">
        <w:rPr>
          <w:rFonts w:eastAsia="Times New Roman" w:cs="Times New Roman"/>
          <w:bCs/>
          <w:szCs w:val="24"/>
          <w:lang w:eastAsia="x-none"/>
        </w:rPr>
        <w:t xml:space="preserve">Pievienotās vērtības nodoklis tiek piemērots saskaņā ar Pievienotās vērtības nodokļa likumu un tiek aprēķināts un maksāts vienlaikus ar pirkuma maksas samaksu. </w:t>
      </w:r>
    </w:p>
    <w:p w14:paraId="749CFCA5" w14:textId="77777777" w:rsidR="00250CCC" w:rsidRPr="00250CCC" w:rsidRDefault="00250CCC" w:rsidP="00250CCC">
      <w:pPr>
        <w:numPr>
          <w:ilvl w:val="1"/>
          <w:numId w:val="14"/>
        </w:numPr>
        <w:spacing w:after="0"/>
        <w:ind w:hanging="510"/>
        <w:jc w:val="both"/>
        <w:rPr>
          <w:rFonts w:eastAsia="Calibri" w:cs="Times New Roman"/>
          <w:szCs w:val="24"/>
        </w:rPr>
      </w:pPr>
      <w:r w:rsidRPr="00250CCC">
        <w:rPr>
          <w:rFonts w:eastAsia="Calibri" w:cs="Times New Roman"/>
          <w:szCs w:val="24"/>
        </w:rPr>
        <w:t xml:space="preserve">Līguma summā ietilpst citas </w:t>
      </w:r>
      <w:r w:rsidRPr="00250CCC">
        <w:rPr>
          <w:rFonts w:eastAsia="Calibri" w:cs="Times New Roman"/>
          <w:b/>
          <w:szCs w:val="24"/>
        </w:rPr>
        <w:t>Pārdevēja</w:t>
      </w:r>
      <w:r w:rsidRPr="00250CCC">
        <w:rPr>
          <w:rFonts w:eastAsia="Calibri" w:cs="Times New Roman"/>
          <w:szCs w:val="24"/>
        </w:rPr>
        <w:t xml:space="preserve"> izmaksas, t.sk. nodokļi, nodevas un citi obligātie maksājumi, personāla, transporta u.c. izdevumi, kādi </w:t>
      </w:r>
      <w:r w:rsidRPr="00250CCC">
        <w:rPr>
          <w:rFonts w:eastAsia="Calibri" w:cs="Times New Roman"/>
          <w:b/>
          <w:szCs w:val="24"/>
        </w:rPr>
        <w:t xml:space="preserve">Pārdevējam </w:t>
      </w:r>
      <w:r w:rsidRPr="00250CCC">
        <w:rPr>
          <w:rFonts w:eastAsia="Calibri" w:cs="Times New Roman"/>
          <w:szCs w:val="24"/>
        </w:rPr>
        <w:t>radīsies saistībā ar Līguma izpildi.</w:t>
      </w:r>
    </w:p>
    <w:p w14:paraId="459544F2" w14:textId="77777777" w:rsidR="00250CCC" w:rsidRPr="00250CCC" w:rsidRDefault="00250CCC" w:rsidP="00250CCC">
      <w:pPr>
        <w:numPr>
          <w:ilvl w:val="1"/>
          <w:numId w:val="14"/>
        </w:numPr>
        <w:spacing w:after="0"/>
        <w:ind w:hanging="510"/>
        <w:rPr>
          <w:rFonts w:eastAsia="Calibri" w:cs="Times New Roman"/>
          <w:szCs w:val="24"/>
        </w:rPr>
      </w:pPr>
      <w:r w:rsidRPr="00250CCC">
        <w:rPr>
          <w:rFonts w:eastAsia="Calibri" w:cs="Times New Roman"/>
          <w:szCs w:val="24"/>
        </w:rPr>
        <w:t xml:space="preserve">Līguma summu </w:t>
      </w:r>
      <w:r w:rsidRPr="00250CCC">
        <w:rPr>
          <w:rFonts w:eastAsia="Calibri" w:cs="Times New Roman"/>
          <w:b/>
          <w:szCs w:val="24"/>
        </w:rPr>
        <w:t>Pircējs</w:t>
      </w:r>
      <w:r w:rsidRPr="00250CCC">
        <w:rPr>
          <w:rFonts w:eastAsia="Calibri" w:cs="Times New Roman"/>
          <w:szCs w:val="24"/>
        </w:rPr>
        <w:t xml:space="preserve"> samaksā </w:t>
      </w:r>
      <w:r w:rsidRPr="00250CCC">
        <w:rPr>
          <w:rFonts w:eastAsia="Calibri" w:cs="Times New Roman"/>
          <w:b/>
          <w:szCs w:val="24"/>
        </w:rPr>
        <w:t>Pārdevējam</w:t>
      </w:r>
      <w:r w:rsidRPr="00250CCC">
        <w:rPr>
          <w:rFonts w:eastAsia="Calibri" w:cs="Times New Roman"/>
          <w:szCs w:val="24"/>
        </w:rPr>
        <w:t xml:space="preserve"> sekojošā kārtībā:</w:t>
      </w:r>
    </w:p>
    <w:p w14:paraId="0A82CD43" w14:textId="77777777" w:rsidR="00250CCC" w:rsidRPr="00250CCC" w:rsidRDefault="00250CCC" w:rsidP="00250CCC">
      <w:pPr>
        <w:numPr>
          <w:ilvl w:val="2"/>
          <w:numId w:val="14"/>
        </w:numPr>
        <w:spacing w:after="0"/>
        <w:ind w:left="1276" w:hanging="709"/>
        <w:jc w:val="both"/>
        <w:rPr>
          <w:rFonts w:eastAsia="Calibri" w:cs="Times New Roman"/>
          <w:szCs w:val="24"/>
        </w:rPr>
      </w:pPr>
      <w:r w:rsidRPr="00250CCC">
        <w:rPr>
          <w:rFonts w:eastAsia="Calibri" w:cs="Times New Roman"/>
          <w:szCs w:val="24"/>
        </w:rPr>
        <w:t xml:space="preserve">pēc Preces piegādes un nodošanas </w:t>
      </w:r>
      <w:r w:rsidRPr="00250CCC">
        <w:rPr>
          <w:rFonts w:eastAsia="Calibri" w:cs="Times New Roman"/>
          <w:b/>
          <w:szCs w:val="24"/>
        </w:rPr>
        <w:t>Pircējam Pircējs</w:t>
      </w:r>
      <w:r w:rsidRPr="00250CCC">
        <w:rPr>
          <w:rFonts w:eastAsia="Calibri" w:cs="Times New Roman"/>
          <w:szCs w:val="24"/>
        </w:rPr>
        <w:t xml:space="preserve"> samaksā </w:t>
      </w:r>
      <w:r w:rsidRPr="00250CCC">
        <w:rPr>
          <w:rFonts w:eastAsia="Calibri" w:cs="Times New Roman"/>
          <w:b/>
          <w:szCs w:val="24"/>
        </w:rPr>
        <w:t xml:space="preserve">Pārdevējam </w:t>
      </w:r>
      <w:r w:rsidRPr="00250CCC">
        <w:rPr>
          <w:rFonts w:eastAsia="Calibri" w:cs="Times New Roman"/>
          <w:szCs w:val="24"/>
        </w:rPr>
        <w:t xml:space="preserve">Preces cenu saskaņā ar </w:t>
      </w:r>
      <w:r w:rsidRPr="00250CCC">
        <w:rPr>
          <w:rFonts w:eastAsia="Calibri" w:cs="Times New Roman"/>
          <w:b/>
          <w:szCs w:val="24"/>
        </w:rPr>
        <w:t>Pārdevējam</w:t>
      </w:r>
      <w:r w:rsidRPr="00250CCC">
        <w:rPr>
          <w:rFonts w:eastAsia="Calibri" w:cs="Times New Roman"/>
          <w:szCs w:val="24"/>
        </w:rPr>
        <w:t xml:space="preserve"> Finanšu piedāvājumu (Līguma 1. pielikums);</w:t>
      </w:r>
    </w:p>
    <w:p w14:paraId="5709328B" w14:textId="77777777" w:rsidR="00250CCC" w:rsidRPr="00250CCC" w:rsidRDefault="00250CCC" w:rsidP="00250CCC">
      <w:pPr>
        <w:numPr>
          <w:ilvl w:val="2"/>
          <w:numId w:val="14"/>
        </w:numPr>
        <w:spacing w:after="0"/>
        <w:ind w:left="1276" w:hanging="709"/>
        <w:jc w:val="both"/>
        <w:rPr>
          <w:rFonts w:eastAsia="Calibri" w:cs="Times New Roman"/>
          <w:szCs w:val="24"/>
        </w:rPr>
      </w:pPr>
      <w:r w:rsidRPr="00250CCC">
        <w:rPr>
          <w:rFonts w:eastAsia="Calibri" w:cs="Times New Roman"/>
          <w:szCs w:val="24"/>
        </w:rPr>
        <w:t xml:space="preserve">Līguma darbības laikā </w:t>
      </w:r>
      <w:r w:rsidRPr="00250CCC">
        <w:rPr>
          <w:rFonts w:eastAsia="Calibri" w:cs="Times New Roman"/>
          <w:b/>
          <w:szCs w:val="24"/>
        </w:rPr>
        <w:t>Pircējs</w:t>
      </w:r>
      <w:r w:rsidRPr="00250CCC">
        <w:rPr>
          <w:rFonts w:eastAsia="Calibri" w:cs="Times New Roman"/>
          <w:szCs w:val="24"/>
        </w:rPr>
        <w:t xml:space="preserve"> maksā </w:t>
      </w:r>
      <w:r w:rsidRPr="00250CCC">
        <w:rPr>
          <w:rFonts w:eastAsia="Calibri" w:cs="Times New Roman"/>
          <w:b/>
          <w:szCs w:val="24"/>
        </w:rPr>
        <w:t xml:space="preserve">Pārdevējam </w:t>
      </w:r>
      <w:r w:rsidRPr="00250CCC">
        <w:rPr>
          <w:rFonts w:eastAsia="Calibri" w:cs="Times New Roman"/>
          <w:szCs w:val="24"/>
        </w:rPr>
        <w:t xml:space="preserve">pēc katra pieņemšanas – nodošanas akta parakstīšanas par </w:t>
      </w:r>
      <w:r w:rsidRPr="00250CCC">
        <w:rPr>
          <w:rFonts w:eastAsia="Calibri" w:cs="Times New Roman"/>
          <w:b/>
          <w:szCs w:val="24"/>
        </w:rPr>
        <w:t>Pārdevēja</w:t>
      </w:r>
      <w:r w:rsidRPr="00250CCC">
        <w:rPr>
          <w:rFonts w:eastAsia="Calibri" w:cs="Times New Roman"/>
          <w:szCs w:val="24"/>
        </w:rPr>
        <w:t xml:space="preserve"> veiktām Preces apkopēm;</w:t>
      </w:r>
    </w:p>
    <w:p w14:paraId="16E4E8F9" w14:textId="77777777" w:rsidR="00250CCC" w:rsidRPr="00250CCC" w:rsidRDefault="00250CCC" w:rsidP="00250CCC">
      <w:pPr>
        <w:numPr>
          <w:ilvl w:val="2"/>
          <w:numId w:val="14"/>
        </w:numPr>
        <w:spacing w:after="0"/>
        <w:ind w:left="1276" w:hanging="709"/>
        <w:jc w:val="both"/>
        <w:rPr>
          <w:rFonts w:eastAsia="Calibri" w:cs="Times New Roman"/>
          <w:szCs w:val="24"/>
        </w:rPr>
      </w:pPr>
      <w:r w:rsidRPr="00250CCC">
        <w:rPr>
          <w:rFonts w:eastAsia="Calibri" w:cs="Times New Roman"/>
          <w:b/>
          <w:szCs w:val="24"/>
        </w:rPr>
        <w:t>Pircējs</w:t>
      </w:r>
      <w:r w:rsidRPr="00250CCC">
        <w:rPr>
          <w:rFonts w:eastAsia="Calibri" w:cs="Times New Roman"/>
          <w:szCs w:val="24"/>
        </w:rPr>
        <w:t xml:space="preserve"> saskaņā ar Līguma noteikumiem veic maksājumus, pārskaitot tos uz Līgumā norādīto </w:t>
      </w:r>
      <w:r w:rsidRPr="00250CCC">
        <w:rPr>
          <w:rFonts w:eastAsia="Calibri" w:cs="Times New Roman"/>
          <w:b/>
          <w:szCs w:val="24"/>
        </w:rPr>
        <w:t>Pārdevēja</w:t>
      </w:r>
      <w:r w:rsidRPr="00250CCC">
        <w:rPr>
          <w:rFonts w:eastAsia="Calibri" w:cs="Times New Roman"/>
          <w:szCs w:val="24"/>
        </w:rPr>
        <w:t xml:space="preserve"> bankas kontu. Rēķinus </w:t>
      </w:r>
      <w:r w:rsidRPr="00250CCC">
        <w:rPr>
          <w:rFonts w:eastAsia="Calibri" w:cs="Times New Roman"/>
          <w:b/>
          <w:szCs w:val="24"/>
        </w:rPr>
        <w:t xml:space="preserve">Pārdevējs </w:t>
      </w:r>
      <w:r w:rsidRPr="00250CCC">
        <w:rPr>
          <w:rFonts w:eastAsia="Calibri" w:cs="Times New Roman"/>
          <w:szCs w:val="24"/>
        </w:rPr>
        <w:t xml:space="preserve">apmaksā 30 (trīsdesmit) dienu </w:t>
      </w:r>
      <w:r w:rsidRPr="00250CCC">
        <w:rPr>
          <w:rFonts w:eastAsia="Calibri" w:cs="Times New Roman"/>
          <w:szCs w:val="24"/>
        </w:rPr>
        <w:lastRenderedPageBreak/>
        <w:t>laikā no rēķina saņemšanas dienas. Bankas konta maiņa Līguma darbības laikā pieļaujama tikai ar Pušu rakstveida vienošanos;</w:t>
      </w:r>
    </w:p>
    <w:p w14:paraId="66CA5034" w14:textId="77777777" w:rsidR="00250CCC" w:rsidRPr="00250CCC" w:rsidRDefault="00250CCC" w:rsidP="00250CCC">
      <w:pPr>
        <w:numPr>
          <w:ilvl w:val="2"/>
          <w:numId w:val="14"/>
        </w:numPr>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pamatojoties uz abpusēji parakstītu pieņemšanas – nodošanas aktu par attiecīgā Līguma daļas izpildi, elektroniski sagatavo rēķinu un iesniedz to </w:t>
      </w:r>
      <w:r w:rsidRPr="00250CCC">
        <w:rPr>
          <w:rFonts w:eastAsia="Calibri" w:cs="Times New Roman"/>
          <w:b/>
          <w:szCs w:val="24"/>
        </w:rPr>
        <w:t>Pircējam</w:t>
      </w:r>
      <w:r w:rsidRPr="00250CCC">
        <w:rPr>
          <w:rFonts w:eastAsia="Calibri" w:cs="Times New Roman"/>
          <w:szCs w:val="24"/>
        </w:rPr>
        <w:t xml:space="preserve">, nosūtot uz </w:t>
      </w:r>
      <w:r w:rsidRPr="00250CCC">
        <w:rPr>
          <w:rFonts w:eastAsia="Calibri" w:cs="Times New Roman"/>
          <w:b/>
          <w:szCs w:val="24"/>
        </w:rPr>
        <w:t>Pircēja</w:t>
      </w:r>
      <w:r w:rsidRPr="00250CCC">
        <w:rPr>
          <w:rFonts w:eastAsia="Calibri" w:cs="Times New Roman"/>
          <w:szCs w:val="24"/>
        </w:rPr>
        <w:t xml:space="preserve"> elektroniskā pasta adresi: info@smiltenesnkup.lv;</w:t>
      </w:r>
    </w:p>
    <w:p w14:paraId="7A73BA1F" w14:textId="77777777" w:rsidR="00250CCC" w:rsidRPr="00250CCC" w:rsidRDefault="00250CCC" w:rsidP="00250CCC">
      <w:pPr>
        <w:numPr>
          <w:ilvl w:val="2"/>
          <w:numId w:val="14"/>
        </w:numPr>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bez </w:t>
      </w:r>
      <w:r w:rsidRPr="00250CCC">
        <w:rPr>
          <w:rFonts w:eastAsia="Calibri" w:cs="Times New Roman"/>
          <w:b/>
          <w:szCs w:val="24"/>
        </w:rPr>
        <w:t>Pircēja</w:t>
      </w:r>
      <w:r w:rsidRPr="00250CCC">
        <w:rPr>
          <w:rFonts w:eastAsia="Calibri" w:cs="Times New Roman"/>
          <w:szCs w:val="24"/>
        </w:rPr>
        <w:t xml:space="preserve"> rakstveida piekrišanas nav tiesīgs rēķinā papildus iekļaut preces vai pakalpojumus, kas nav iepirkti Iepirkumā, nav paredzēti Līgumā un tā pielikumos vai, kuru cenu </w:t>
      </w:r>
      <w:r w:rsidRPr="00250CCC">
        <w:rPr>
          <w:rFonts w:eastAsia="Calibri" w:cs="Times New Roman"/>
          <w:b/>
          <w:szCs w:val="24"/>
        </w:rPr>
        <w:t>Pārdevējam</w:t>
      </w:r>
      <w:r w:rsidRPr="00250CCC">
        <w:rPr>
          <w:rFonts w:eastAsia="Calibri" w:cs="Times New Roman"/>
          <w:szCs w:val="24"/>
        </w:rPr>
        <w:t xml:space="preserve"> bija jāiekļauj piedāvājuma summā. Šāda </w:t>
      </w:r>
      <w:r w:rsidRPr="00250CCC">
        <w:rPr>
          <w:rFonts w:eastAsia="Calibri" w:cs="Times New Roman"/>
          <w:b/>
          <w:szCs w:val="24"/>
        </w:rPr>
        <w:t>Pircēja</w:t>
      </w:r>
      <w:r w:rsidRPr="00250CCC">
        <w:rPr>
          <w:rFonts w:eastAsia="Calibri" w:cs="Times New Roman"/>
          <w:szCs w:val="24"/>
        </w:rPr>
        <w:t xml:space="preserve"> piekrišana noformējama kā pielikums Līgumam un pieļaujama tikai tādā gadījumā, ja kvalitatīva un </w:t>
      </w:r>
      <w:r w:rsidRPr="00250CCC">
        <w:rPr>
          <w:rFonts w:eastAsia="Calibri" w:cs="Times New Roman"/>
          <w:b/>
          <w:szCs w:val="24"/>
        </w:rPr>
        <w:t>Pārdevēja</w:t>
      </w:r>
      <w:r w:rsidRPr="00250CCC">
        <w:rPr>
          <w:rFonts w:eastAsia="Calibri" w:cs="Times New Roman"/>
          <w:szCs w:val="24"/>
        </w:rPr>
        <w:t xml:space="preserve"> vajadzībām atbilstoša Līguma izpilde nav iespējama bez papildu izmaksu veikšanas, vai </w:t>
      </w:r>
      <w:r w:rsidRPr="00250CCC">
        <w:rPr>
          <w:rFonts w:eastAsia="Calibri" w:cs="Times New Roman"/>
          <w:b/>
          <w:szCs w:val="24"/>
        </w:rPr>
        <w:t>Pircējs</w:t>
      </w:r>
      <w:r w:rsidRPr="00250CCC">
        <w:rPr>
          <w:rFonts w:eastAsia="Calibri" w:cs="Times New Roman"/>
          <w:szCs w:val="24"/>
        </w:rPr>
        <w:t xml:space="preserve"> ir mainījis kādu no Līguma izpildes noteikumiem, kas objektīvi maina Līguma summu un veiktās izmaiņas nav uzskatāmas par tādiem Iepirkuma noteikumu grozījumiem, kas mainītu pretendentu loku.</w:t>
      </w:r>
    </w:p>
    <w:p w14:paraId="44B8324B" w14:textId="77777777" w:rsidR="00250CCC" w:rsidRPr="00250CCC" w:rsidRDefault="00250CCC" w:rsidP="00250CCC">
      <w:pPr>
        <w:spacing w:after="0"/>
        <w:ind w:left="1276" w:firstLine="0"/>
        <w:jc w:val="both"/>
        <w:rPr>
          <w:rFonts w:eastAsia="Calibri" w:cs="Times New Roman"/>
          <w:szCs w:val="24"/>
        </w:rPr>
      </w:pPr>
    </w:p>
    <w:p w14:paraId="696E4AF9" w14:textId="77777777" w:rsidR="00250CCC" w:rsidRPr="00250CCC" w:rsidRDefault="00250CCC" w:rsidP="00250CCC">
      <w:pPr>
        <w:numPr>
          <w:ilvl w:val="0"/>
          <w:numId w:val="14"/>
        </w:numPr>
        <w:tabs>
          <w:tab w:val="left" w:pos="426"/>
        </w:tabs>
        <w:spacing w:after="0"/>
        <w:jc w:val="center"/>
        <w:rPr>
          <w:rFonts w:eastAsia="Calibri" w:cs="Times New Roman"/>
          <w:b/>
          <w:szCs w:val="24"/>
        </w:rPr>
      </w:pPr>
      <w:r w:rsidRPr="00250CCC">
        <w:rPr>
          <w:rFonts w:eastAsia="Calibri" w:cs="Times New Roman"/>
          <w:b/>
          <w:szCs w:val="24"/>
        </w:rPr>
        <w:t>Pušu tiesības un pienākumi</w:t>
      </w:r>
    </w:p>
    <w:p w14:paraId="473F2998" w14:textId="77777777" w:rsidR="00250CCC" w:rsidRPr="00250CCC" w:rsidRDefault="00250CCC" w:rsidP="00250CCC">
      <w:pPr>
        <w:numPr>
          <w:ilvl w:val="1"/>
          <w:numId w:val="14"/>
        </w:numPr>
        <w:spacing w:after="0"/>
        <w:ind w:hanging="510"/>
        <w:rPr>
          <w:rFonts w:eastAsia="Calibri" w:cs="Times New Roman"/>
          <w:szCs w:val="24"/>
        </w:rPr>
      </w:pPr>
      <w:r w:rsidRPr="00250CCC">
        <w:rPr>
          <w:rFonts w:eastAsia="Calibri" w:cs="Times New Roman"/>
          <w:b/>
          <w:szCs w:val="24"/>
        </w:rPr>
        <w:t>Pārdevēja</w:t>
      </w:r>
      <w:r w:rsidRPr="00250CCC">
        <w:rPr>
          <w:rFonts w:eastAsia="Calibri" w:cs="Times New Roman"/>
          <w:szCs w:val="24"/>
        </w:rPr>
        <w:t xml:space="preserve"> pienākumi un tiesības:</w:t>
      </w:r>
    </w:p>
    <w:p w14:paraId="5D2B7EB7" w14:textId="77777777" w:rsidR="00250CCC" w:rsidRPr="00250CCC" w:rsidRDefault="00250CCC" w:rsidP="00250CCC">
      <w:pPr>
        <w:numPr>
          <w:ilvl w:val="2"/>
          <w:numId w:val="14"/>
        </w:numPr>
        <w:tabs>
          <w:tab w:val="left" w:pos="1276"/>
        </w:tabs>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piegādā Preci ar savu transportu uz </w:t>
      </w:r>
      <w:r w:rsidRPr="00250CCC">
        <w:rPr>
          <w:rFonts w:eastAsia="Calibri" w:cs="Times New Roman"/>
          <w:b/>
          <w:szCs w:val="24"/>
        </w:rPr>
        <w:t>Pircēja</w:t>
      </w:r>
      <w:r w:rsidRPr="00250CCC">
        <w:rPr>
          <w:rFonts w:eastAsia="Calibri" w:cs="Times New Roman"/>
          <w:szCs w:val="24"/>
        </w:rPr>
        <w:t xml:space="preserve"> norādīto vietu Smiltenes pilsētā;</w:t>
      </w:r>
    </w:p>
    <w:p w14:paraId="68A90BCB" w14:textId="77777777" w:rsidR="00250CCC" w:rsidRPr="00250CCC" w:rsidRDefault="00250CCC" w:rsidP="00250CCC">
      <w:pPr>
        <w:numPr>
          <w:ilvl w:val="2"/>
          <w:numId w:val="14"/>
        </w:numPr>
        <w:tabs>
          <w:tab w:val="left" w:pos="1276"/>
        </w:tabs>
        <w:spacing w:after="0"/>
        <w:ind w:left="1276" w:hanging="709"/>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Pārdevējs</w:t>
      </w:r>
      <w:r w:rsidRPr="00250CCC">
        <w:rPr>
          <w:rFonts w:eastAsia="Calibri" w:cs="Times New Roman"/>
          <w:szCs w:val="24"/>
        </w:rPr>
        <w:t xml:space="preserve"> nevar nodrošināt Apkopes vai garantijas Remontus Preces atrašanās vietā, tad tas nodrošina Preces transportēšanu uz Apkopes vai garantijas Remonta veikšanas vietu un atpakaļ </w:t>
      </w:r>
      <w:r w:rsidRPr="00250CCC">
        <w:rPr>
          <w:rFonts w:eastAsia="Calibri" w:cs="Times New Roman"/>
          <w:b/>
          <w:szCs w:val="24"/>
        </w:rPr>
        <w:t>Pircējam</w:t>
      </w:r>
      <w:r w:rsidRPr="00250CCC">
        <w:rPr>
          <w:rFonts w:eastAsia="Calibri" w:cs="Times New Roman"/>
          <w:szCs w:val="24"/>
        </w:rPr>
        <w:t>;</w:t>
      </w:r>
    </w:p>
    <w:p w14:paraId="3836585E"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nodrošina Preces pilnīgu atbilstību Līguma un tā pielikumu prasībām, Preces atbilstību kvalitātes prasībām atbilstoši paredzētajam Preces izmantošanas veidam un intensitātei. Ar kvalitatīvu un Līguma prasībām atbilstošu Preci šī Līguma ietvaros saprotama Prece, kas atbilst Preces ražotāja standartiem, kā arī spēkā esošiem normatīvajiem aktiem, kas attiecas uz konkrēto Preci un Līguma noteikumiem un ir izmantojama atbilstoši Iepirkumā izvirzītajam lietošanas mērķim atbilstošā intensitātē;</w:t>
      </w:r>
    </w:p>
    <w:p w14:paraId="17E8DE06"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 xml:space="preserve">Pārdevējs </w:t>
      </w:r>
      <w:r w:rsidRPr="00250CCC">
        <w:rPr>
          <w:rFonts w:eastAsia="Calibri" w:cs="Times New Roman"/>
          <w:szCs w:val="24"/>
        </w:rPr>
        <w:t xml:space="preserve">nodrošina </w:t>
      </w:r>
      <w:r w:rsidRPr="00250CCC">
        <w:rPr>
          <w:rFonts w:eastAsia="Calibri" w:cs="Times New Roman"/>
          <w:b/>
          <w:szCs w:val="24"/>
        </w:rPr>
        <w:t>Pircēja</w:t>
      </w:r>
      <w:r w:rsidRPr="00250CCC">
        <w:rPr>
          <w:rFonts w:eastAsia="Calibri" w:cs="Times New Roman"/>
          <w:szCs w:val="24"/>
        </w:rPr>
        <w:t xml:space="preserve"> pārstāvjiem iespēju visos Līguma izpildes etapos pārliecināties par Preces un Līgumā paredzēto </w:t>
      </w:r>
      <w:r w:rsidRPr="00250CCC">
        <w:rPr>
          <w:rFonts w:eastAsia="Calibri" w:cs="Times New Roman"/>
          <w:b/>
          <w:szCs w:val="24"/>
        </w:rPr>
        <w:t xml:space="preserve">Pārdevēja </w:t>
      </w:r>
      <w:r w:rsidRPr="00250CCC">
        <w:rPr>
          <w:rFonts w:eastAsia="Calibri" w:cs="Times New Roman"/>
          <w:szCs w:val="24"/>
        </w:rPr>
        <w:t xml:space="preserve">sniegto pakalpojumu atbilstību Tehniskās specifikācijas prasībām. </w:t>
      </w:r>
      <w:r w:rsidRPr="00250CCC">
        <w:rPr>
          <w:rFonts w:eastAsia="Calibri" w:cs="Times New Roman"/>
          <w:b/>
          <w:szCs w:val="24"/>
        </w:rPr>
        <w:t>Pārdevējs</w:t>
      </w:r>
      <w:r w:rsidRPr="00250CCC">
        <w:rPr>
          <w:rFonts w:eastAsia="Calibri" w:cs="Times New Roman"/>
          <w:szCs w:val="24"/>
        </w:rPr>
        <w:t xml:space="preserve"> pēc </w:t>
      </w:r>
      <w:r w:rsidRPr="00250CCC">
        <w:rPr>
          <w:rFonts w:eastAsia="Calibri" w:cs="Times New Roman"/>
          <w:b/>
          <w:szCs w:val="24"/>
        </w:rPr>
        <w:t xml:space="preserve">Pircēja </w:t>
      </w:r>
      <w:r w:rsidRPr="00250CCC">
        <w:rPr>
          <w:rFonts w:eastAsia="Calibri" w:cs="Times New Roman"/>
          <w:szCs w:val="24"/>
        </w:rPr>
        <w:t xml:space="preserve">pieprasījuma informē un sniedz ziņojumu </w:t>
      </w:r>
      <w:r w:rsidRPr="00250CCC">
        <w:rPr>
          <w:rFonts w:eastAsia="Calibri" w:cs="Times New Roman"/>
          <w:b/>
          <w:szCs w:val="24"/>
        </w:rPr>
        <w:t>Pircējam</w:t>
      </w:r>
      <w:r w:rsidRPr="00250CCC">
        <w:rPr>
          <w:rFonts w:eastAsia="Calibri" w:cs="Times New Roman"/>
          <w:szCs w:val="24"/>
        </w:rPr>
        <w:t xml:space="preserve"> par Līguma izpildes gaitu;</w:t>
      </w:r>
    </w:p>
    <w:p w14:paraId="5B9A57C8"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Pārdevējam</w:t>
      </w:r>
      <w:r w:rsidRPr="00250CCC">
        <w:rPr>
          <w:rFonts w:eastAsia="Calibri" w:cs="Times New Roman"/>
          <w:szCs w:val="24"/>
        </w:rPr>
        <w:t xml:space="preserve"> ir pienākums nodot Līguma 1.1. punktā norādīto Preci </w:t>
      </w:r>
      <w:r w:rsidRPr="00250CCC">
        <w:rPr>
          <w:rFonts w:eastAsia="Calibri" w:cs="Times New Roman"/>
          <w:b/>
          <w:szCs w:val="24"/>
        </w:rPr>
        <w:t>Pircējam</w:t>
      </w:r>
      <w:r w:rsidRPr="00250CCC">
        <w:rPr>
          <w:rFonts w:eastAsia="Calibri" w:cs="Times New Roman"/>
          <w:szCs w:val="24"/>
        </w:rPr>
        <w:t xml:space="preserve"> ar normatīvajos aktos noteiktajā kārtībā piešķirtām tiesībām piedalīties ceļu satiksmē;</w:t>
      </w:r>
    </w:p>
    <w:p w14:paraId="4B26780F"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Pārdevējam</w:t>
      </w:r>
      <w:r w:rsidRPr="00250CCC">
        <w:rPr>
          <w:rFonts w:eastAsia="Calibri" w:cs="Times New Roman"/>
          <w:szCs w:val="24"/>
        </w:rPr>
        <w:t xml:space="preserve"> ir pienākums veikt Preces reģistrāciju Ceļu satiksmes drošības direkcijā uz </w:t>
      </w:r>
      <w:r w:rsidRPr="00250CCC">
        <w:rPr>
          <w:rFonts w:eastAsia="Calibri" w:cs="Times New Roman"/>
          <w:b/>
          <w:szCs w:val="24"/>
        </w:rPr>
        <w:t>Pircēja</w:t>
      </w:r>
      <w:r w:rsidRPr="00250CCC">
        <w:rPr>
          <w:rFonts w:eastAsia="Calibri" w:cs="Times New Roman"/>
          <w:szCs w:val="24"/>
        </w:rPr>
        <w:t xml:space="preserve"> vārda un segt ar to saistītās izmaksas;</w:t>
      </w:r>
    </w:p>
    <w:p w14:paraId="1DD8C093"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szCs w:val="24"/>
        </w:rPr>
        <w:t xml:space="preserve">līdz Preces nodošanai </w:t>
      </w:r>
      <w:r w:rsidRPr="00250CCC">
        <w:rPr>
          <w:rFonts w:eastAsia="Calibri" w:cs="Times New Roman"/>
          <w:b/>
          <w:szCs w:val="24"/>
        </w:rPr>
        <w:t>Pircējam</w:t>
      </w:r>
      <w:r w:rsidRPr="00250CCC">
        <w:rPr>
          <w:rFonts w:eastAsia="Calibri" w:cs="Times New Roman"/>
          <w:szCs w:val="24"/>
        </w:rPr>
        <w:t xml:space="preserve"> Prece ir </w:t>
      </w:r>
      <w:r w:rsidRPr="00250CCC">
        <w:rPr>
          <w:rFonts w:eastAsia="Calibri" w:cs="Times New Roman"/>
          <w:b/>
          <w:szCs w:val="24"/>
        </w:rPr>
        <w:t>Pārdevēja</w:t>
      </w:r>
      <w:r w:rsidRPr="00250CCC">
        <w:rPr>
          <w:rFonts w:eastAsia="Calibri" w:cs="Times New Roman"/>
          <w:szCs w:val="24"/>
        </w:rPr>
        <w:t xml:space="preserve"> īpašumā un pilnā atbildībā, izņemot Līgumā īpaši atrunātus gadījumus vai, ja Puses rakstveidā vienojas par citiem noteikumiem;</w:t>
      </w:r>
    </w:p>
    <w:p w14:paraId="1F609B2D"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uzņemas atbildību un nodrošina pilnīgu Preces drošību pret iespējamajiem bojājumiem un zudumiem līdz Preces nodošanai </w:t>
      </w:r>
      <w:r w:rsidRPr="00250CCC">
        <w:rPr>
          <w:rFonts w:eastAsia="Calibri" w:cs="Times New Roman"/>
          <w:b/>
          <w:szCs w:val="24"/>
        </w:rPr>
        <w:t>Pircējam</w:t>
      </w:r>
      <w:r w:rsidRPr="00250CCC">
        <w:rPr>
          <w:rFonts w:eastAsia="Calibri" w:cs="Times New Roman"/>
          <w:szCs w:val="24"/>
        </w:rPr>
        <w:t>;</w:t>
      </w:r>
    </w:p>
    <w:p w14:paraId="582DC3AB"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Pircējs</w:t>
      </w:r>
      <w:r w:rsidRPr="00250CCC">
        <w:rPr>
          <w:rFonts w:eastAsia="Calibri" w:cs="Times New Roman"/>
          <w:szCs w:val="24"/>
        </w:rPr>
        <w:t xml:space="preserve"> sniedz </w:t>
      </w:r>
      <w:r w:rsidRPr="00250CCC">
        <w:rPr>
          <w:rFonts w:eastAsia="Calibri" w:cs="Times New Roman"/>
          <w:b/>
          <w:szCs w:val="24"/>
        </w:rPr>
        <w:t>Pārdevējam</w:t>
      </w:r>
      <w:r w:rsidRPr="00250CCC">
        <w:rPr>
          <w:rFonts w:eastAsia="Calibri" w:cs="Times New Roman"/>
          <w:szCs w:val="24"/>
        </w:rPr>
        <w:t xml:space="preserve"> patiesu un pilnīgu informāciju par Preces kvalitāti, drošumu un lietošanas noteikumiem;</w:t>
      </w:r>
    </w:p>
    <w:p w14:paraId="6EB86B68" w14:textId="77777777" w:rsidR="00250CCC" w:rsidRPr="00250CCC" w:rsidRDefault="00250CCC" w:rsidP="00250CCC">
      <w:pPr>
        <w:numPr>
          <w:ilvl w:val="2"/>
          <w:numId w:val="15"/>
        </w:numPr>
        <w:tabs>
          <w:tab w:val="left" w:pos="1276"/>
        </w:tabs>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līdz ar Preci nodod </w:t>
      </w:r>
      <w:r w:rsidRPr="00250CCC">
        <w:rPr>
          <w:rFonts w:eastAsia="Calibri" w:cs="Times New Roman"/>
          <w:b/>
          <w:szCs w:val="24"/>
        </w:rPr>
        <w:t xml:space="preserve">Pircējam </w:t>
      </w:r>
      <w:r w:rsidRPr="00250CCC">
        <w:rPr>
          <w:rFonts w:eastAsia="Calibri" w:cs="Times New Roman"/>
          <w:szCs w:val="24"/>
        </w:rPr>
        <w:t>Preces tehnisko dokumentāciju (ekspluatācijas instrukciju, rezerves daļu katalogu, servisa plānu, darba drošības instrukciju) latviešu valodā papīra formātā;</w:t>
      </w:r>
    </w:p>
    <w:p w14:paraId="33FD7163" w14:textId="77777777" w:rsidR="00250CCC" w:rsidRPr="00250CCC" w:rsidRDefault="00250CCC" w:rsidP="00250CCC">
      <w:pPr>
        <w:numPr>
          <w:ilvl w:val="2"/>
          <w:numId w:val="15"/>
        </w:numPr>
        <w:spacing w:after="0"/>
        <w:ind w:left="1276" w:hanging="709"/>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Preces garantijas laikā nodrošina Preces Apkopes un Garantijas Remontus;</w:t>
      </w:r>
    </w:p>
    <w:p w14:paraId="1CF3BF81" w14:textId="77777777" w:rsidR="00250CCC" w:rsidRPr="00250CCC" w:rsidRDefault="00250CCC" w:rsidP="00250CCC">
      <w:pPr>
        <w:numPr>
          <w:ilvl w:val="2"/>
          <w:numId w:val="15"/>
        </w:numPr>
        <w:spacing w:after="0"/>
        <w:ind w:left="1276" w:hanging="709"/>
        <w:jc w:val="both"/>
        <w:rPr>
          <w:rFonts w:eastAsia="Calibri" w:cs="Times New Roman"/>
          <w:szCs w:val="24"/>
        </w:rPr>
      </w:pPr>
      <w:r w:rsidRPr="00250CCC">
        <w:rPr>
          <w:rFonts w:eastAsia="Calibri" w:cs="Times New Roman"/>
          <w:b/>
          <w:szCs w:val="24"/>
        </w:rPr>
        <w:lastRenderedPageBreak/>
        <w:t>Pārdevējam</w:t>
      </w:r>
      <w:r w:rsidRPr="00250CCC">
        <w:rPr>
          <w:rFonts w:eastAsia="Calibri" w:cs="Times New Roman"/>
          <w:szCs w:val="24"/>
        </w:rPr>
        <w:t xml:space="preserve"> bez </w:t>
      </w:r>
      <w:r w:rsidRPr="00250CCC">
        <w:rPr>
          <w:rFonts w:eastAsia="Calibri" w:cs="Times New Roman"/>
          <w:b/>
          <w:szCs w:val="24"/>
        </w:rPr>
        <w:t>Pircēja</w:t>
      </w:r>
      <w:r w:rsidRPr="00250CCC">
        <w:rPr>
          <w:rFonts w:eastAsia="Calibri" w:cs="Times New Roman"/>
          <w:szCs w:val="24"/>
        </w:rPr>
        <w:t xml:space="preserve"> rakstveida piekrišanas nav tiesību nodot ar Līgumu nolīgtās tiesības un pienākumus trešajai personai vai piesaistīt apakšuzņēmumus, kas nav bijuši norādīti Iepirkuma piedāvājumā;</w:t>
      </w:r>
    </w:p>
    <w:p w14:paraId="4E0677DA" w14:textId="77777777" w:rsidR="00250CCC" w:rsidRPr="00250CCC" w:rsidRDefault="00250CCC" w:rsidP="00250CCC">
      <w:pPr>
        <w:numPr>
          <w:ilvl w:val="2"/>
          <w:numId w:val="15"/>
        </w:numPr>
        <w:spacing w:after="0"/>
        <w:ind w:left="1276" w:hanging="709"/>
        <w:jc w:val="both"/>
        <w:rPr>
          <w:rFonts w:eastAsia="Calibri" w:cs="Times New Roman"/>
          <w:szCs w:val="24"/>
        </w:rPr>
      </w:pPr>
      <w:r w:rsidRPr="00250CCC">
        <w:rPr>
          <w:rFonts w:eastAsia="Calibri" w:cs="Times New Roman"/>
          <w:szCs w:val="24"/>
        </w:rPr>
        <w:t xml:space="preserve">veicot Preces piegādi, </w:t>
      </w:r>
      <w:r w:rsidRPr="00250CCC">
        <w:rPr>
          <w:rFonts w:eastAsia="Calibri" w:cs="Times New Roman"/>
          <w:b/>
          <w:szCs w:val="24"/>
        </w:rPr>
        <w:t>Pārdevējs</w:t>
      </w:r>
      <w:r w:rsidRPr="00250CCC">
        <w:rPr>
          <w:rFonts w:eastAsia="Calibri" w:cs="Times New Roman"/>
          <w:szCs w:val="24"/>
        </w:rPr>
        <w:t xml:space="preserve"> ievēro un atbild par Latvijas Republikas spēkā esošo drošības tehnikas, darba drošības un aizsardzības, vides aizsardzības, ugunsdrošības un citu normatīvo aktu prasībām, kas attiecas uz Preces piegādi un kārtību.</w:t>
      </w:r>
    </w:p>
    <w:p w14:paraId="6930C4AD" w14:textId="77777777" w:rsidR="00250CCC" w:rsidRPr="00250CCC" w:rsidRDefault="00250CCC" w:rsidP="00250CCC">
      <w:pPr>
        <w:spacing w:after="0"/>
        <w:ind w:left="1276" w:firstLine="0"/>
        <w:jc w:val="both"/>
        <w:rPr>
          <w:rFonts w:eastAsia="Calibri" w:cs="Times New Roman"/>
          <w:szCs w:val="24"/>
        </w:rPr>
      </w:pPr>
    </w:p>
    <w:p w14:paraId="0EF622ED" w14:textId="77777777" w:rsidR="00250CCC" w:rsidRPr="00250CCC" w:rsidRDefault="00250CCC" w:rsidP="00250CCC">
      <w:pPr>
        <w:numPr>
          <w:ilvl w:val="1"/>
          <w:numId w:val="15"/>
        </w:numPr>
        <w:spacing w:after="0"/>
        <w:ind w:left="567" w:hanging="567"/>
        <w:rPr>
          <w:rFonts w:eastAsia="Calibri" w:cs="Times New Roman"/>
          <w:szCs w:val="24"/>
        </w:rPr>
      </w:pPr>
      <w:r w:rsidRPr="00250CCC">
        <w:rPr>
          <w:rFonts w:eastAsia="Calibri" w:cs="Times New Roman"/>
          <w:b/>
          <w:szCs w:val="24"/>
        </w:rPr>
        <w:t>Pircēja</w:t>
      </w:r>
      <w:r w:rsidRPr="00250CCC">
        <w:rPr>
          <w:rFonts w:eastAsia="Calibri" w:cs="Times New Roman"/>
          <w:szCs w:val="24"/>
        </w:rPr>
        <w:t xml:space="preserve"> tiesības un pienākumi:</w:t>
      </w:r>
    </w:p>
    <w:p w14:paraId="13A69E2A"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tiesības Līguma izpildes gaitā pārliecināties par Līgumā un tā pielikumos noteikto prasību izpildi gan pieprasot informāciju, gan veicot klātienes pārbaudes un neatbilstību gadījumā prasīt </w:t>
      </w:r>
      <w:r w:rsidRPr="00250CCC">
        <w:rPr>
          <w:rFonts w:eastAsia="Calibri" w:cs="Times New Roman"/>
          <w:b/>
          <w:szCs w:val="24"/>
        </w:rPr>
        <w:t>Pārdevējam</w:t>
      </w:r>
      <w:r w:rsidRPr="00250CCC">
        <w:rPr>
          <w:rFonts w:eastAsia="Calibri" w:cs="Times New Roman"/>
          <w:szCs w:val="24"/>
        </w:rPr>
        <w:t xml:space="preserve"> tās novērst;</w:t>
      </w:r>
    </w:p>
    <w:p w14:paraId="7A0E7058"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tiesības pirms Preces piegādes prasīt </w:t>
      </w:r>
      <w:r w:rsidRPr="00250CCC">
        <w:rPr>
          <w:rFonts w:eastAsia="Calibri" w:cs="Times New Roman"/>
          <w:b/>
          <w:szCs w:val="24"/>
        </w:rPr>
        <w:t>Pārdevējam</w:t>
      </w:r>
      <w:r w:rsidRPr="00250CCC">
        <w:rPr>
          <w:rFonts w:eastAsia="Calibri" w:cs="Times New Roman"/>
          <w:szCs w:val="24"/>
        </w:rPr>
        <w:t xml:space="preserve"> nebūtiskas izmaiņas Preces komplektācijā, ja tas ir objektīvi nepieciešams, kas būtu ietekmējis pretendentu loku un </w:t>
      </w:r>
      <w:r w:rsidRPr="00250CCC">
        <w:rPr>
          <w:rFonts w:eastAsia="Calibri" w:cs="Times New Roman"/>
          <w:b/>
          <w:szCs w:val="24"/>
        </w:rPr>
        <w:t>Pārdevējs</w:t>
      </w:r>
      <w:r w:rsidRPr="00250CCC">
        <w:rPr>
          <w:rFonts w:eastAsia="Calibri" w:cs="Times New Roman"/>
          <w:szCs w:val="24"/>
        </w:rPr>
        <w:t xml:space="preserve"> tām rakstveidā piekrīt;</w:t>
      </w:r>
    </w:p>
    <w:p w14:paraId="16F8DDED"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pienākums juridisku formalitāšu nokārtošanai, izdot </w:t>
      </w:r>
      <w:r w:rsidRPr="00250CCC">
        <w:rPr>
          <w:rFonts w:eastAsia="Calibri" w:cs="Times New Roman"/>
          <w:b/>
          <w:szCs w:val="24"/>
        </w:rPr>
        <w:t xml:space="preserve">Pārdevējam </w:t>
      </w:r>
      <w:r w:rsidRPr="00250CCC">
        <w:rPr>
          <w:rFonts w:eastAsia="Calibri" w:cs="Times New Roman"/>
          <w:szCs w:val="24"/>
        </w:rPr>
        <w:t>pilnvaru;</w:t>
      </w:r>
    </w:p>
    <w:p w14:paraId="64668D9C"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tiesības, pieņemot Preci, pieaicināt neatkarīgus speciālistus un ekspertus;</w:t>
      </w:r>
    </w:p>
    <w:p w14:paraId="4D538292"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pienākums nodrošināt Preces ekspluatācijas, uzglabāšanas un lietošanas noteikumu ievērošanu tādā apmērā, kādā </w:t>
      </w:r>
      <w:r w:rsidRPr="00250CCC">
        <w:rPr>
          <w:rFonts w:eastAsia="Calibri" w:cs="Times New Roman"/>
          <w:b/>
          <w:szCs w:val="24"/>
        </w:rPr>
        <w:t xml:space="preserve">Pārdevējs </w:t>
      </w:r>
      <w:r w:rsidRPr="00250CCC">
        <w:rPr>
          <w:rFonts w:eastAsia="Calibri" w:cs="Times New Roman"/>
          <w:szCs w:val="24"/>
        </w:rPr>
        <w:t xml:space="preserve">ir informējis </w:t>
      </w:r>
      <w:r w:rsidRPr="00250CCC">
        <w:rPr>
          <w:rFonts w:eastAsia="Calibri" w:cs="Times New Roman"/>
          <w:b/>
          <w:szCs w:val="24"/>
        </w:rPr>
        <w:t>Pircēju</w:t>
      </w:r>
      <w:r w:rsidRPr="00250CCC">
        <w:rPr>
          <w:rFonts w:eastAsia="Calibri" w:cs="Times New Roman"/>
          <w:szCs w:val="24"/>
        </w:rPr>
        <w:t>;</w:t>
      </w:r>
    </w:p>
    <w:p w14:paraId="17C50045"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pienākums veikt samaksu par </w:t>
      </w:r>
      <w:r w:rsidRPr="00250CCC">
        <w:rPr>
          <w:rFonts w:eastAsia="Calibri" w:cs="Times New Roman"/>
          <w:b/>
          <w:szCs w:val="24"/>
        </w:rPr>
        <w:t>Pārdevēja</w:t>
      </w:r>
      <w:r w:rsidRPr="00250CCC">
        <w:rPr>
          <w:rFonts w:eastAsia="Calibri" w:cs="Times New Roman"/>
          <w:szCs w:val="24"/>
        </w:rPr>
        <w:t xml:space="preserve"> piegādāto Preci un izpildītajiem pakalpojumiem Līgumā noteiktajā kārtībā un apmērā;</w:t>
      </w:r>
    </w:p>
    <w:p w14:paraId="7BA819C0"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Pircējs</w:t>
      </w:r>
      <w:r w:rsidRPr="00250CCC">
        <w:rPr>
          <w:rFonts w:eastAsia="Calibri" w:cs="Times New Roman"/>
          <w:szCs w:val="24"/>
        </w:rPr>
        <w:t xml:space="preserve"> apņemas neveikt nekādas darbības, kas varētu traucēt Līguma izpildi, ja netiks pārkāpti Līguma noteikumi;</w:t>
      </w:r>
    </w:p>
    <w:p w14:paraId="7AF0CDE9"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Pircējs</w:t>
      </w:r>
      <w:r w:rsidRPr="00250CCC">
        <w:rPr>
          <w:rFonts w:eastAsia="Calibri" w:cs="Times New Roman"/>
          <w:szCs w:val="24"/>
        </w:rPr>
        <w:t xml:space="preserve"> pēc </w:t>
      </w:r>
      <w:r w:rsidRPr="00250CCC">
        <w:rPr>
          <w:rFonts w:eastAsia="Calibri" w:cs="Times New Roman"/>
          <w:b/>
          <w:szCs w:val="24"/>
        </w:rPr>
        <w:t>Pārdevēja</w:t>
      </w:r>
      <w:r w:rsidRPr="00250CCC">
        <w:rPr>
          <w:rFonts w:eastAsia="Calibri" w:cs="Times New Roman"/>
          <w:szCs w:val="24"/>
        </w:rPr>
        <w:t xml:space="preserve"> pieprasījuma apņemas nodrošināt visu tā rīcībā esošo informāciju, kas nepieciešama Līguma izpildei;</w:t>
      </w:r>
    </w:p>
    <w:p w14:paraId="03186AE5"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szCs w:val="24"/>
        </w:rPr>
        <w:t xml:space="preserve">Gadījumā, ja </w:t>
      </w:r>
      <w:r w:rsidRPr="00250CCC">
        <w:rPr>
          <w:rFonts w:eastAsia="Calibri" w:cs="Times New Roman"/>
          <w:b/>
          <w:szCs w:val="24"/>
        </w:rPr>
        <w:t xml:space="preserve">Pārdevējs </w:t>
      </w:r>
      <w:r w:rsidRPr="00250CCC">
        <w:rPr>
          <w:rFonts w:eastAsia="Calibri" w:cs="Times New Roman"/>
          <w:szCs w:val="24"/>
        </w:rPr>
        <w:t xml:space="preserve">nenovērš </w:t>
      </w:r>
      <w:r w:rsidRPr="00250CCC">
        <w:rPr>
          <w:rFonts w:eastAsia="Calibri" w:cs="Times New Roman"/>
          <w:b/>
          <w:szCs w:val="24"/>
        </w:rPr>
        <w:t>Pircēja</w:t>
      </w:r>
      <w:r w:rsidRPr="00250CCC">
        <w:rPr>
          <w:rFonts w:eastAsia="Calibri" w:cs="Times New Roman"/>
          <w:szCs w:val="24"/>
        </w:rPr>
        <w:t xml:space="preserve"> konstatētās Līguma izpildes neatbilstības noteiktajā termiņā, tad </w:t>
      </w:r>
      <w:r w:rsidRPr="00250CCC">
        <w:rPr>
          <w:rFonts w:eastAsia="Calibri" w:cs="Times New Roman"/>
          <w:b/>
          <w:szCs w:val="24"/>
        </w:rPr>
        <w:t>Pircējam</w:t>
      </w:r>
      <w:r w:rsidRPr="00250CCC">
        <w:rPr>
          <w:rFonts w:eastAsia="Calibri" w:cs="Times New Roman"/>
          <w:szCs w:val="24"/>
        </w:rPr>
        <w:t xml:space="preserve">, ja tas ir iespējams, ir tiesības par saviem līdzekļiem novērst konstatētās neatbilstības un iesniegt </w:t>
      </w:r>
      <w:r w:rsidRPr="00250CCC">
        <w:rPr>
          <w:rFonts w:eastAsia="Calibri" w:cs="Times New Roman"/>
          <w:b/>
          <w:szCs w:val="24"/>
        </w:rPr>
        <w:t>Pārdevējam</w:t>
      </w:r>
      <w:r w:rsidRPr="00250CCC">
        <w:rPr>
          <w:rFonts w:eastAsia="Calibri" w:cs="Times New Roman"/>
          <w:szCs w:val="24"/>
        </w:rPr>
        <w:t xml:space="preserve"> rēķinu par radušos izdevumu apmaksu;</w:t>
      </w:r>
    </w:p>
    <w:p w14:paraId="5AC9816C"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Pircējs</w:t>
      </w:r>
      <w:r w:rsidRPr="00250CCC">
        <w:rPr>
          <w:rFonts w:eastAsia="Calibri" w:cs="Times New Roman"/>
          <w:szCs w:val="24"/>
        </w:rPr>
        <w:t xml:space="preserve"> neatbild par </w:t>
      </w:r>
      <w:r w:rsidRPr="00250CCC">
        <w:rPr>
          <w:rFonts w:eastAsia="Calibri" w:cs="Times New Roman"/>
          <w:b/>
          <w:szCs w:val="24"/>
        </w:rPr>
        <w:t>Pārdevēja</w:t>
      </w:r>
      <w:r w:rsidRPr="00250CCC">
        <w:rPr>
          <w:rFonts w:eastAsia="Calibri" w:cs="Times New Roman"/>
          <w:szCs w:val="24"/>
        </w:rPr>
        <w:t xml:space="preserve"> vai trešo personu (apakšuzņēmēju) darbības vai bezdarbības rezultātā radītajiem zaudējumiem vai kaitējumu;</w:t>
      </w:r>
    </w:p>
    <w:p w14:paraId="7F76E8D8" w14:textId="77777777" w:rsidR="00250CCC" w:rsidRPr="00250CCC" w:rsidRDefault="00250CCC" w:rsidP="00250CCC">
      <w:pPr>
        <w:numPr>
          <w:ilvl w:val="2"/>
          <w:numId w:val="16"/>
        </w:numPr>
        <w:spacing w:after="0"/>
        <w:ind w:hanging="647"/>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tiesības vienpusēji aprēķināt un ieturēt no </w:t>
      </w:r>
      <w:r w:rsidRPr="00250CCC">
        <w:rPr>
          <w:rFonts w:eastAsia="Calibri" w:cs="Times New Roman"/>
          <w:b/>
          <w:szCs w:val="24"/>
        </w:rPr>
        <w:t>Pārdevēja</w:t>
      </w:r>
      <w:r w:rsidRPr="00250CCC">
        <w:rPr>
          <w:rFonts w:eastAsia="Calibri" w:cs="Times New Roman"/>
          <w:szCs w:val="24"/>
        </w:rPr>
        <w:t xml:space="preserve"> iesniegtā rēķina Līgumā paredzētos līgumsodus.</w:t>
      </w:r>
    </w:p>
    <w:p w14:paraId="2CD7FF32" w14:textId="77777777" w:rsidR="00250CCC" w:rsidRPr="00250CCC" w:rsidRDefault="00250CCC" w:rsidP="009F2750">
      <w:pPr>
        <w:spacing w:after="0"/>
        <w:ind w:firstLine="0"/>
        <w:rPr>
          <w:rFonts w:eastAsia="Calibri" w:cs="Times New Roman"/>
          <w:szCs w:val="24"/>
        </w:rPr>
      </w:pPr>
    </w:p>
    <w:p w14:paraId="7565E5A5" w14:textId="77777777" w:rsidR="00250CCC" w:rsidRPr="00250CCC" w:rsidRDefault="00250CCC" w:rsidP="00250CCC">
      <w:pPr>
        <w:numPr>
          <w:ilvl w:val="0"/>
          <w:numId w:val="16"/>
        </w:numPr>
        <w:spacing w:after="0"/>
        <w:jc w:val="center"/>
        <w:rPr>
          <w:rFonts w:eastAsia="Calibri" w:cs="Times New Roman"/>
          <w:b/>
          <w:szCs w:val="24"/>
        </w:rPr>
      </w:pPr>
      <w:r w:rsidRPr="00250CCC">
        <w:rPr>
          <w:rFonts w:eastAsia="Calibri" w:cs="Times New Roman"/>
          <w:b/>
          <w:szCs w:val="24"/>
        </w:rPr>
        <w:t>Termiņi</w:t>
      </w:r>
    </w:p>
    <w:p w14:paraId="6127EBE4"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Līgums stājas spēkā tā abpusējas parakstīšanas dienā un ir spēkā līdz tajā noteikto saistību pilnīgai izpildei vai līdz Līguma pirmstermiņa izbeigšanai Līgumā noteiktajos gadījumos un kārtībā.</w:t>
      </w:r>
    </w:p>
    <w:p w14:paraId="53917AE5" w14:textId="4A5EE588"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Preces piegādes termiņš ir </w:t>
      </w:r>
      <w:r w:rsidR="00C35301">
        <w:rPr>
          <w:rFonts w:eastAsia="Calibri" w:cs="Times New Roman"/>
          <w:szCs w:val="24"/>
        </w:rPr>
        <w:t>30</w:t>
      </w:r>
      <w:r w:rsidRPr="00250CCC">
        <w:rPr>
          <w:rFonts w:eastAsia="Calibri" w:cs="Times New Roman"/>
          <w:szCs w:val="24"/>
        </w:rPr>
        <w:t xml:space="preserve"> (</w:t>
      </w:r>
      <w:r w:rsidR="00C35301">
        <w:rPr>
          <w:rFonts w:eastAsia="Calibri" w:cs="Times New Roman"/>
          <w:szCs w:val="24"/>
        </w:rPr>
        <w:t>trīsdesmit</w:t>
      </w:r>
      <w:r w:rsidRPr="00250CCC">
        <w:rPr>
          <w:rFonts w:eastAsia="Calibri" w:cs="Times New Roman"/>
          <w:szCs w:val="24"/>
        </w:rPr>
        <w:t xml:space="preserve">) </w:t>
      </w:r>
      <w:r w:rsidR="00C35301">
        <w:rPr>
          <w:rFonts w:eastAsia="Calibri" w:cs="Times New Roman"/>
          <w:szCs w:val="24"/>
        </w:rPr>
        <w:t>dienas</w:t>
      </w:r>
      <w:r w:rsidRPr="00250CCC">
        <w:rPr>
          <w:rFonts w:eastAsia="Calibri" w:cs="Times New Roman"/>
          <w:szCs w:val="24"/>
        </w:rPr>
        <w:t xml:space="preserve"> kopš Līguma spēkā stāšanās brīža.</w:t>
      </w:r>
    </w:p>
    <w:p w14:paraId="0F2480B5" w14:textId="57A50B89" w:rsidR="00250CCC" w:rsidRPr="00250CCC" w:rsidRDefault="00AB1C44" w:rsidP="00250CCC">
      <w:pPr>
        <w:numPr>
          <w:ilvl w:val="1"/>
          <w:numId w:val="17"/>
        </w:numPr>
        <w:tabs>
          <w:tab w:val="left" w:pos="567"/>
        </w:tabs>
        <w:spacing w:after="0"/>
        <w:ind w:left="567" w:hanging="567"/>
        <w:jc w:val="both"/>
        <w:rPr>
          <w:rFonts w:eastAsia="Calibri" w:cs="Times New Roman"/>
          <w:szCs w:val="24"/>
        </w:rPr>
      </w:pPr>
      <w:r>
        <w:rPr>
          <w:rFonts w:eastAsia="Calibri" w:cs="Times New Roman"/>
          <w:szCs w:val="24"/>
        </w:rPr>
        <w:t>Garantijas a</w:t>
      </w:r>
      <w:r w:rsidR="00250CCC" w:rsidRPr="00250CCC">
        <w:rPr>
          <w:rFonts w:eastAsia="Calibri" w:cs="Times New Roman"/>
          <w:szCs w:val="24"/>
        </w:rPr>
        <w:t>pkopes nodrošināšanas termiņš ir ne mazāk kā 12 mēneši</w:t>
      </w:r>
      <w:r w:rsidR="00C35301">
        <w:rPr>
          <w:rFonts w:eastAsia="Calibri" w:cs="Times New Roman"/>
          <w:szCs w:val="24"/>
        </w:rPr>
        <w:t>.</w:t>
      </w:r>
    </w:p>
    <w:p w14:paraId="066A473F" w14:textId="77777777" w:rsidR="00250CCC" w:rsidRPr="00250CCC" w:rsidRDefault="00250CCC" w:rsidP="00250CCC">
      <w:pPr>
        <w:spacing w:after="0"/>
        <w:ind w:firstLine="0"/>
        <w:rPr>
          <w:rFonts w:eastAsia="Calibri" w:cs="Times New Roman"/>
          <w:szCs w:val="24"/>
        </w:rPr>
      </w:pPr>
    </w:p>
    <w:p w14:paraId="363BE4CC" w14:textId="77777777" w:rsidR="00250CCC" w:rsidRPr="00250CCC" w:rsidRDefault="00250CCC" w:rsidP="00250CCC">
      <w:pPr>
        <w:numPr>
          <w:ilvl w:val="0"/>
          <w:numId w:val="17"/>
        </w:numPr>
        <w:spacing w:after="0"/>
        <w:jc w:val="center"/>
        <w:rPr>
          <w:rFonts w:eastAsia="Calibri" w:cs="Times New Roman"/>
          <w:b/>
          <w:szCs w:val="24"/>
        </w:rPr>
      </w:pPr>
      <w:r w:rsidRPr="00250CCC">
        <w:rPr>
          <w:rFonts w:eastAsia="Calibri" w:cs="Times New Roman"/>
          <w:b/>
          <w:szCs w:val="24"/>
        </w:rPr>
        <w:t>Preces kvalitāte</w:t>
      </w:r>
    </w:p>
    <w:p w14:paraId="32C546B1" w14:textId="77777777" w:rsidR="00250CCC" w:rsidRPr="00250CCC" w:rsidRDefault="00250CCC" w:rsidP="00250CCC">
      <w:pPr>
        <w:numPr>
          <w:ilvl w:val="1"/>
          <w:numId w:val="17"/>
        </w:numPr>
        <w:tabs>
          <w:tab w:val="left" w:pos="567"/>
        </w:tabs>
        <w:spacing w:after="0"/>
        <w:ind w:left="567" w:hanging="567"/>
        <w:jc w:val="both"/>
        <w:rPr>
          <w:rFonts w:eastAsia="Calibri" w:cs="Times New Roman"/>
          <w:bCs/>
          <w:iCs/>
          <w:szCs w:val="24"/>
          <w:lang w:eastAsia="ru-RU"/>
        </w:rPr>
      </w:pPr>
      <w:r w:rsidRPr="00250CCC">
        <w:rPr>
          <w:rFonts w:eastAsia="Calibri" w:cs="Times New Roman"/>
          <w:bCs/>
          <w:iCs/>
          <w:szCs w:val="24"/>
          <w:lang w:eastAsia="ru-RU"/>
        </w:rPr>
        <w:t xml:space="preserve">Piegādātā Prece atzīstama par kvalitatīvu, ja tā atbilst Līguma noteikumiem un Latvijas Republikā spēkā esošajos normatīvajos aktos noteiktajām prasībām. </w:t>
      </w:r>
    </w:p>
    <w:p w14:paraId="5535D34F" w14:textId="77777777" w:rsidR="00250CCC" w:rsidRPr="00250CCC" w:rsidRDefault="00250CCC" w:rsidP="00250CCC">
      <w:pPr>
        <w:numPr>
          <w:ilvl w:val="1"/>
          <w:numId w:val="17"/>
        </w:numPr>
        <w:spacing w:after="0"/>
        <w:ind w:left="567" w:hanging="567"/>
        <w:jc w:val="both"/>
        <w:rPr>
          <w:rFonts w:eastAsia="Calibri" w:cs="Times New Roman"/>
          <w:bCs/>
          <w:iCs/>
          <w:szCs w:val="24"/>
          <w:lang w:eastAsia="ru-RU"/>
        </w:rPr>
      </w:pPr>
      <w:r w:rsidRPr="00250CCC">
        <w:rPr>
          <w:rFonts w:eastAsia="Calibri" w:cs="Times New Roman"/>
          <w:bCs/>
          <w:iCs/>
          <w:szCs w:val="24"/>
          <w:lang w:eastAsia="ru-RU"/>
        </w:rPr>
        <w:t>Prece neatbilst Līguma noteikumiem, ja tai ir kāds no turpmāk minētajiem trūkumiem:</w:t>
      </w:r>
    </w:p>
    <w:p w14:paraId="0CF863D4" w14:textId="77777777" w:rsidR="00250CCC" w:rsidRPr="00250CCC" w:rsidRDefault="00250CCC" w:rsidP="00250CCC">
      <w:pPr>
        <w:numPr>
          <w:ilvl w:val="2"/>
          <w:numId w:val="17"/>
        </w:numPr>
        <w:spacing w:after="0"/>
        <w:ind w:left="1276" w:hanging="709"/>
        <w:jc w:val="both"/>
        <w:rPr>
          <w:rFonts w:eastAsia="Calibri" w:cs="Times New Roman"/>
          <w:szCs w:val="24"/>
          <w:lang w:eastAsia="ru-RU"/>
        </w:rPr>
      </w:pPr>
      <w:r w:rsidRPr="00250CCC">
        <w:rPr>
          <w:rFonts w:eastAsia="Calibri" w:cs="Times New Roman"/>
          <w:szCs w:val="24"/>
          <w:lang w:eastAsia="ru-RU"/>
        </w:rPr>
        <w:t>tā neatbilst Tehniskajā specifikācijā, normatīvajos aktos vai normatīvtehniskajos dokumentos noteiktajām prasībām;</w:t>
      </w:r>
    </w:p>
    <w:p w14:paraId="301A8599" w14:textId="77777777" w:rsidR="00250CCC" w:rsidRPr="00250CCC" w:rsidRDefault="00250CCC" w:rsidP="00250CCC">
      <w:pPr>
        <w:numPr>
          <w:ilvl w:val="2"/>
          <w:numId w:val="17"/>
        </w:numPr>
        <w:spacing w:after="0"/>
        <w:ind w:left="1276" w:hanging="709"/>
        <w:jc w:val="both"/>
        <w:rPr>
          <w:rFonts w:eastAsia="Calibri" w:cs="Times New Roman"/>
          <w:szCs w:val="24"/>
          <w:lang w:eastAsia="ru-RU"/>
        </w:rPr>
      </w:pPr>
      <w:r w:rsidRPr="00250CCC">
        <w:rPr>
          <w:rFonts w:eastAsia="Calibri" w:cs="Times New Roman"/>
          <w:szCs w:val="24"/>
          <w:lang w:eastAsia="ru-RU"/>
        </w:rPr>
        <w:t>tā nav derīga mērķiem, kādi paredzēti normatīvtehniskajos dokumentos, bet, ja tādu nav, mērķiem, kādiem tāda paša apraksta prece parasti tiek izmantota;</w:t>
      </w:r>
    </w:p>
    <w:p w14:paraId="0484004C" w14:textId="77777777" w:rsidR="00250CCC" w:rsidRPr="00250CCC" w:rsidRDefault="00250CCC" w:rsidP="00250CCC">
      <w:pPr>
        <w:numPr>
          <w:ilvl w:val="2"/>
          <w:numId w:val="17"/>
        </w:numPr>
        <w:spacing w:after="0"/>
        <w:ind w:left="1276" w:hanging="709"/>
        <w:jc w:val="both"/>
        <w:rPr>
          <w:rFonts w:eastAsia="Calibri" w:cs="Times New Roman"/>
          <w:szCs w:val="24"/>
          <w:lang w:eastAsia="ru-RU"/>
        </w:rPr>
      </w:pPr>
      <w:r w:rsidRPr="00250CCC">
        <w:rPr>
          <w:rFonts w:eastAsia="Calibri" w:cs="Times New Roman"/>
          <w:szCs w:val="24"/>
          <w:lang w:eastAsia="ru-RU"/>
        </w:rPr>
        <w:lastRenderedPageBreak/>
        <w:t>par to sniegta maldinoša, nepatiesa, nepilnīga vai neskaidra (nesalasāma) informācija vai tā nav sniegta vispār, un tāpēc Preci nav iespējams lietot paredzētajam nolūkam.</w:t>
      </w:r>
    </w:p>
    <w:p w14:paraId="570C228C" w14:textId="77777777" w:rsidR="00250CCC" w:rsidRPr="00250CCC" w:rsidRDefault="00250CCC" w:rsidP="00250CCC">
      <w:pPr>
        <w:spacing w:after="0"/>
        <w:ind w:left="360" w:firstLine="0"/>
        <w:rPr>
          <w:rFonts w:eastAsia="Calibri" w:cs="Times New Roman"/>
          <w:szCs w:val="24"/>
        </w:rPr>
      </w:pPr>
    </w:p>
    <w:p w14:paraId="079644E2" w14:textId="77777777" w:rsidR="00250CCC" w:rsidRPr="00250CCC" w:rsidRDefault="00250CCC" w:rsidP="00250CCC">
      <w:pPr>
        <w:numPr>
          <w:ilvl w:val="0"/>
          <w:numId w:val="17"/>
        </w:numPr>
        <w:spacing w:after="0"/>
        <w:jc w:val="center"/>
        <w:rPr>
          <w:rFonts w:eastAsia="Calibri" w:cs="Times New Roman"/>
          <w:b/>
          <w:szCs w:val="24"/>
        </w:rPr>
      </w:pPr>
      <w:r w:rsidRPr="00250CCC">
        <w:rPr>
          <w:rFonts w:eastAsia="Calibri" w:cs="Times New Roman"/>
          <w:b/>
          <w:szCs w:val="24"/>
        </w:rPr>
        <w:t>Preces piegāde un nodošana</w:t>
      </w:r>
    </w:p>
    <w:p w14:paraId="2ADD346C"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Pēc </w:t>
      </w:r>
      <w:r w:rsidRPr="00250CCC">
        <w:rPr>
          <w:rFonts w:eastAsia="Calibri" w:cs="Times New Roman"/>
          <w:b/>
          <w:szCs w:val="24"/>
        </w:rPr>
        <w:t>Pārdevēja</w:t>
      </w:r>
      <w:r w:rsidRPr="00250CCC">
        <w:rPr>
          <w:rFonts w:eastAsia="Calibri" w:cs="Times New Roman"/>
          <w:szCs w:val="24"/>
        </w:rPr>
        <w:t xml:space="preserve"> paziņojuma par Preces piegādes paredzamo datumu, </w:t>
      </w:r>
      <w:r w:rsidRPr="00250CCC">
        <w:rPr>
          <w:rFonts w:eastAsia="Calibri" w:cs="Times New Roman"/>
          <w:b/>
          <w:szCs w:val="24"/>
        </w:rPr>
        <w:t xml:space="preserve">Pircējs </w:t>
      </w:r>
      <w:r w:rsidRPr="00250CCC">
        <w:rPr>
          <w:rFonts w:eastAsia="Calibri" w:cs="Times New Roman"/>
          <w:szCs w:val="24"/>
        </w:rPr>
        <w:t xml:space="preserve">to informē par Preces piegādes vietu un nosacījumiem (darba laiks, kontaktpersona u.tml.). Preces piegādes vieta ir noteikta: </w:t>
      </w:r>
      <w:r w:rsidRPr="00250CCC">
        <w:rPr>
          <w:rFonts w:eastAsia="Calibri" w:cs="Times New Roman"/>
          <w:b/>
          <w:szCs w:val="24"/>
        </w:rPr>
        <w:t>Pilskalna iela 2, Smiltene, Smiltenes novads</w:t>
      </w:r>
      <w:r w:rsidRPr="00250CCC">
        <w:rPr>
          <w:rFonts w:eastAsia="Calibri" w:cs="Times New Roman"/>
          <w:szCs w:val="24"/>
        </w:rPr>
        <w:t>.</w:t>
      </w:r>
    </w:p>
    <w:p w14:paraId="0330CE0F" w14:textId="77777777" w:rsidR="00250CCC" w:rsidRPr="00250CCC" w:rsidRDefault="00250CCC" w:rsidP="00250CCC">
      <w:pPr>
        <w:numPr>
          <w:ilvl w:val="1"/>
          <w:numId w:val="17"/>
        </w:numPr>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nodrošina sava pārstāvja klātbūtni Preces piegādes vietā un laikā.</w:t>
      </w:r>
    </w:p>
    <w:p w14:paraId="025DB91F" w14:textId="77777777" w:rsidR="00250CCC" w:rsidRPr="00250CCC" w:rsidRDefault="00250CCC" w:rsidP="00250CCC">
      <w:pPr>
        <w:numPr>
          <w:ilvl w:val="1"/>
          <w:numId w:val="17"/>
        </w:numPr>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ir atbildīgs par normatīvajos aktos noteikto noteikumu ievērošanu Preces piegādes laikā, t.sk. ceļu satiksmes noteikumus, noteikumus par lielgabarīta un smagsvara pārvadājumiem u.c.</w:t>
      </w:r>
    </w:p>
    <w:p w14:paraId="6093790F" w14:textId="77777777" w:rsidR="00250CCC" w:rsidRPr="00250CCC" w:rsidRDefault="00250CCC" w:rsidP="00250CCC">
      <w:pPr>
        <w:numPr>
          <w:ilvl w:val="1"/>
          <w:numId w:val="17"/>
        </w:numPr>
        <w:spacing w:after="0"/>
        <w:ind w:left="567" w:hanging="567"/>
        <w:jc w:val="both"/>
        <w:rPr>
          <w:rFonts w:eastAsia="Calibri" w:cs="Times New Roman"/>
          <w:szCs w:val="24"/>
        </w:rPr>
      </w:pPr>
      <w:r w:rsidRPr="00250CCC">
        <w:t xml:space="preserve">Prece tiek pieņemta ar nodošanas – pieņemšanas aktu. Prece uzskatāma par piegādātu un nodotu </w:t>
      </w:r>
      <w:r w:rsidRPr="00250CCC">
        <w:rPr>
          <w:b/>
          <w:bCs/>
        </w:rPr>
        <w:t>Pircējam</w:t>
      </w:r>
      <w:r w:rsidRPr="00250CCC">
        <w:t xml:space="preserve"> ar dienu, kad Puses parakstījušas Preces nodošanas – pieņemšanas aktu un </w:t>
      </w:r>
      <w:r w:rsidRPr="00250CCC">
        <w:rPr>
          <w:b/>
          <w:bCs/>
        </w:rPr>
        <w:t>Pārdevējs</w:t>
      </w:r>
      <w:r w:rsidRPr="00250CCC">
        <w:t xml:space="preserve"> nodevis </w:t>
      </w:r>
      <w:r w:rsidRPr="00250CCC">
        <w:rPr>
          <w:b/>
          <w:bCs/>
        </w:rPr>
        <w:t>Pircējam</w:t>
      </w:r>
      <w:r w:rsidRPr="00250CCC">
        <w:t xml:space="preserve"> visu Preces tehnisko dokumentāciju. </w:t>
      </w:r>
      <w:r w:rsidRPr="00250CCC">
        <w:rPr>
          <w:b/>
          <w:bCs/>
        </w:rPr>
        <w:t>Pircējs</w:t>
      </w:r>
      <w:r w:rsidRPr="00250CCC">
        <w:t xml:space="preserve"> šajā Līguma punktā noteikto aktu paraksta 3 (trīs) darba dienu laikā, skaitot no dienas, kad Prece ir piegādāta vai arī minētajā termiņā </w:t>
      </w:r>
      <w:r w:rsidRPr="00250CCC">
        <w:rPr>
          <w:b/>
          <w:bCs/>
        </w:rPr>
        <w:t>Pircējs</w:t>
      </w:r>
      <w:r w:rsidRPr="00250CCC">
        <w:t xml:space="preserve"> aktu neparaksta un tiek gatavots un parakstīts Līguma 7.5. punktā noteiktais akts, ja ir konstatēts, ka piegādātā Prece kopumā vai kāda tās daļa neatbilst Līguma un tā pielikumu nosacījumiem un/vai Prece kopumā vai kāda tās daļa ir bojāta.</w:t>
      </w:r>
      <w:r w:rsidRPr="00250CCC">
        <w:rPr>
          <w:rFonts w:eastAsia="Times New Roman" w:cs="Times New Roman"/>
          <w:szCs w:val="24"/>
          <w:lang w:eastAsia="lv-LV"/>
        </w:rPr>
        <w:t xml:space="preserve"> Vienlaicīgi ar Preces nodošanu, </w:t>
      </w:r>
      <w:r w:rsidRPr="00250CCC">
        <w:rPr>
          <w:rFonts w:eastAsia="Times New Roman" w:cs="Times New Roman"/>
          <w:b/>
          <w:szCs w:val="24"/>
          <w:lang w:eastAsia="lv-LV"/>
        </w:rPr>
        <w:t>Pārdevējs</w:t>
      </w:r>
      <w:r w:rsidRPr="00250CCC">
        <w:rPr>
          <w:rFonts w:eastAsia="Times New Roman" w:cs="Times New Roman"/>
          <w:szCs w:val="24"/>
          <w:lang w:eastAsia="lv-LV"/>
        </w:rPr>
        <w:t xml:space="preserve"> iesniedz </w:t>
      </w:r>
      <w:r w:rsidRPr="00250CCC">
        <w:rPr>
          <w:rFonts w:eastAsia="Times New Roman" w:cs="Times New Roman"/>
          <w:b/>
          <w:szCs w:val="24"/>
          <w:lang w:eastAsia="lv-LV"/>
        </w:rPr>
        <w:t>Pircēja</w:t>
      </w:r>
      <w:r w:rsidRPr="00250CCC">
        <w:rPr>
          <w:rFonts w:eastAsia="Times New Roman" w:cs="Times New Roman"/>
          <w:szCs w:val="24"/>
          <w:lang w:eastAsia="lv-LV"/>
        </w:rPr>
        <w:t xml:space="preserve"> pārstāvim ar Preces kvalitāti un Preces reģistrācijas saistītos dokumentus</w:t>
      </w:r>
      <w:r w:rsidRPr="00250CCC">
        <w:rPr>
          <w:rFonts w:eastAsia="Calibri" w:cs="Times New Roman"/>
          <w:szCs w:val="24"/>
        </w:rPr>
        <w:t>.</w:t>
      </w:r>
      <w:r w:rsidRPr="00250CCC">
        <w:rPr>
          <w:rFonts w:eastAsia="Times New Roman" w:cs="Times New Roman"/>
          <w:szCs w:val="24"/>
          <w:lang w:eastAsia="lv-LV"/>
        </w:rPr>
        <w:t xml:space="preserve"> </w:t>
      </w:r>
    </w:p>
    <w:p w14:paraId="14981807"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Pēc Preces piegādes </w:t>
      </w:r>
      <w:r w:rsidRPr="00250CCC">
        <w:rPr>
          <w:rFonts w:eastAsia="Calibri" w:cs="Times New Roman"/>
          <w:b/>
          <w:szCs w:val="24"/>
        </w:rPr>
        <w:t>Pircējs</w:t>
      </w:r>
      <w:r w:rsidRPr="00250CCC">
        <w:rPr>
          <w:rFonts w:eastAsia="Calibri" w:cs="Times New Roman"/>
          <w:szCs w:val="24"/>
        </w:rPr>
        <w:t xml:space="preserve"> 2 (divu) darbadienu laikā veic Preces pārbaudi un, ja nekonstatē nekādas neatbilstības, paraksta </w:t>
      </w:r>
      <w:r w:rsidRPr="00250CCC">
        <w:rPr>
          <w:rFonts w:eastAsia="Calibri" w:cs="Times New Roman"/>
          <w:b/>
          <w:szCs w:val="24"/>
        </w:rPr>
        <w:t>Pārdevēja</w:t>
      </w:r>
      <w:r w:rsidRPr="00250CCC">
        <w:rPr>
          <w:rFonts w:eastAsia="Calibri" w:cs="Times New Roman"/>
          <w:szCs w:val="24"/>
        </w:rPr>
        <w:t xml:space="preserve"> dokumentus par Preces nodošanu </w:t>
      </w:r>
      <w:r w:rsidRPr="00250CCC">
        <w:rPr>
          <w:rFonts w:eastAsia="Calibri" w:cs="Times New Roman"/>
          <w:b/>
          <w:szCs w:val="24"/>
        </w:rPr>
        <w:t>Pircējam</w:t>
      </w:r>
      <w:r w:rsidRPr="00250CCC">
        <w:rPr>
          <w:rFonts w:eastAsia="Calibri" w:cs="Times New Roman"/>
          <w:szCs w:val="24"/>
        </w:rPr>
        <w:t>.</w:t>
      </w:r>
    </w:p>
    <w:p w14:paraId="29DE7FBD" w14:textId="71B8705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Pircējs</w:t>
      </w:r>
      <w:r w:rsidRPr="00250CCC">
        <w:rPr>
          <w:rFonts w:eastAsia="Calibri" w:cs="Times New Roman"/>
          <w:szCs w:val="24"/>
        </w:rPr>
        <w:t xml:space="preserve"> jebkurā Līguma darbības laikā konstatē Preces neatbilstības Iepirkuma, Līguma vai tā pielikumu noteikumiem, tas ziņo par neatbilstībām </w:t>
      </w:r>
      <w:r w:rsidRPr="00250CCC">
        <w:rPr>
          <w:rFonts w:eastAsia="Calibri" w:cs="Times New Roman"/>
          <w:b/>
          <w:szCs w:val="24"/>
        </w:rPr>
        <w:t>Pārdevējam</w:t>
      </w:r>
      <w:r w:rsidRPr="00250CCC">
        <w:rPr>
          <w:rFonts w:eastAsia="Calibri" w:cs="Times New Roman"/>
          <w:szCs w:val="24"/>
        </w:rPr>
        <w:t xml:space="preserve">, kuram ir pienākums ne vēlāk kā vienas nedēļas laikā neatbilstības novērst. Šādā gadījumā </w:t>
      </w:r>
      <w:r w:rsidRPr="00250CCC">
        <w:rPr>
          <w:rFonts w:eastAsia="Calibri" w:cs="Times New Roman"/>
          <w:b/>
          <w:szCs w:val="24"/>
        </w:rPr>
        <w:t xml:space="preserve">Pārdevējs </w:t>
      </w:r>
      <w:r w:rsidRPr="00250CCC">
        <w:rPr>
          <w:rFonts w:eastAsia="Calibri" w:cs="Times New Roman"/>
          <w:szCs w:val="24"/>
        </w:rPr>
        <w:t>nodrošina neatbilstības novēršanu atbilstoši garantijas noteikumiem</w:t>
      </w:r>
      <w:r w:rsidR="00AB1C44">
        <w:rPr>
          <w:rFonts w:eastAsia="Calibri" w:cs="Times New Roman"/>
          <w:szCs w:val="24"/>
        </w:rPr>
        <w:t>.</w:t>
      </w:r>
    </w:p>
    <w:p w14:paraId="57D73C2B"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Prece uzskatāma par nodotu </w:t>
      </w:r>
      <w:r w:rsidRPr="00250CCC">
        <w:rPr>
          <w:rFonts w:eastAsia="Calibri" w:cs="Times New Roman"/>
          <w:b/>
          <w:szCs w:val="24"/>
        </w:rPr>
        <w:t>Pircējam</w:t>
      </w:r>
      <w:r w:rsidRPr="00250CCC">
        <w:rPr>
          <w:rFonts w:eastAsia="Calibri" w:cs="Times New Roman"/>
          <w:szCs w:val="24"/>
        </w:rPr>
        <w:t xml:space="preserve"> dienā, kad </w:t>
      </w:r>
      <w:r w:rsidRPr="00250CCC">
        <w:rPr>
          <w:rFonts w:eastAsia="Calibri" w:cs="Times New Roman"/>
          <w:b/>
          <w:szCs w:val="24"/>
        </w:rPr>
        <w:t>Pircējs</w:t>
      </w:r>
      <w:r w:rsidRPr="00250CCC">
        <w:rPr>
          <w:rFonts w:eastAsia="Calibri" w:cs="Times New Roman"/>
          <w:szCs w:val="24"/>
        </w:rPr>
        <w:t xml:space="preserve"> parakstījis dokumentus par Preču pieņemšanu. Precei ir jābūt reģistrētai </w:t>
      </w:r>
      <w:r w:rsidRPr="00250CCC">
        <w:rPr>
          <w:rFonts w:eastAsia="Calibri" w:cs="Times New Roman"/>
          <w:b/>
          <w:szCs w:val="24"/>
        </w:rPr>
        <w:t>Pircēja</w:t>
      </w:r>
      <w:r w:rsidRPr="00250CCC">
        <w:rPr>
          <w:rFonts w:eastAsia="Calibri" w:cs="Times New Roman"/>
          <w:szCs w:val="24"/>
        </w:rPr>
        <w:t xml:space="preserve"> īpašumā.</w:t>
      </w:r>
    </w:p>
    <w:p w14:paraId="772C1489" w14:textId="77777777" w:rsidR="00250CCC" w:rsidRPr="00250CCC" w:rsidRDefault="00250CCC" w:rsidP="00250CCC">
      <w:pPr>
        <w:spacing w:after="0"/>
        <w:ind w:left="360" w:firstLine="0"/>
        <w:rPr>
          <w:rFonts w:eastAsia="Calibri" w:cs="Times New Roman"/>
          <w:b/>
          <w:szCs w:val="24"/>
        </w:rPr>
      </w:pPr>
    </w:p>
    <w:p w14:paraId="711CC094" w14:textId="77777777" w:rsidR="00250CCC" w:rsidRPr="00250CCC" w:rsidRDefault="00250CCC" w:rsidP="00250CCC">
      <w:pPr>
        <w:numPr>
          <w:ilvl w:val="0"/>
          <w:numId w:val="17"/>
        </w:numPr>
        <w:spacing w:after="0"/>
        <w:jc w:val="center"/>
        <w:rPr>
          <w:rFonts w:eastAsia="Calibri" w:cs="Times New Roman"/>
          <w:b/>
          <w:szCs w:val="24"/>
        </w:rPr>
      </w:pPr>
      <w:r w:rsidRPr="00250CCC">
        <w:rPr>
          <w:rFonts w:eastAsia="Calibri" w:cs="Times New Roman"/>
          <w:b/>
          <w:szCs w:val="24"/>
        </w:rPr>
        <w:t>Garantijas saistības, Apkopes un Remonti</w:t>
      </w:r>
    </w:p>
    <w:p w14:paraId="7714F4DC" w14:textId="11B31163"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nodrošina Preces garantiju sekojošā termiņā: 12 (divpadsmit) mēnešus, no Preces nodošanas </w:t>
      </w:r>
      <w:r w:rsidRPr="00250CCC">
        <w:rPr>
          <w:rFonts w:eastAsia="Calibri" w:cs="Times New Roman"/>
          <w:b/>
          <w:szCs w:val="24"/>
        </w:rPr>
        <w:t>Pircējam</w:t>
      </w:r>
      <w:r w:rsidRPr="00250CCC">
        <w:rPr>
          <w:rFonts w:eastAsia="Calibri" w:cs="Times New Roman"/>
          <w:szCs w:val="24"/>
        </w:rPr>
        <w:t>, saskaņā ar Līguma noteikumiem.</w:t>
      </w:r>
    </w:p>
    <w:p w14:paraId="7A0288F0"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nodrošina Preces apkopju veikšanu.</w:t>
      </w:r>
    </w:p>
    <w:p w14:paraId="4E4C6A7B"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Garantijas Remontdarbus </w:t>
      </w:r>
      <w:r w:rsidRPr="00250CCC">
        <w:rPr>
          <w:rFonts w:eastAsia="Calibri" w:cs="Times New Roman"/>
          <w:b/>
          <w:szCs w:val="24"/>
        </w:rPr>
        <w:t>Pārdevējs</w:t>
      </w:r>
      <w:r w:rsidRPr="00250CCC">
        <w:rPr>
          <w:rFonts w:eastAsia="Calibri" w:cs="Times New Roman"/>
          <w:szCs w:val="24"/>
        </w:rPr>
        <w:t xml:space="preserve"> veic pēc nepieciešamības.</w:t>
      </w:r>
    </w:p>
    <w:p w14:paraId="649DBDEF"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Garantijas termiņā </w:t>
      </w:r>
      <w:r w:rsidRPr="00250CCC">
        <w:rPr>
          <w:rFonts w:eastAsia="Calibri" w:cs="Times New Roman"/>
          <w:b/>
          <w:szCs w:val="24"/>
        </w:rPr>
        <w:t>Pārdevējs</w:t>
      </w:r>
      <w:r w:rsidRPr="00250CCC">
        <w:rPr>
          <w:rFonts w:eastAsia="Calibri" w:cs="Times New Roman"/>
          <w:szCs w:val="24"/>
        </w:rPr>
        <w:t xml:space="preserve"> nodrošina, ka Prece saglabā pienācīgu kvalitāti, drošumu un pilnīgas lietošanas īpašības.</w:t>
      </w:r>
    </w:p>
    <w:p w14:paraId="128C5E15"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 xml:space="preserve">Gadījumā, ja Preces nodošanas – pieņemšanas laikā </w:t>
      </w:r>
      <w:r w:rsidRPr="00250CCC">
        <w:rPr>
          <w:b/>
          <w:bCs/>
        </w:rPr>
        <w:t>Pircējs</w:t>
      </w:r>
      <w:r w:rsidRPr="00250CCC">
        <w:t xml:space="preserve"> konstatē, ka Prece kopumā vai kāda tās daļa neatbilst Līguma un tā pielikumu nosacījumiem un/vai Prece kopumā vai kāda tās daļa ir bojāta, tad par to sagatavojams akts, kuru paraksta Puses un tiek pārtraukta Preces nodošana – pieņemšana. </w:t>
      </w:r>
      <w:r w:rsidRPr="00250CCC">
        <w:rPr>
          <w:b/>
          <w:bCs/>
        </w:rPr>
        <w:t>Pārdevējam</w:t>
      </w:r>
      <w:r w:rsidRPr="00250CCC">
        <w:t xml:space="preserve"> Pušu parakstītajā aktā noteiktajā termiņā (kurš nedrīkst būt ilgāks par 14 (četrpadsmit) darba dienām) ar saviem spēkiem un uz sava rēķina jāveic Līguma un tā pielikumu nosacījumiem neatbilstošās vai bojātās Preces vai tās daļas nomaiņa pret Līguma un tā pielikumu nosacījumiem atbilstošu Preci vai tās daļu. Šajā gadījumā </w:t>
      </w:r>
      <w:r w:rsidRPr="00250CCC">
        <w:rPr>
          <w:b/>
          <w:bCs/>
        </w:rPr>
        <w:t>Pārdevējs</w:t>
      </w:r>
      <w:r w:rsidRPr="00250CCC">
        <w:t xml:space="preserve"> maksā</w:t>
      </w:r>
      <w:r w:rsidRPr="00250CCC">
        <w:rPr>
          <w:b/>
          <w:bCs/>
        </w:rPr>
        <w:t xml:space="preserve"> Pircējam</w:t>
      </w:r>
      <w:r w:rsidRPr="00250CCC">
        <w:t xml:space="preserve"> Līgumā noteikto līgumsodu par Līgumā noteiktās Preces piegādes kavējumu. </w:t>
      </w:r>
    </w:p>
    <w:p w14:paraId="2E020074"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lang w:eastAsia="ru-RU"/>
        </w:rPr>
      </w:pPr>
      <w:r w:rsidRPr="00250CCC">
        <w:rPr>
          <w:rFonts w:eastAsia="Calibri" w:cs="Times New Roman"/>
          <w:szCs w:val="24"/>
          <w:lang w:eastAsia="ru-RU"/>
        </w:rPr>
        <w:t xml:space="preserve">Ja </w:t>
      </w:r>
      <w:r w:rsidRPr="00250CCC">
        <w:rPr>
          <w:rFonts w:eastAsia="Calibri" w:cs="Times New Roman"/>
          <w:b/>
          <w:szCs w:val="24"/>
          <w:lang w:eastAsia="ru-RU"/>
        </w:rPr>
        <w:t>Pircējs</w:t>
      </w:r>
      <w:r w:rsidRPr="00250CCC">
        <w:rPr>
          <w:rFonts w:eastAsia="Calibri" w:cs="Times New Roman"/>
          <w:szCs w:val="24"/>
          <w:lang w:eastAsia="ru-RU"/>
        </w:rPr>
        <w:t xml:space="preserve"> konstatē, ka</w:t>
      </w:r>
      <w:r w:rsidRPr="00250CCC">
        <w:rPr>
          <w:rFonts w:eastAsia="Calibri" w:cs="Times New Roman"/>
          <w:b/>
          <w:bCs/>
          <w:szCs w:val="24"/>
          <w:lang w:eastAsia="ru-RU"/>
        </w:rPr>
        <w:t xml:space="preserve"> Pārdevējs</w:t>
      </w:r>
      <w:r w:rsidRPr="00250CCC">
        <w:rPr>
          <w:rFonts w:eastAsia="Calibri" w:cs="Times New Roman"/>
          <w:szCs w:val="24"/>
          <w:lang w:eastAsia="ru-RU"/>
        </w:rPr>
        <w:t xml:space="preserve"> nevar izpildīt 7.5. punktā noteikto, tas ir tiesīgs pieprasīt, lai </w:t>
      </w:r>
      <w:r w:rsidRPr="00250CCC">
        <w:rPr>
          <w:rFonts w:eastAsia="Calibri" w:cs="Times New Roman"/>
          <w:b/>
          <w:szCs w:val="24"/>
          <w:lang w:eastAsia="ru-RU"/>
        </w:rPr>
        <w:t>Pārdevējs</w:t>
      </w:r>
      <w:r w:rsidRPr="00250CCC">
        <w:rPr>
          <w:rFonts w:eastAsia="Calibri" w:cs="Times New Roman"/>
          <w:szCs w:val="24"/>
          <w:lang w:eastAsia="ru-RU"/>
        </w:rPr>
        <w:t xml:space="preserve"> paraksta atcēlējlīgumu un atmaksā </w:t>
      </w:r>
      <w:r w:rsidRPr="00250CCC">
        <w:rPr>
          <w:rFonts w:eastAsia="Calibri" w:cs="Times New Roman"/>
          <w:b/>
          <w:szCs w:val="24"/>
          <w:lang w:eastAsia="ru-RU"/>
        </w:rPr>
        <w:t xml:space="preserve">Pircējam </w:t>
      </w:r>
      <w:r w:rsidRPr="00250CCC">
        <w:rPr>
          <w:rFonts w:eastAsia="Calibri" w:cs="Times New Roman"/>
          <w:szCs w:val="24"/>
          <w:lang w:eastAsia="ru-RU"/>
        </w:rPr>
        <w:t>par Preci samaksāto naudas summu.</w:t>
      </w:r>
    </w:p>
    <w:p w14:paraId="1DD83E28"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lang w:eastAsia="ru-RU"/>
        </w:rPr>
      </w:pPr>
      <w:r w:rsidRPr="00250CCC">
        <w:rPr>
          <w:rFonts w:eastAsia="Calibri" w:cs="Times New Roman"/>
          <w:szCs w:val="24"/>
          <w:lang w:eastAsia="ru-RU"/>
        </w:rPr>
        <w:t xml:space="preserve">Līguma 7.5. un 7.6. punktā noteikto tiesību izmantošana neizslēdz </w:t>
      </w:r>
      <w:r w:rsidRPr="00250CCC">
        <w:rPr>
          <w:rFonts w:eastAsia="Calibri" w:cs="Times New Roman"/>
          <w:b/>
          <w:szCs w:val="24"/>
          <w:lang w:eastAsia="ru-RU"/>
        </w:rPr>
        <w:t>Pircēja</w:t>
      </w:r>
      <w:r w:rsidRPr="00250CCC">
        <w:rPr>
          <w:rFonts w:eastAsia="Calibri" w:cs="Times New Roman"/>
          <w:szCs w:val="24"/>
          <w:lang w:eastAsia="ru-RU"/>
        </w:rPr>
        <w:t xml:space="preserve"> tiesības pieprasīt zaudējumu atlīdzību un līgumsoda samaksu.</w:t>
      </w:r>
    </w:p>
    <w:p w14:paraId="0BD53A1C"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lastRenderedPageBreak/>
        <w:t xml:space="preserve">Prece pāriet </w:t>
      </w:r>
      <w:r w:rsidRPr="00250CCC">
        <w:rPr>
          <w:b/>
          <w:bCs/>
        </w:rPr>
        <w:t>Pircēja</w:t>
      </w:r>
      <w:r w:rsidRPr="00250CCC">
        <w:t xml:space="preserve"> valdījumā ar dienu, kad Puses ir parakstījušas Līguma 6.4. punktā noteikto Preces nodošanas – pieņemšanas aktu, bet </w:t>
      </w:r>
      <w:r w:rsidRPr="00250CCC">
        <w:rPr>
          <w:b/>
          <w:bCs/>
        </w:rPr>
        <w:t>Pircēja</w:t>
      </w:r>
      <w:r w:rsidRPr="00250CCC">
        <w:t xml:space="preserve"> īpašumā Prece pāriet ar dienu, kad </w:t>
      </w:r>
      <w:r w:rsidRPr="00250CCC">
        <w:rPr>
          <w:b/>
          <w:bCs/>
        </w:rPr>
        <w:t xml:space="preserve">Pircējs </w:t>
      </w:r>
      <w:r w:rsidRPr="00250CCC">
        <w:t xml:space="preserve">ir samaksājis </w:t>
      </w:r>
      <w:r w:rsidRPr="00250CCC">
        <w:rPr>
          <w:b/>
          <w:bCs/>
        </w:rPr>
        <w:t>Pārdevējam</w:t>
      </w:r>
      <w:r w:rsidRPr="00250CCC">
        <w:t xml:space="preserve"> par Preci Līgumā noteiktajā kārtībā. </w:t>
      </w:r>
    </w:p>
    <w:p w14:paraId="0E22F2C8"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b/>
          <w:bCs/>
        </w:rPr>
        <w:t>Pārdevējs</w:t>
      </w:r>
      <w:r w:rsidRPr="00250CCC">
        <w:t xml:space="preserve"> garantē, ka piegādātā prece pilnībā atbilst Līguma un tā pielikumu nosacījumiem un visu to spēkā esošo Eiropas Savienības normatīvo aktu prasībām, kas uz to attiecas. </w:t>
      </w:r>
    </w:p>
    <w:p w14:paraId="6DC89561"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 xml:space="preserve">Preces garantijas termiņš ir tāds, kāds tas Precei ir norādīts Iepirkumā iesniegtajā tehniskajā piedāvājumā. Preces garantijas termiņš sākas no dienas, kad Puses vai to pilnvaroti pārstāvji ir parakstījuši Līguma noteikto Preces nodošanas – pieņemšanas aktu. </w:t>
      </w:r>
      <w:r w:rsidRPr="00250CCC">
        <w:rPr>
          <w:b/>
          <w:bCs/>
        </w:rPr>
        <w:t>Pircējam</w:t>
      </w:r>
      <w:r w:rsidRPr="00250CCC">
        <w:t xml:space="preserve"> ir tiesības Līguma 7.1. punktā noteiktajā Preces garantijas termiņā pieteikt </w:t>
      </w:r>
      <w:r w:rsidRPr="00250CCC">
        <w:rPr>
          <w:b/>
          <w:bCs/>
        </w:rPr>
        <w:t>Pārdevējam</w:t>
      </w:r>
      <w:r w:rsidRPr="00250CCC">
        <w:t xml:space="preserve"> pretenzijas par katru Preces defektu, ja vien tas nav radies </w:t>
      </w:r>
      <w:r w:rsidRPr="00250CCC">
        <w:rPr>
          <w:b/>
          <w:bCs/>
        </w:rPr>
        <w:t>Pircēja</w:t>
      </w:r>
      <w:r w:rsidRPr="00250CCC">
        <w:t xml:space="preserve"> nepareizas ekspluatācijas dēļ. Garantijas laikā </w:t>
      </w:r>
      <w:r w:rsidRPr="00250CCC">
        <w:rPr>
          <w:b/>
          <w:bCs/>
        </w:rPr>
        <w:t>Pārdevējs</w:t>
      </w:r>
      <w:r w:rsidRPr="00250CCC">
        <w:t xml:space="preserve"> apņemas bez maksas veikt bojātās Preces remontu 3 (trīs) darba dienu laikā no</w:t>
      </w:r>
      <w:r w:rsidRPr="00250CCC">
        <w:rPr>
          <w:b/>
          <w:bCs/>
        </w:rPr>
        <w:t xml:space="preserve"> Pircēja</w:t>
      </w:r>
      <w:r w:rsidRPr="00250CCC">
        <w:t xml:space="preserve"> rakstiskas pretenzijas saņemšanas dienas. Gadījumā, ja konstatētos Preces defektus nav iespējams novērst, tad </w:t>
      </w:r>
      <w:r w:rsidRPr="00250CCC">
        <w:rPr>
          <w:b/>
          <w:bCs/>
        </w:rPr>
        <w:t>Pārdevējs</w:t>
      </w:r>
      <w:r w:rsidRPr="00250CCC">
        <w:t xml:space="preserve"> uz sava rēķina veic Preces daļu nomaiņu pret visiem Līguma nosacījumiem atbilstošām Preces daļām 14 (četrpadsmit) darba dienu laikā, skaitot no dienas, kad beidzies šajā Līguma punktā noteiktais termiņš, kas paredzēts Preces defektu novēršanai. </w:t>
      </w:r>
    </w:p>
    <w:p w14:paraId="4317A951"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b/>
          <w:bCs/>
        </w:rPr>
        <w:t>Pārdevējs</w:t>
      </w:r>
      <w:r w:rsidRPr="00250CCC">
        <w:t xml:space="preserve"> ir atbildīgs par piegādājamās Preces nejaušu, pilnīgu vai daļēju bojājumu vai bojāšanas risku līdz Preces nodošanas – pieņemšanas akta parakstīšanai. </w:t>
      </w:r>
    </w:p>
    <w:p w14:paraId="7DC764A9"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b/>
          <w:bCs/>
        </w:rPr>
        <w:t>Pircējam</w:t>
      </w:r>
      <w:r w:rsidRPr="00250CCC">
        <w:t xml:space="preserve">, veicot Līgumā noteikto maksājumu, ir tiesības ieturēt no tā līgumsodu, kas </w:t>
      </w:r>
      <w:r w:rsidRPr="00250CCC">
        <w:rPr>
          <w:b/>
          <w:bCs/>
        </w:rPr>
        <w:t>Pārdevējam</w:t>
      </w:r>
      <w:r w:rsidRPr="00250CCC">
        <w:t xml:space="preserve"> aprēķināts un noteikts saskaņā ar Līgumu. </w:t>
      </w:r>
    </w:p>
    <w:p w14:paraId="656D983C"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 xml:space="preserve">Pusēm ir tiesības grozīt Līguma termiņu vai lauzt Līgumu pirms noteiktā termiņa, savstarpēji par to vienojoties, kas tiek noformēts ar vienošanās protokolu, kas kļūst par Līguma neatņemamu sastāvdaļu. </w:t>
      </w:r>
    </w:p>
    <w:p w14:paraId="387624EB"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 xml:space="preserve">Gadījumā, ja </w:t>
      </w:r>
      <w:r w:rsidRPr="00250CCC">
        <w:rPr>
          <w:b/>
          <w:bCs/>
        </w:rPr>
        <w:t>Pārdevējs</w:t>
      </w:r>
      <w:r w:rsidRPr="00250CCC">
        <w:t xml:space="preserve"> pārkāpj Līguma saistības, tai skaitā, nokavē Preces piegādes termiņu vairāk nekā 15 (piecpadsmit) dienas, </w:t>
      </w:r>
      <w:r w:rsidRPr="00250CCC">
        <w:rPr>
          <w:b/>
          <w:bCs/>
        </w:rPr>
        <w:t>Pircējam</w:t>
      </w:r>
      <w:r w:rsidRPr="00250CCC">
        <w:t xml:space="preserve"> ir tiesības vienpusēji atkāpties no Līgumu, prasot atlīdzināt zaudējumus</w:t>
      </w:r>
    </w:p>
    <w:p w14:paraId="27730D29"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Puses ir tiesīgas vienpusēji atkāpties no Līguma, ja otrai Pusei tiek pasludināts maksātnespējas process vai tiek uzsākts Puses likvidācijas process.</w:t>
      </w:r>
    </w:p>
    <w:p w14:paraId="03CCA3CE"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bCs/>
          <w:szCs w:val="24"/>
        </w:rPr>
        <w:t>Pārdevēja</w:t>
      </w:r>
      <w:r w:rsidRPr="00250CCC">
        <w:rPr>
          <w:rFonts w:eastAsia="Calibri" w:cs="Times New Roman"/>
          <w:szCs w:val="24"/>
        </w:rPr>
        <w:t xml:space="preserve"> rīcībā ir vismaz viena piedāvātā autotransporta ražotāja vai tā pilnvarotā pārstāvja atzīta tehniskās apkopes (servisa) pakalpojumu sniegšanas vieta, kurā ir iespējams nodrošināt transportlīdzekļa tehnisko apkopi un garantijas remontu.</w:t>
      </w:r>
    </w:p>
    <w:p w14:paraId="5CB4DB5E" w14:textId="77777777" w:rsidR="00250CCC" w:rsidRPr="004C6437" w:rsidRDefault="00250CCC" w:rsidP="00250CCC">
      <w:pPr>
        <w:numPr>
          <w:ilvl w:val="1"/>
          <w:numId w:val="17"/>
        </w:numPr>
        <w:tabs>
          <w:tab w:val="left" w:pos="567"/>
        </w:tabs>
        <w:spacing w:after="0"/>
        <w:ind w:left="567" w:hanging="567"/>
        <w:jc w:val="both"/>
        <w:rPr>
          <w:rFonts w:eastAsia="Calibri" w:cs="Times New Roman"/>
          <w:szCs w:val="24"/>
        </w:rPr>
      </w:pPr>
      <w:r w:rsidRPr="004C6437">
        <w:rPr>
          <w:rFonts w:eastAsia="Calibri" w:cs="Times New Roman"/>
          <w:szCs w:val="24"/>
        </w:rPr>
        <w:t xml:space="preserve">Preces Apkope un garantijas Remonti tiek nodrošināti Preces atrašanās vietā Smiltenes pilsētā. Ja </w:t>
      </w:r>
      <w:r w:rsidRPr="004C6437">
        <w:rPr>
          <w:rFonts w:eastAsia="Calibri" w:cs="Times New Roman"/>
          <w:b/>
          <w:szCs w:val="24"/>
        </w:rPr>
        <w:t>Pārdevējs</w:t>
      </w:r>
      <w:r w:rsidRPr="004C6437">
        <w:rPr>
          <w:rFonts w:eastAsia="Calibri" w:cs="Times New Roman"/>
          <w:szCs w:val="24"/>
        </w:rPr>
        <w:t xml:space="preserve"> objektīvu iemeslu dēļ nevar nodrošināt Preces Apkopes vai Remontus Preces atrašanās vietā, tad Preces transportēšana uz/no Apkopes vai Remonta veikšanas vietu, jānodrošina </w:t>
      </w:r>
      <w:r w:rsidRPr="004C6437">
        <w:rPr>
          <w:rFonts w:eastAsia="Calibri" w:cs="Times New Roman"/>
          <w:b/>
          <w:szCs w:val="24"/>
        </w:rPr>
        <w:t>Pārdevējam</w:t>
      </w:r>
      <w:r w:rsidRPr="004C6437">
        <w:rPr>
          <w:rFonts w:eastAsia="Calibri" w:cs="Times New Roman"/>
          <w:szCs w:val="24"/>
        </w:rPr>
        <w:t xml:space="preserve"> par saviem līdzekļiem.</w:t>
      </w:r>
    </w:p>
    <w:p w14:paraId="21509492"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Preces Remonta un Apkopju nepieciešamību atbilstoši iesniegtajam plānam </w:t>
      </w:r>
      <w:r w:rsidRPr="00250CCC">
        <w:rPr>
          <w:rFonts w:eastAsia="Calibri" w:cs="Times New Roman"/>
          <w:b/>
          <w:szCs w:val="24"/>
        </w:rPr>
        <w:t>Pircējs</w:t>
      </w:r>
      <w:r w:rsidRPr="00250CCC">
        <w:rPr>
          <w:rFonts w:eastAsia="Calibri" w:cs="Times New Roman"/>
          <w:szCs w:val="24"/>
        </w:rPr>
        <w:t xml:space="preserve"> piesaka norādot vietu, kur atrodas tehnika, nosūtot </w:t>
      </w:r>
      <w:r w:rsidRPr="00250CCC">
        <w:rPr>
          <w:rFonts w:eastAsia="Calibri" w:cs="Times New Roman"/>
          <w:b/>
          <w:szCs w:val="24"/>
        </w:rPr>
        <w:t>Pārdevējam</w:t>
      </w:r>
      <w:r w:rsidRPr="00250CCC">
        <w:rPr>
          <w:rFonts w:eastAsia="Calibri" w:cs="Times New Roman"/>
          <w:szCs w:val="24"/>
        </w:rPr>
        <w:t xml:space="preserve"> pieprasījumu uz e-pastu: </w:t>
      </w:r>
      <w:r w:rsidRPr="004C6437">
        <w:rPr>
          <w:rFonts w:eastAsia="Calibri" w:cs="Times New Roman"/>
          <w:szCs w:val="24"/>
        </w:rPr>
        <w:t>________</w:t>
      </w:r>
      <w:r w:rsidRPr="00250CCC">
        <w:rPr>
          <w:rFonts w:eastAsia="Calibri" w:cs="Times New Roman"/>
          <w:szCs w:val="24"/>
        </w:rPr>
        <w:t xml:space="preserve">, un informējot pa tālruni Nr.: </w:t>
      </w:r>
      <w:r w:rsidRPr="004C6437">
        <w:rPr>
          <w:rFonts w:eastAsia="Calibri" w:cs="Times New Roman"/>
          <w:szCs w:val="24"/>
        </w:rPr>
        <w:t>____________</w:t>
      </w:r>
      <w:r w:rsidRPr="00250CCC">
        <w:rPr>
          <w:rFonts w:eastAsia="Calibri" w:cs="Times New Roman"/>
          <w:szCs w:val="24"/>
        </w:rPr>
        <w:t>.</w:t>
      </w:r>
    </w:p>
    <w:p w14:paraId="2B605C56"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1 (vienas) darba dienas laikā no e-pasta nosūtīšanas sniedz rakstisku atbildi </w:t>
      </w:r>
      <w:r w:rsidRPr="00250CCC">
        <w:rPr>
          <w:rFonts w:eastAsia="Calibri" w:cs="Times New Roman"/>
          <w:b/>
          <w:szCs w:val="24"/>
        </w:rPr>
        <w:t>Pircējam</w:t>
      </w:r>
      <w:r w:rsidRPr="00250CCC">
        <w:rPr>
          <w:rFonts w:eastAsia="Calibri" w:cs="Times New Roman"/>
          <w:szCs w:val="24"/>
        </w:rPr>
        <w:t xml:space="preserve"> par Preces Apkopes veikšanas dienu.</w:t>
      </w:r>
    </w:p>
    <w:p w14:paraId="2AC32B08"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nodrošina Apkopes veikšanu pēc iespējas īsākā laikā, bet ne ilgāk kā 10 (desmit) darba dienu laikā no pieprasījuma nosūtīšanas pa e-pastu.</w:t>
      </w:r>
    </w:p>
    <w:p w14:paraId="1C5698F1"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Pārdevējs</w:t>
      </w:r>
      <w:r w:rsidRPr="00250CCC">
        <w:rPr>
          <w:rFonts w:eastAsia="Calibri" w:cs="Times New Roman"/>
          <w:szCs w:val="24"/>
        </w:rPr>
        <w:t xml:space="preserve"> nenodrošina Preces Apkopju veikšanu Līguma 7.23. punktā noteiktajā termiņā, tad </w:t>
      </w:r>
      <w:r w:rsidRPr="00250CCC">
        <w:rPr>
          <w:rFonts w:eastAsia="Calibri" w:cs="Times New Roman"/>
          <w:b/>
          <w:szCs w:val="24"/>
        </w:rPr>
        <w:t>Pircējam</w:t>
      </w:r>
      <w:r w:rsidRPr="00250CCC">
        <w:rPr>
          <w:rFonts w:eastAsia="Calibri" w:cs="Times New Roman"/>
          <w:szCs w:val="24"/>
        </w:rPr>
        <w:t xml:space="preserve"> ir tiesības attiecīgo Preces Apkopi veikt citā servisā. Šādā gadījumā </w:t>
      </w:r>
      <w:r w:rsidRPr="00250CCC">
        <w:rPr>
          <w:rFonts w:eastAsia="Calibri" w:cs="Times New Roman"/>
          <w:b/>
          <w:szCs w:val="24"/>
        </w:rPr>
        <w:t>Pārdevējs</w:t>
      </w:r>
      <w:r w:rsidRPr="00250CCC">
        <w:rPr>
          <w:rFonts w:eastAsia="Calibri" w:cs="Times New Roman"/>
          <w:szCs w:val="24"/>
        </w:rPr>
        <w:t xml:space="preserve"> apmaksā visas </w:t>
      </w:r>
      <w:r w:rsidRPr="00250CCC">
        <w:rPr>
          <w:rFonts w:eastAsia="Calibri" w:cs="Times New Roman"/>
          <w:b/>
          <w:szCs w:val="24"/>
        </w:rPr>
        <w:t xml:space="preserve">Pircējam </w:t>
      </w:r>
      <w:r w:rsidRPr="00250CCC">
        <w:rPr>
          <w:rFonts w:eastAsia="Calibri" w:cs="Times New Roman"/>
          <w:szCs w:val="24"/>
        </w:rPr>
        <w:t>radušās izmaksas.</w:t>
      </w:r>
    </w:p>
    <w:p w14:paraId="41361085" w14:textId="77777777" w:rsidR="00250CCC" w:rsidRPr="00250CCC" w:rsidRDefault="00250CCC" w:rsidP="00250CCC">
      <w:pPr>
        <w:numPr>
          <w:ilvl w:val="1"/>
          <w:numId w:val="17"/>
        </w:numPr>
        <w:spacing w:after="0"/>
        <w:ind w:left="567" w:hanging="567"/>
        <w:jc w:val="both"/>
        <w:rPr>
          <w:rFonts w:eastAsia="Calibri" w:cs="Times New Roman"/>
          <w:szCs w:val="24"/>
        </w:rPr>
      </w:pPr>
      <w:r w:rsidRPr="00250CCC">
        <w:rPr>
          <w:rFonts w:eastAsia="Calibri" w:cs="Times New Roman"/>
          <w:szCs w:val="24"/>
        </w:rPr>
        <w:t>Apkopes un garantijas Remonta izpildi apliecina Pušu parakstīts darbu nodošanas – pieņemšanas akts.</w:t>
      </w:r>
    </w:p>
    <w:p w14:paraId="52249648"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Veicot Apkopes un garantijas Remontu, </w:t>
      </w:r>
      <w:r w:rsidRPr="00250CCC">
        <w:rPr>
          <w:rFonts w:eastAsia="Calibri" w:cs="Times New Roman"/>
          <w:b/>
          <w:szCs w:val="24"/>
        </w:rPr>
        <w:t>Pārdevējam</w:t>
      </w:r>
      <w:r w:rsidRPr="00250CCC">
        <w:rPr>
          <w:rFonts w:eastAsia="Calibri" w:cs="Times New Roman"/>
          <w:szCs w:val="24"/>
        </w:rPr>
        <w:t xml:space="preserve"> ir pienākums izmantot jaunas un Preces ražotāja akceptētas (oriģinālās) rezerves daļas un servisa materiālus, kā arī piesaistīt kvalificētus darbiniekus.</w:t>
      </w:r>
    </w:p>
    <w:p w14:paraId="60A62B6F"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lastRenderedPageBreak/>
        <w:t xml:space="preserve">Garantijas ietvaros nomainītajām un labotajām detaļām </w:t>
      </w:r>
      <w:r w:rsidRPr="00250CCC">
        <w:rPr>
          <w:rFonts w:eastAsia="Calibri" w:cs="Times New Roman"/>
          <w:b/>
          <w:szCs w:val="24"/>
        </w:rPr>
        <w:t>Pārdevējs</w:t>
      </w:r>
      <w:r w:rsidRPr="00250CCC">
        <w:rPr>
          <w:rFonts w:eastAsia="Calibri" w:cs="Times New Roman"/>
          <w:szCs w:val="24"/>
        </w:rPr>
        <w:t xml:space="preserve"> nodrošina garantiju visā Preču garantijas periodā.</w:t>
      </w:r>
    </w:p>
    <w:p w14:paraId="61DD3503" w14:textId="77777777" w:rsidR="00250CCC" w:rsidRPr="00250CCC" w:rsidRDefault="00250CCC" w:rsidP="00250CCC">
      <w:pPr>
        <w:spacing w:after="0"/>
        <w:ind w:left="360" w:firstLine="0"/>
        <w:rPr>
          <w:rFonts w:eastAsia="Calibri" w:cs="Times New Roman"/>
          <w:b/>
          <w:szCs w:val="24"/>
        </w:rPr>
      </w:pPr>
    </w:p>
    <w:p w14:paraId="7E479F4F" w14:textId="77777777" w:rsidR="00250CCC" w:rsidRPr="00250CCC" w:rsidRDefault="00250CCC" w:rsidP="00250CCC">
      <w:pPr>
        <w:numPr>
          <w:ilvl w:val="0"/>
          <w:numId w:val="17"/>
        </w:numPr>
        <w:spacing w:after="0"/>
        <w:jc w:val="center"/>
        <w:rPr>
          <w:rFonts w:eastAsia="Calibri" w:cs="Times New Roman"/>
          <w:b/>
          <w:szCs w:val="24"/>
        </w:rPr>
      </w:pPr>
      <w:r w:rsidRPr="00250CCC">
        <w:rPr>
          <w:rFonts w:eastAsia="Calibri" w:cs="Times New Roman"/>
          <w:b/>
          <w:szCs w:val="24"/>
        </w:rPr>
        <w:t>Pušu mantiskā atbildība un līgumsodi</w:t>
      </w:r>
    </w:p>
    <w:p w14:paraId="1CB79722"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 xml:space="preserve">Līgumā noteiktā Līguma summas samaksas termiņa kavējuma gadījumā </w:t>
      </w:r>
      <w:r w:rsidRPr="00250CCC">
        <w:rPr>
          <w:b/>
          <w:bCs/>
        </w:rPr>
        <w:t>Pircējs</w:t>
      </w:r>
      <w:r w:rsidRPr="00250CCC">
        <w:t xml:space="preserve"> maksā </w:t>
      </w:r>
      <w:r w:rsidRPr="00250CCC">
        <w:rPr>
          <w:b/>
          <w:bCs/>
        </w:rPr>
        <w:t>Pārdevējam</w:t>
      </w:r>
      <w:r w:rsidRPr="00250CCC">
        <w:t xml:space="preserve"> līgumsodu 0,5 % apmērā no kavētā maksājuma summas par katru nokavēto dienu, taču kopumā ne vairāk kā 10 % no kavētā maksājuma summas. Uz šī Līguma punkta pamata aprēķinātie līgumsodi </w:t>
      </w:r>
      <w:r w:rsidRPr="00250CCC">
        <w:rPr>
          <w:b/>
          <w:bCs/>
        </w:rPr>
        <w:t>Pircējam</w:t>
      </w:r>
      <w:r w:rsidRPr="00250CCC">
        <w:t xml:space="preserve"> ir jānomaksā 15 darba dienu laikā, skaitot no dienas, kad </w:t>
      </w:r>
      <w:r w:rsidRPr="00250CCC">
        <w:rPr>
          <w:b/>
          <w:bCs/>
        </w:rPr>
        <w:t>Pircējs</w:t>
      </w:r>
      <w:r w:rsidRPr="00250CCC">
        <w:t xml:space="preserve"> ir saņēmis no </w:t>
      </w:r>
      <w:r w:rsidRPr="00250CCC">
        <w:rPr>
          <w:b/>
          <w:bCs/>
        </w:rPr>
        <w:t>Pārdevēja</w:t>
      </w:r>
      <w:r w:rsidRPr="00250CCC">
        <w:t xml:space="preserve"> rēķinu par šajā Līguma punktā noteikto līgumsodu. </w:t>
      </w:r>
    </w:p>
    <w:p w14:paraId="4A2DA986"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t xml:space="preserve">Līguma 4.2. punktā noteiktā termiņa kavējuma gadījumā </w:t>
      </w:r>
      <w:r w:rsidRPr="00250CCC">
        <w:rPr>
          <w:b/>
          <w:bCs/>
        </w:rPr>
        <w:t>Pārdevējs</w:t>
      </w:r>
      <w:r w:rsidRPr="00250CCC">
        <w:t xml:space="preserve"> maksā </w:t>
      </w:r>
      <w:r w:rsidRPr="00250CCC">
        <w:rPr>
          <w:b/>
          <w:bCs/>
        </w:rPr>
        <w:t>Pircējam</w:t>
      </w:r>
      <w:r w:rsidRPr="00250CCC">
        <w:t xml:space="preserve"> līgumsodu 0,5 % apmērā no Līguma 2.1. punktā noteiktās Līguma summas par katru nokavēto dienu, taču kopumā ne vairāk kā 10 % no Līguma 2.1. punktā noteiktās Līguma summas. Uz šī Līguma punkta pamata aprēķinātie līgumsodi</w:t>
      </w:r>
      <w:r w:rsidRPr="00250CCC">
        <w:rPr>
          <w:b/>
          <w:bCs/>
        </w:rPr>
        <w:t xml:space="preserve"> Pārdevējam</w:t>
      </w:r>
      <w:r w:rsidRPr="00250CCC">
        <w:t xml:space="preserve"> ir jānomaksā 15 darba dienu laikā, skaitot no dienas, kad</w:t>
      </w:r>
      <w:r w:rsidRPr="00250CCC">
        <w:rPr>
          <w:b/>
          <w:bCs/>
        </w:rPr>
        <w:t xml:space="preserve"> Pārdevējs</w:t>
      </w:r>
      <w:r w:rsidRPr="00250CCC">
        <w:t xml:space="preserve"> ir saņēmis no </w:t>
      </w:r>
      <w:r w:rsidRPr="00250CCC">
        <w:rPr>
          <w:b/>
          <w:bCs/>
        </w:rPr>
        <w:t>Pircēja</w:t>
      </w:r>
      <w:r w:rsidRPr="00250CCC">
        <w:t xml:space="preserve"> rēķinu par šajā Līguma punktā noteikto līgumsodu. </w:t>
      </w:r>
    </w:p>
    <w:p w14:paraId="54CD6008"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Pārdevējs</w:t>
      </w:r>
      <w:r w:rsidRPr="00250CCC">
        <w:rPr>
          <w:rFonts w:eastAsia="Calibri" w:cs="Times New Roman"/>
          <w:szCs w:val="24"/>
        </w:rPr>
        <w:t xml:space="preserve"> nenodrošina Precei Apkopes Līguma 7.23. punktā noteiktajā termiņā, tad </w:t>
      </w:r>
      <w:r w:rsidRPr="00250CCC">
        <w:rPr>
          <w:rFonts w:eastAsia="Calibri" w:cs="Times New Roman"/>
          <w:b/>
          <w:szCs w:val="24"/>
        </w:rPr>
        <w:t>Pircējam</w:t>
      </w:r>
      <w:r w:rsidRPr="00250CCC">
        <w:rPr>
          <w:rFonts w:eastAsia="Calibri" w:cs="Times New Roman"/>
          <w:szCs w:val="24"/>
        </w:rPr>
        <w:t xml:space="preserve"> ir tiesības piemērot un </w:t>
      </w:r>
      <w:r w:rsidRPr="00250CCC">
        <w:rPr>
          <w:rFonts w:eastAsia="Calibri" w:cs="Times New Roman"/>
          <w:b/>
          <w:szCs w:val="24"/>
        </w:rPr>
        <w:t>Pārdevējam</w:t>
      </w:r>
      <w:r w:rsidRPr="00250CCC">
        <w:rPr>
          <w:rFonts w:eastAsia="Calibri" w:cs="Times New Roman"/>
          <w:szCs w:val="24"/>
        </w:rPr>
        <w:t xml:space="preserve"> pienākums maksāt līgumsodu 50,00 EUR (piecdesmit </w:t>
      </w:r>
      <w:r w:rsidRPr="00250CCC">
        <w:rPr>
          <w:rFonts w:eastAsia="Calibri" w:cs="Times New Roman"/>
          <w:i/>
          <w:iCs/>
          <w:szCs w:val="24"/>
        </w:rPr>
        <w:t>euro</w:t>
      </w:r>
      <w:r w:rsidRPr="00250CCC">
        <w:rPr>
          <w:rFonts w:eastAsia="Calibri" w:cs="Times New Roman"/>
          <w:szCs w:val="24"/>
        </w:rPr>
        <w:t xml:space="preserve"> 00 centi) apmērā par katru nokavēto dienu, bet ne vairāk kā 10% (desmit procentu) apmērā no Līguma summas. </w:t>
      </w:r>
    </w:p>
    <w:p w14:paraId="65E9F164"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Pārdevējs</w:t>
      </w:r>
      <w:r w:rsidRPr="00250CCC">
        <w:rPr>
          <w:rFonts w:eastAsia="Calibri" w:cs="Times New Roman"/>
          <w:szCs w:val="24"/>
        </w:rPr>
        <w:t xml:space="preserve"> nenodrošina Precei garantijas Remontu Līguma 7.11.punktā noteiktajā termiņā, tad </w:t>
      </w:r>
      <w:r w:rsidRPr="00250CCC">
        <w:rPr>
          <w:rFonts w:eastAsia="Calibri" w:cs="Times New Roman"/>
          <w:b/>
          <w:szCs w:val="24"/>
        </w:rPr>
        <w:t>Pircējam</w:t>
      </w:r>
      <w:r w:rsidRPr="00250CCC">
        <w:rPr>
          <w:rFonts w:eastAsia="Calibri" w:cs="Times New Roman"/>
          <w:szCs w:val="24"/>
        </w:rPr>
        <w:t xml:space="preserve"> ir tiesības piemērot un </w:t>
      </w:r>
      <w:r w:rsidRPr="00250CCC">
        <w:rPr>
          <w:rFonts w:eastAsia="Calibri" w:cs="Times New Roman"/>
          <w:b/>
          <w:szCs w:val="24"/>
        </w:rPr>
        <w:t xml:space="preserve">Pārdevējam </w:t>
      </w:r>
      <w:r w:rsidRPr="00250CCC">
        <w:rPr>
          <w:rFonts w:eastAsia="Calibri" w:cs="Times New Roman"/>
          <w:szCs w:val="24"/>
        </w:rPr>
        <w:t>ir pienākums maksāt līgumsodu šādā apmērā:</w:t>
      </w:r>
    </w:p>
    <w:p w14:paraId="5ADE650A" w14:textId="77777777" w:rsidR="00250CCC" w:rsidRPr="004C6437" w:rsidRDefault="00250CCC" w:rsidP="00250CCC">
      <w:pPr>
        <w:numPr>
          <w:ilvl w:val="2"/>
          <w:numId w:val="17"/>
        </w:numPr>
        <w:spacing w:after="0"/>
        <w:ind w:left="1276" w:hanging="709"/>
        <w:jc w:val="both"/>
        <w:rPr>
          <w:rFonts w:eastAsia="Calibri" w:cs="Times New Roman"/>
          <w:szCs w:val="24"/>
        </w:rPr>
      </w:pPr>
      <w:r w:rsidRPr="004C6437">
        <w:rPr>
          <w:rFonts w:eastAsia="Calibri" w:cs="Times New Roman"/>
          <w:szCs w:val="24"/>
        </w:rPr>
        <w:t xml:space="preserve">25,00 EUR (divdesmit pieci </w:t>
      </w:r>
      <w:r w:rsidRPr="004C6437">
        <w:rPr>
          <w:rFonts w:eastAsia="Calibri" w:cs="Times New Roman"/>
          <w:i/>
          <w:iCs/>
          <w:szCs w:val="24"/>
        </w:rPr>
        <w:t>euro</w:t>
      </w:r>
      <w:r w:rsidRPr="004C6437">
        <w:rPr>
          <w:rFonts w:eastAsia="Calibri" w:cs="Times New Roman"/>
          <w:szCs w:val="24"/>
        </w:rPr>
        <w:t xml:space="preserve"> 00 centi) apmērā par katru kavējuma dienu, ja Preci bez Remonta veikšanas ir atļauts lietot un tā veic savu funkciju;</w:t>
      </w:r>
    </w:p>
    <w:p w14:paraId="20D71710" w14:textId="77777777" w:rsidR="00250CCC" w:rsidRPr="00250CCC" w:rsidRDefault="00250CCC" w:rsidP="00250CCC">
      <w:pPr>
        <w:numPr>
          <w:ilvl w:val="2"/>
          <w:numId w:val="17"/>
        </w:numPr>
        <w:spacing w:after="0"/>
        <w:ind w:left="1276" w:hanging="709"/>
        <w:jc w:val="both"/>
        <w:rPr>
          <w:rFonts w:eastAsia="Calibri" w:cs="Times New Roman"/>
          <w:szCs w:val="24"/>
        </w:rPr>
      </w:pPr>
      <w:r w:rsidRPr="004C6437">
        <w:rPr>
          <w:rFonts w:eastAsia="Calibri" w:cs="Times New Roman"/>
          <w:szCs w:val="24"/>
        </w:rPr>
        <w:t>50,00 EUR</w:t>
      </w:r>
      <w:r w:rsidRPr="00250CCC">
        <w:rPr>
          <w:rFonts w:eastAsia="Calibri" w:cs="Times New Roman"/>
          <w:szCs w:val="24"/>
        </w:rPr>
        <w:t xml:space="preserve"> (piecdesmit </w:t>
      </w:r>
      <w:r w:rsidRPr="00250CCC">
        <w:rPr>
          <w:rFonts w:eastAsia="Calibri" w:cs="Times New Roman"/>
          <w:i/>
          <w:iCs/>
          <w:szCs w:val="24"/>
        </w:rPr>
        <w:t>euro</w:t>
      </w:r>
      <w:r w:rsidRPr="00250CCC">
        <w:rPr>
          <w:rFonts w:eastAsia="Calibri" w:cs="Times New Roman"/>
          <w:szCs w:val="24"/>
        </w:rPr>
        <w:t xml:space="preserve"> 00 centi) apmērā par katru kavējuma dienu, ja Preci bez remontdarbu veikšanas nav iespējams lietot, bet ne vairāk kā 10% (desmit procentu) apmērā no konkrētās Preces cenas.</w:t>
      </w:r>
    </w:p>
    <w:p w14:paraId="769C7FE6"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 xml:space="preserve">Pārdevējs </w:t>
      </w:r>
      <w:r w:rsidRPr="00250CCC">
        <w:rPr>
          <w:rFonts w:eastAsia="Calibri" w:cs="Times New Roman"/>
          <w:szCs w:val="24"/>
        </w:rPr>
        <w:t xml:space="preserve">pieļauj citu Līgumā noteikto termiņu kavējumus, tad </w:t>
      </w:r>
      <w:r w:rsidRPr="00250CCC">
        <w:rPr>
          <w:rFonts w:eastAsia="Calibri" w:cs="Times New Roman"/>
          <w:b/>
          <w:szCs w:val="24"/>
        </w:rPr>
        <w:t xml:space="preserve">Pircējam </w:t>
      </w:r>
      <w:r w:rsidRPr="00250CCC">
        <w:rPr>
          <w:rFonts w:eastAsia="Calibri" w:cs="Times New Roman"/>
          <w:szCs w:val="24"/>
        </w:rPr>
        <w:t xml:space="preserve">ir tiesības piemērot un </w:t>
      </w:r>
      <w:r w:rsidRPr="00250CCC">
        <w:rPr>
          <w:rFonts w:eastAsia="Calibri" w:cs="Times New Roman"/>
          <w:b/>
          <w:szCs w:val="24"/>
        </w:rPr>
        <w:t>Pārdevējam</w:t>
      </w:r>
      <w:r w:rsidRPr="00250CCC">
        <w:rPr>
          <w:rFonts w:eastAsia="Calibri" w:cs="Times New Roman"/>
          <w:szCs w:val="24"/>
        </w:rPr>
        <w:t xml:space="preserve"> ir pienākums maksāt līgumsodu 0,01% (viena simtdaļa no procenta) apmērā no Preces cenas par katru nokavēto dienu, bet ne vairāk kā 10% (desmit procentu) apmērā no Preces cenas.</w:t>
      </w:r>
    </w:p>
    <w:p w14:paraId="6CE39882"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Ja </w:t>
      </w:r>
      <w:r w:rsidRPr="00250CCC">
        <w:rPr>
          <w:rFonts w:eastAsia="Calibri" w:cs="Times New Roman"/>
          <w:b/>
          <w:szCs w:val="24"/>
        </w:rPr>
        <w:t>Pircējs</w:t>
      </w:r>
      <w:r w:rsidRPr="00250CCC">
        <w:rPr>
          <w:rFonts w:eastAsia="Calibri" w:cs="Times New Roman"/>
          <w:szCs w:val="24"/>
        </w:rPr>
        <w:t xml:space="preserve"> vienpusēji atkāpjas no Līguma 11.2. punktā noteiktajā gadījumā, </w:t>
      </w:r>
      <w:r w:rsidRPr="00250CCC">
        <w:rPr>
          <w:rFonts w:eastAsia="Calibri" w:cs="Times New Roman"/>
          <w:b/>
          <w:szCs w:val="24"/>
        </w:rPr>
        <w:t xml:space="preserve">Pircējam </w:t>
      </w:r>
      <w:r w:rsidRPr="00250CCC">
        <w:rPr>
          <w:rFonts w:eastAsia="Calibri" w:cs="Times New Roman"/>
          <w:szCs w:val="24"/>
        </w:rPr>
        <w:t xml:space="preserve">ir tiesības piemērot un </w:t>
      </w:r>
      <w:r w:rsidRPr="00250CCC">
        <w:rPr>
          <w:rFonts w:eastAsia="Calibri" w:cs="Times New Roman"/>
          <w:b/>
          <w:szCs w:val="24"/>
        </w:rPr>
        <w:t>Pārdevējam</w:t>
      </w:r>
      <w:r w:rsidRPr="00250CCC">
        <w:rPr>
          <w:rFonts w:eastAsia="Calibri" w:cs="Times New Roman"/>
          <w:szCs w:val="24"/>
        </w:rPr>
        <w:t xml:space="preserve"> pienākums maksāt līgumsodu 10% (desmit procenti) apmērā no Līgumcenas.</w:t>
      </w:r>
    </w:p>
    <w:p w14:paraId="725E9A1A"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Par maksājumu termiņu kavējumiem kavējusī Puse maksā otrai Pusei līgumsodu 0.5% (piecas desmitdaļas procenta) apmērā no termiņā neapmaksātā rēķina summas par katru kavējuma dienu, bet kopā ne vairāk par 10% (desmit procenti) no termiņā neapmaksātā rēķina summas. Ja rēķins izrakstīts pastāvot strīdam par rēķinā iekļaujamo summu, līgumsods aprēķināms par rēķina summu, par ko starp Pusēm strīds nepastāv.</w:t>
      </w:r>
    </w:p>
    <w:p w14:paraId="324AC06C"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Ja Puses pārkāpj kādu no Līguma noteikumiem, par kuru Līgumā nav paredzēts atsevišķs līgumsods, vainīgajai Pusei ir pienākums maksāt otrai Pusei līgumsodu 100,00 eiro (simts eiro) apmērā par katru konstatēto gadījumu.</w:t>
      </w:r>
    </w:p>
    <w:p w14:paraId="78C4B524"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 xml:space="preserve"> Līgumsoda samaksa, kad tā ir paredzēta, tiek veikta, pamatojoties uz Puses, kura pieprasa līgumsoda samaksu, izrakstītu rēķinu atbilstoši Līgumā paredzētajai norēķinu kārtībai.</w:t>
      </w:r>
    </w:p>
    <w:p w14:paraId="2D6611FA"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Līgumā paredzētie un tajā noteiktajā kārtībā aprēķinātie līgumsodi neietver zaudējumus.</w:t>
      </w:r>
    </w:p>
    <w:p w14:paraId="3FCC6CE0"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Līgumsoda samaksa neatbrīvo Puses no Līguma saistību izpildes.</w:t>
      </w:r>
    </w:p>
    <w:p w14:paraId="2079AB0A"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Visos gadījumos, kad līgumsods aprēķināms no Līguma, Preces vai rēķina summas, aprēķins tiek veikts no summas bez pievienotās vērtības nodokļa.</w:t>
      </w:r>
    </w:p>
    <w:p w14:paraId="76A3540E" w14:textId="0AFE683B" w:rsidR="00250CCC" w:rsidRDefault="00250CCC" w:rsidP="00250CCC">
      <w:pPr>
        <w:spacing w:after="0"/>
        <w:ind w:left="567" w:hanging="567"/>
        <w:rPr>
          <w:rFonts w:eastAsia="Calibri" w:cs="Times New Roman"/>
          <w:b/>
          <w:szCs w:val="24"/>
        </w:rPr>
      </w:pPr>
    </w:p>
    <w:p w14:paraId="5CF157A1" w14:textId="31BB9E2C" w:rsidR="009F2750" w:rsidRDefault="009F2750" w:rsidP="00250CCC">
      <w:pPr>
        <w:spacing w:after="0"/>
        <w:ind w:left="567" w:hanging="567"/>
        <w:rPr>
          <w:rFonts w:eastAsia="Calibri" w:cs="Times New Roman"/>
          <w:b/>
          <w:szCs w:val="24"/>
        </w:rPr>
      </w:pPr>
    </w:p>
    <w:p w14:paraId="05AFB9EE" w14:textId="77777777" w:rsidR="009F2750" w:rsidRPr="00250CCC" w:rsidRDefault="009F2750" w:rsidP="00250CCC">
      <w:pPr>
        <w:spacing w:after="0"/>
        <w:ind w:left="567" w:hanging="567"/>
        <w:rPr>
          <w:rFonts w:eastAsia="Calibri" w:cs="Times New Roman"/>
          <w:b/>
          <w:szCs w:val="24"/>
        </w:rPr>
      </w:pPr>
    </w:p>
    <w:p w14:paraId="72DC8A7A" w14:textId="77777777" w:rsidR="00250CCC" w:rsidRPr="00250CCC" w:rsidRDefault="00250CCC" w:rsidP="00250CCC">
      <w:pPr>
        <w:numPr>
          <w:ilvl w:val="0"/>
          <w:numId w:val="17"/>
        </w:numPr>
        <w:spacing w:after="0"/>
        <w:jc w:val="center"/>
        <w:rPr>
          <w:rFonts w:eastAsia="Calibri" w:cs="Times New Roman"/>
          <w:b/>
          <w:szCs w:val="24"/>
        </w:rPr>
      </w:pPr>
      <w:r w:rsidRPr="00250CCC">
        <w:rPr>
          <w:rFonts w:eastAsia="Calibri" w:cs="Times New Roman"/>
          <w:b/>
          <w:szCs w:val="24"/>
        </w:rPr>
        <w:lastRenderedPageBreak/>
        <w:t>Konfidencialitāte un personas datu aizsardzība</w:t>
      </w:r>
    </w:p>
    <w:p w14:paraId="11B97205"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Par konfidenciālu tiek uzskatīta jebkura informācija, ko kāda no Pusēm ir uzzinājusi Līguma sagatavošanas, parakstīšanas vai izpildes laikā (izņemot informāciju, kas ir vispārpieejama), tai skaitā, jebkāda informācija par Pusēm, to darbiniekiem vai klientiem, par Līgumā ietverto darbību raksturu vai jebkādām to detaļām.</w:t>
      </w:r>
    </w:p>
    <w:p w14:paraId="1257DB7F"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Konfidenciālā informācija var tik izpausta trešajām personām tikai un vienīgi saskaņā ar iepriekšēju rakstisku attiecīgās Puses piekrišanu, izņemot, kad informācija ir izpaužama saskaņā ar Latvijas Republikas normatīvajiem aktiem. Minētā informācija ir konfidenciāla visu Līguma termiņu.</w:t>
      </w:r>
    </w:p>
    <w:p w14:paraId="4F8C5B05"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Puses ir atbildīgas par savu Līguma izpildē iesaistīto darbinieku personas datu apstrādes tiesiskā pamata nodrošināšanu atbilstoši normatīvo aktu prasībām.</w:t>
      </w:r>
    </w:p>
    <w:p w14:paraId="568CBE62"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szCs w:val="24"/>
        </w:rPr>
        <w:t>Puses nodrošina Līguma ietvaros saņemto personas datu izmantošanu tikai Līguma izpildei un neizpauž tos trešajām personām bez iepriekšējas otras Puses piekrišanas, izņemot gadījumus, kad personu datus pieprasa kompetenta institūcija vai amatpersona normatīvajos aktos paredzētajos gadījumos.</w:t>
      </w:r>
    </w:p>
    <w:p w14:paraId="7070A132"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ievieš attiecīgas tehniskās un organizatoriskās prasības un pasākumus, kas nepieciešami personas datu apstrādes drošībai un apņemas pārskatīt esošās prasības atbilstoši personas datu apstrādes veidam, ilgumam un citiem aspektiem, kā arī sadarbojas ar </w:t>
      </w:r>
      <w:r w:rsidRPr="00250CCC">
        <w:rPr>
          <w:rFonts w:eastAsia="Calibri" w:cs="Times New Roman"/>
          <w:b/>
          <w:szCs w:val="24"/>
        </w:rPr>
        <w:t>Pircēju</w:t>
      </w:r>
      <w:r w:rsidRPr="00250CCC">
        <w:rPr>
          <w:rFonts w:eastAsia="Calibri" w:cs="Times New Roman"/>
          <w:szCs w:val="24"/>
        </w:rPr>
        <w:t xml:space="preserve"> gadījumā, ja informāciju par personas datu apstrādi </w:t>
      </w:r>
      <w:r w:rsidRPr="00250CCC">
        <w:rPr>
          <w:rFonts w:eastAsia="Calibri" w:cs="Times New Roman"/>
          <w:b/>
          <w:szCs w:val="24"/>
        </w:rPr>
        <w:t>Pircējam</w:t>
      </w:r>
      <w:r w:rsidRPr="00250CCC">
        <w:rPr>
          <w:rFonts w:eastAsia="Calibri" w:cs="Times New Roman"/>
          <w:szCs w:val="24"/>
        </w:rPr>
        <w:t xml:space="preserve"> ir pieprasījušas uzraudzības iestādes vai datu subjekts.</w:t>
      </w:r>
    </w:p>
    <w:p w14:paraId="2BE4F513" w14:textId="77777777" w:rsidR="00250CCC" w:rsidRPr="00250CCC" w:rsidRDefault="00250CCC" w:rsidP="00250CCC">
      <w:pPr>
        <w:numPr>
          <w:ilvl w:val="1"/>
          <w:numId w:val="17"/>
        </w:numPr>
        <w:tabs>
          <w:tab w:val="left" w:pos="567"/>
        </w:tabs>
        <w:spacing w:after="0"/>
        <w:ind w:left="567" w:hanging="567"/>
        <w:jc w:val="both"/>
        <w:rPr>
          <w:rFonts w:eastAsia="Calibri" w:cs="Times New Roman"/>
          <w:szCs w:val="24"/>
        </w:rPr>
      </w:pPr>
      <w:r w:rsidRPr="00250CCC">
        <w:rPr>
          <w:rFonts w:eastAsia="Calibri" w:cs="Times New Roman"/>
          <w:b/>
          <w:szCs w:val="24"/>
        </w:rPr>
        <w:t>Pārdevējs</w:t>
      </w:r>
      <w:r w:rsidRPr="00250CCC">
        <w:rPr>
          <w:rFonts w:eastAsia="Calibri" w:cs="Times New Roman"/>
          <w:szCs w:val="24"/>
        </w:rPr>
        <w:t xml:space="preserve"> iekļauj Līgumā vai citā saistošā dokumentā ar </w:t>
      </w:r>
      <w:r w:rsidRPr="00250CCC">
        <w:rPr>
          <w:rFonts w:eastAsia="Calibri" w:cs="Times New Roman"/>
          <w:b/>
          <w:szCs w:val="24"/>
        </w:rPr>
        <w:t>Pārdevēja</w:t>
      </w:r>
      <w:r w:rsidRPr="00250CCC">
        <w:rPr>
          <w:rFonts w:eastAsia="Calibri" w:cs="Times New Roman"/>
          <w:szCs w:val="24"/>
        </w:rPr>
        <w:t xml:space="preserve"> nodarbinātajām personām saņemtās informācijas un personas datu konfidencialitātes nodrošināšanas pienākumu, nosakot nodarbināto pienākumu bez atsevišķas atļaujas neapstrādāt, neizmantot un neizpaust apstrādājamo informāciju un personas datus, kā arī nodrošināt konfidencialitātes prasību ievērošanas uzraudzību.</w:t>
      </w:r>
    </w:p>
    <w:p w14:paraId="099AA1C3" w14:textId="77777777" w:rsidR="00250CCC" w:rsidRPr="00250CCC" w:rsidRDefault="00250CCC" w:rsidP="00250CCC">
      <w:pPr>
        <w:spacing w:after="0"/>
        <w:ind w:left="360" w:firstLine="0"/>
        <w:rPr>
          <w:rFonts w:eastAsia="Calibri" w:cs="Times New Roman"/>
          <w:b/>
          <w:szCs w:val="24"/>
        </w:rPr>
      </w:pPr>
    </w:p>
    <w:p w14:paraId="0C3C70BD" w14:textId="77777777" w:rsidR="00250CCC" w:rsidRPr="00250CCC" w:rsidRDefault="00250CCC" w:rsidP="00250CCC">
      <w:pPr>
        <w:numPr>
          <w:ilvl w:val="0"/>
          <w:numId w:val="17"/>
        </w:numPr>
        <w:spacing w:after="0"/>
        <w:jc w:val="center"/>
        <w:rPr>
          <w:rFonts w:eastAsia="Calibri" w:cs="Times New Roman"/>
          <w:b/>
          <w:szCs w:val="24"/>
        </w:rPr>
      </w:pPr>
      <w:r w:rsidRPr="00250CCC">
        <w:rPr>
          <w:rFonts w:eastAsia="Calibri" w:cs="Times New Roman"/>
          <w:b/>
          <w:szCs w:val="24"/>
        </w:rPr>
        <w:t>Līguma grozījumi</w:t>
      </w:r>
    </w:p>
    <w:p w14:paraId="58ADFDA5" w14:textId="33BE3BC0" w:rsidR="00250CCC" w:rsidRPr="00250CCC" w:rsidRDefault="00250CCC" w:rsidP="009F2750">
      <w:pPr>
        <w:numPr>
          <w:ilvl w:val="1"/>
          <w:numId w:val="17"/>
        </w:numPr>
        <w:spacing w:after="0"/>
        <w:ind w:left="709" w:hanging="709"/>
        <w:jc w:val="both"/>
        <w:rPr>
          <w:rFonts w:eastAsia="Calibri" w:cs="Times New Roman"/>
          <w:noProof/>
          <w:szCs w:val="24"/>
        </w:rPr>
      </w:pPr>
      <w:r w:rsidRPr="00250CCC">
        <w:rPr>
          <w:rFonts w:eastAsia="Calibri" w:cs="Times New Roman"/>
          <w:noProof/>
          <w:szCs w:val="24"/>
        </w:rPr>
        <w:t>Līguma grozījumi ir pieļaujami, ja tie nemaina Līguma vispārējo raksturu</w:t>
      </w:r>
      <w:r w:rsidR="009F2750">
        <w:rPr>
          <w:rFonts w:eastAsia="Calibri" w:cs="Times New Roman"/>
          <w:noProof/>
          <w:szCs w:val="24"/>
        </w:rPr>
        <w:t>.</w:t>
      </w:r>
    </w:p>
    <w:p w14:paraId="66D92A5B" w14:textId="77777777" w:rsidR="00250CCC" w:rsidRPr="00250CCC" w:rsidRDefault="00250CCC" w:rsidP="00250CCC">
      <w:pPr>
        <w:numPr>
          <w:ilvl w:val="1"/>
          <w:numId w:val="17"/>
        </w:numPr>
        <w:spacing w:after="0"/>
        <w:ind w:left="709" w:hanging="709"/>
        <w:contextualSpacing/>
        <w:jc w:val="both"/>
        <w:rPr>
          <w:rFonts w:eastAsia="Calibri" w:cs="Times New Roman"/>
          <w:b/>
          <w:bCs/>
          <w:noProof/>
          <w:szCs w:val="24"/>
        </w:rPr>
      </w:pPr>
      <w:r w:rsidRPr="00250CCC">
        <w:rPr>
          <w:rFonts w:eastAsia="Calibri" w:cs="Times New Roman"/>
          <w:noProof/>
          <w:szCs w:val="24"/>
        </w:rPr>
        <w:t xml:space="preserve">Būtiski Līguma grozījumi ir pieļaujami </w:t>
      </w:r>
      <w:r w:rsidRPr="00250CCC">
        <w:rPr>
          <w:rFonts w:eastAsia="Calibri" w:cs="Times New Roman"/>
          <w:szCs w:val="24"/>
        </w:rPr>
        <w:t xml:space="preserve">ja </w:t>
      </w:r>
      <w:r w:rsidRPr="00250CCC">
        <w:rPr>
          <w:rFonts w:eastAsia="Calibri" w:cs="Times New Roman"/>
          <w:b/>
          <w:szCs w:val="24"/>
        </w:rPr>
        <w:t>Pārdevēju</w:t>
      </w:r>
      <w:r w:rsidRPr="00250CCC">
        <w:rPr>
          <w:rFonts w:eastAsia="Calibri" w:cs="Times New Roman"/>
          <w:szCs w:val="24"/>
        </w:rPr>
        <w:t xml:space="preserve"> aizstāj ar citu piegādātāju atbilstoši komerctiesību jomas normatīvo aktu noteikumiem par komersantu reorganizāciju un uzņēmuma pāreju, un šis Pārdevējs atbilst paziņojumā par līgumu vai iepirkuma procedūras dokumentos noteiktajām kvalifikācijas prasībām, un uz to neattiecas </w:t>
      </w:r>
      <w:r w:rsidRPr="00250CCC">
        <w:rPr>
          <w:rFonts w:eastAsia="Times New Roman" w:cs="Times New Roman"/>
          <w:szCs w:val="24"/>
        </w:rPr>
        <w:t>Sabiedrisko pakalpojumu sniedzēju iepirkuma likuma 48. panta  pirmās daļas 2. punkta (kas attiecināmi uz Valsts ieņēmumu dienesta administrējamo nodokļu parādu pārbaudi) un 3.punktā noteiktajiem izslēgšanas kritērijiem</w:t>
      </w:r>
      <w:r w:rsidRPr="00250CCC">
        <w:rPr>
          <w:rFonts w:eastAsia="Calibri" w:cs="Times New Roman"/>
          <w:szCs w:val="24"/>
        </w:rPr>
        <w:t xml:space="preserve">, kurus </w:t>
      </w:r>
      <w:r w:rsidRPr="00250CCC">
        <w:rPr>
          <w:rFonts w:eastAsia="Calibri" w:cs="Times New Roman"/>
          <w:b/>
          <w:szCs w:val="24"/>
        </w:rPr>
        <w:t>Pircējs</w:t>
      </w:r>
      <w:r w:rsidRPr="00250CCC">
        <w:rPr>
          <w:rFonts w:eastAsia="Calibri" w:cs="Times New Roman"/>
          <w:szCs w:val="24"/>
        </w:rPr>
        <w:t xml:space="preserve"> sākotnēji ietvēris iepirkuma procedūras dokumentos.</w:t>
      </w:r>
    </w:p>
    <w:p w14:paraId="343AD0BB" w14:textId="77777777" w:rsidR="00250CCC" w:rsidRPr="00250CCC" w:rsidRDefault="00250CCC" w:rsidP="00250CCC">
      <w:pPr>
        <w:numPr>
          <w:ilvl w:val="1"/>
          <w:numId w:val="17"/>
        </w:numPr>
        <w:overflowPunct w:val="0"/>
        <w:autoSpaceDE w:val="0"/>
        <w:autoSpaceDN w:val="0"/>
        <w:adjustRightInd w:val="0"/>
        <w:spacing w:after="0"/>
        <w:ind w:left="709" w:hanging="709"/>
        <w:jc w:val="both"/>
        <w:textAlignment w:val="baseline"/>
        <w:rPr>
          <w:rFonts w:eastAsia="Calibri" w:cs="Times New Roman"/>
          <w:noProof/>
          <w:szCs w:val="24"/>
        </w:rPr>
      </w:pPr>
      <w:r w:rsidRPr="00250CCC">
        <w:rPr>
          <w:rFonts w:eastAsia="Calibri" w:cs="Times New Roman"/>
          <w:noProof/>
          <w:color w:val="000000"/>
          <w:szCs w:val="24"/>
        </w:rPr>
        <w:t>Jebkuras izmaiņas Līguma noteikumos stājas spēkā tikai tad, kad tās ir noformētas rakstiski un tās parakstījušas abas Puses. Šādi Līguma grozījumi ar to parakstīšanas brīdi kļūst par Līguma neatņemamu sastāvdaļu.</w:t>
      </w:r>
    </w:p>
    <w:p w14:paraId="4F667072" w14:textId="77777777" w:rsidR="00250CCC" w:rsidRPr="00250CCC" w:rsidRDefault="00250CCC" w:rsidP="00250CCC">
      <w:pPr>
        <w:spacing w:after="0"/>
        <w:ind w:left="567" w:hanging="567"/>
        <w:jc w:val="both"/>
        <w:rPr>
          <w:rFonts w:eastAsia="Calibri" w:cs="Times New Roman"/>
          <w:szCs w:val="24"/>
        </w:rPr>
      </w:pPr>
    </w:p>
    <w:p w14:paraId="27F4AF70" w14:textId="77777777" w:rsidR="00250CCC" w:rsidRPr="00250CCC" w:rsidRDefault="00250CCC" w:rsidP="00250CCC">
      <w:pPr>
        <w:numPr>
          <w:ilvl w:val="0"/>
          <w:numId w:val="17"/>
        </w:numPr>
        <w:spacing w:after="0"/>
        <w:contextualSpacing/>
        <w:jc w:val="center"/>
        <w:rPr>
          <w:rFonts w:eastAsia="Calibri" w:cs="Times New Roman"/>
          <w:b/>
          <w:caps/>
          <w:szCs w:val="24"/>
        </w:rPr>
      </w:pPr>
      <w:r w:rsidRPr="00250CCC">
        <w:rPr>
          <w:rFonts w:eastAsia="Calibri" w:cs="Times New Roman"/>
          <w:b/>
          <w:szCs w:val="24"/>
        </w:rPr>
        <w:t>Līguma izbeigšana</w:t>
      </w:r>
    </w:p>
    <w:p w14:paraId="70FB3659" w14:textId="77777777" w:rsidR="00250CCC" w:rsidRPr="00250CCC" w:rsidRDefault="00250CCC" w:rsidP="00250CCC">
      <w:pPr>
        <w:numPr>
          <w:ilvl w:val="1"/>
          <w:numId w:val="17"/>
        </w:numPr>
        <w:tabs>
          <w:tab w:val="left" w:pos="1276"/>
          <w:tab w:val="left" w:pos="2160"/>
        </w:tabs>
        <w:spacing w:after="0"/>
        <w:ind w:left="709" w:hanging="709"/>
        <w:jc w:val="both"/>
        <w:rPr>
          <w:rFonts w:eastAsia="Calibri" w:cs="Times New Roman"/>
          <w:szCs w:val="24"/>
        </w:rPr>
      </w:pPr>
      <w:r w:rsidRPr="00250CCC">
        <w:rPr>
          <w:rFonts w:eastAsia="Calibri" w:cs="Times New Roman"/>
          <w:szCs w:val="24"/>
        </w:rPr>
        <w:t xml:space="preserve">Līguma saistības uzskatāmas par izpildītām, kad </w:t>
      </w:r>
      <w:r w:rsidRPr="00250CCC">
        <w:rPr>
          <w:rFonts w:eastAsia="Calibri" w:cs="Times New Roman"/>
          <w:b/>
          <w:szCs w:val="24"/>
        </w:rPr>
        <w:t>Pārdevējs</w:t>
      </w:r>
      <w:r w:rsidRPr="00250CCC">
        <w:rPr>
          <w:rFonts w:eastAsia="Calibri" w:cs="Times New Roman"/>
          <w:szCs w:val="24"/>
        </w:rPr>
        <w:t xml:space="preserve"> atbilstoši Līguma noteikumiem ir veicis Līguma 1.1.punktā minētās Preces piegādi un nodevis to </w:t>
      </w:r>
      <w:r w:rsidRPr="00250CCC">
        <w:rPr>
          <w:rFonts w:eastAsia="Calibri" w:cs="Times New Roman"/>
          <w:b/>
          <w:szCs w:val="24"/>
        </w:rPr>
        <w:t>Pircējam</w:t>
      </w:r>
      <w:r w:rsidRPr="00250CCC">
        <w:rPr>
          <w:rFonts w:eastAsia="Calibri" w:cs="Times New Roman"/>
          <w:szCs w:val="24"/>
        </w:rPr>
        <w:t xml:space="preserve"> Līgumā noteiktajā kārtībā</w:t>
      </w:r>
      <w:r w:rsidRPr="00250CCC">
        <w:rPr>
          <w:rFonts w:eastAsia="Calibri" w:cs="Times New Roman"/>
          <w:caps/>
          <w:szCs w:val="24"/>
        </w:rPr>
        <w:t>,</w:t>
      </w:r>
      <w:r w:rsidRPr="00250CCC">
        <w:rPr>
          <w:rFonts w:eastAsia="Calibri" w:cs="Times New Roman"/>
          <w:szCs w:val="24"/>
        </w:rPr>
        <w:t xml:space="preserve"> bet </w:t>
      </w:r>
      <w:r w:rsidRPr="00250CCC">
        <w:rPr>
          <w:rFonts w:eastAsia="Calibri" w:cs="Times New Roman"/>
          <w:b/>
          <w:szCs w:val="24"/>
        </w:rPr>
        <w:t>Pircējs</w:t>
      </w:r>
      <w:r w:rsidRPr="00250CCC">
        <w:rPr>
          <w:rFonts w:eastAsia="Calibri" w:cs="Times New Roman"/>
          <w:szCs w:val="24"/>
        </w:rPr>
        <w:t xml:space="preserve"> veicis samaksu Līgumā noteiktā kārtībā un apmērā. Līgums saglabā spēku attiecībā uz noteikto Preces garantijas termiņu. </w:t>
      </w:r>
    </w:p>
    <w:p w14:paraId="7060EC4A" w14:textId="77777777" w:rsidR="00250CCC" w:rsidRPr="00250CCC" w:rsidRDefault="00250CCC" w:rsidP="00250CCC">
      <w:pPr>
        <w:numPr>
          <w:ilvl w:val="1"/>
          <w:numId w:val="17"/>
        </w:numPr>
        <w:tabs>
          <w:tab w:val="left" w:pos="900"/>
          <w:tab w:val="left" w:pos="1276"/>
          <w:tab w:val="left" w:pos="2160"/>
        </w:tabs>
        <w:spacing w:after="0"/>
        <w:ind w:left="709" w:hanging="709"/>
        <w:jc w:val="both"/>
        <w:rPr>
          <w:rFonts w:eastAsia="Calibri" w:cs="Times New Roman"/>
          <w:szCs w:val="24"/>
        </w:rPr>
      </w:pPr>
      <w:r w:rsidRPr="00250CCC">
        <w:rPr>
          <w:rFonts w:eastAsia="Calibri" w:cs="Times New Roman"/>
          <w:b/>
          <w:szCs w:val="24"/>
        </w:rPr>
        <w:t>Pircējam</w:t>
      </w:r>
      <w:r w:rsidRPr="00250CCC">
        <w:rPr>
          <w:rFonts w:eastAsia="Calibri" w:cs="Times New Roman"/>
          <w:szCs w:val="24"/>
        </w:rPr>
        <w:t xml:space="preserve"> ir tiesības ar vienpusēju paziņojumu izbeigt Līgumu, nemaksājot līgumsodu un zaudējumus, ja tādi radušies </w:t>
      </w:r>
      <w:r w:rsidRPr="00250CCC">
        <w:rPr>
          <w:rFonts w:eastAsia="Calibri" w:cs="Times New Roman"/>
          <w:b/>
          <w:szCs w:val="24"/>
        </w:rPr>
        <w:t>Pārdevējam</w:t>
      </w:r>
      <w:r w:rsidRPr="00250CCC">
        <w:rPr>
          <w:rFonts w:eastAsia="Calibri" w:cs="Times New Roman"/>
          <w:szCs w:val="24"/>
        </w:rPr>
        <w:t xml:space="preserve"> saistībā ar Līguma izbeigšanu, ja:</w:t>
      </w:r>
    </w:p>
    <w:p w14:paraId="5155CBBE" w14:textId="77777777" w:rsidR="00250CCC" w:rsidRPr="00250CCC" w:rsidRDefault="00250CCC" w:rsidP="00250CCC">
      <w:pPr>
        <w:numPr>
          <w:ilvl w:val="2"/>
          <w:numId w:val="17"/>
        </w:numPr>
        <w:tabs>
          <w:tab w:val="left" w:pos="1418"/>
        </w:tabs>
        <w:spacing w:after="0"/>
        <w:ind w:left="1418" w:hanging="709"/>
        <w:contextualSpacing/>
        <w:jc w:val="both"/>
        <w:rPr>
          <w:rFonts w:eastAsia="Times New Roman" w:cs="Times New Roman"/>
          <w:szCs w:val="24"/>
          <w:lang w:eastAsia="lv-LV"/>
        </w:rPr>
      </w:pPr>
      <w:r w:rsidRPr="00250CCC">
        <w:rPr>
          <w:rFonts w:eastAsia="Times New Roman" w:cs="Times New Roman"/>
          <w:szCs w:val="24"/>
          <w:lang w:eastAsia="lv-LV"/>
        </w:rPr>
        <w:t xml:space="preserve">likumīgā spēkā ir stājies tiesas spriedums par </w:t>
      </w:r>
      <w:r w:rsidRPr="00250CCC">
        <w:rPr>
          <w:rFonts w:eastAsia="Times New Roman" w:cs="Times New Roman"/>
          <w:b/>
          <w:szCs w:val="24"/>
          <w:lang w:eastAsia="lv-LV"/>
        </w:rPr>
        <w:t>Pārdevēja</w:t>
      </w:r>
      <w:r w:rsidRPr="00250CCC">
        <w:rPr>
          <w:rFonts w:eastAsia="Times New Roman" w:cs="Times New Roman"/>
          <w:szCs w:val="24"/>
          <w:lang w:eastAsia="lv-LV"/>
        </w:rPr>
        <w:t xml:space="preserve"> atzīšanu par maksātnespējīgu;</w:t>
      </w:r>
    </w:p>
    <w:p w14:paraId="63761169" w14:textId="77777777" w:rsidR="00250CCC" w:rsidRPr="00250CCC" w:rsidRDefault="00250CCC" w:rsidP="00250CCC">
      <w:pPr>
        <w:numPr>
          <w:ilvl w:val="2"/>
          <w:numId w:val="17"/>
        </w:numPr>
        <w:tabs>
          <w:tab w:val="num" w:pos="709"/>
          <w:tab w:val="left" w:pos="1418"/>
        </w:tabs>
        <w:spacing w:after="0"/>
        <w:ind w:left="1418" w:hanging="709"/>
        <w:jc w:val="both"/>
        <w:rPr>
          <w:rFonts w:eastAsia="Times New Roman" w:cs="Times New Roman"/>
          <w:szCs w:val="24"/>
          <w:lang w:eastAsia="lv-LV"/>
        </w:rPr>
      </w:pPr>
      <w:r w:rsidRPr="00250CCC">
        <w:rPr>
          <w:rFonts w:eastAsia="Times New Roman" w:cs="Times New Roman"/>
          <w:b/>
          <w:szCs w:val="24"/>
          <w:lang w:eastAsia="lv-LV"/>
        </w:rPr>
        <w:t>Pārdevējs</w:t>
      </w:r>
      <w:r w:rsidRPr="00250CCC">
        <w:rPr>
          <w:rFonts w:eastAsia="Times New Roman" w:cs="Times New Roman"/>
          <w:szCs w:val="24"/>
          <w:lang w:eastAsia="lv-LV"/>
        </w:rPr>
        <w:t xml:space="preserve"> saskaņā ar Līgumā noteikto kārtību nav novērsis trūkumus;</w:t>
      </w:r>
    </w:p>
    <w:p w14:paraId="4386DDBC" w14:textId="77777777" w:rsidR="00250CCC" w:rsidRPr="00250CCC" w:rsidRDefault="00250CCC" w:rsidP="00250CCC">
      <w:pPr>
        <w:numPr>
          <w:ilvl w:val="2"/>
          <w:numId w:val="17"/>
        </w:numPr>
        <w:tabs>
          <w:tab w:val="num" w:pos="709"/>
          <w:tab w:val="left" w:pos="1418"/>
        </w:tabs>
        <w:spacing w:after="0"/>
        <w:ind w:left="1418" w:hanging="709"/>
        <w:jc w:val="both"/>
        <w:rPr>
          <w:rFonts w:eastAsia="Times New Roman" w:cs="Times New Roman"/>
          <w:szCs w:val="24"/>
          <w:lang w:eastAsia="lv-LV"/>
        </w:rPr>
      </w:pPr>
      <w:r w:rsidRPr="00250CCC">
        <w:rPr>
          <w:rFonts w:eastAsia="Times New Roman" w:cs="Times New Roman"/>
          <w:szCs w:val="24"/>
          <w:lang w:eastAsia="lv-LV"/>
        </w:rPr>
        <w:t>iestājies Līguma 7.5. punktā minētais gadījums;</w:t>
      </w:r>
    </w:p>
    <w:p w14:paraId="27F5410D" w14:textId="77777777" w:rsidR="00250CCC" w:rsidRPr="00250CCC" w:rsidRDefault="00250CCC" w:rsidP="00250CCC">
      <w:pPr>
        <w:numPr>
          <w:ilvl w:val="2"/>
          <w:numId w:val="17"/>
        </w:numPr>
        <w:tabs>
          <w:tab w:val="num" w:pos="709"/>
          <w:tab w:val="left" w:pos="1418"/>
        </w:tabs>
        <w:spacing w:after="0"/>
        <w:ind w:left="1418" w:hanging="709"/>
        <w:jc w:val="both"/>
        <w:rPr>
          <w:rFonts w:eastAsia="Times New Roman" w:cs="Times New Roman"/>
          <w:szCs w:val="24"/>
          <w:lang w:eastAsia="lv-LV"/>
        </w:rPr>
      </w:pPr>
      <w:r w:rsidRPr="00250CCC">
        <w:rPr>
          <w:rFonts w:eastAsia="Times New Roman" w:cs="Times New Roman"/>
          <w:b/>
          <w:szCs w:val="24"/>
          <w:lang w:eastAsia="lv-LV"/>
        </w:rPr>
        <w:lastRenderedPageBreak/>
        <w:t>Pārdevējs</w:t>
      </w:r>
      <w:r w:rsidRPr="00250CCC">
        <w:rPr>
          <w:rFonts w:eastAsia="Times New Roman" w:cs="Times New Roman"/>
          <w:szCs w:val="24"/>
          <w:lang w:eastAsia="lv-LV"/>
        </w:rPr>
        <w:t xml:space="preserve"> kavē no Līguma izrietošo saistību izpildi vairāk par 20 (divdesmit) darba dienām.</w:t>
      </w:r>
    </w:p>
    <w:p w14:paraId="06CD5BB4" w14:textId="77777777" w:rsidR="00250CCC" w:rsidRPr="00250CCC" w:rsidRDefault="00250CCC" w:rsidP="00250CCC">
      <w:pPr>
        <w:numPr>
          <w:ilvl w:val="1"/>
          <w:numId w:val="17"/>
        </w:numPr>
        <w:tabs>
          <w:tab w:val="left" w:pos="709"/>
          <w:tab w:val="left" w:pos="1260"/>
        </w:tabs>
        <w:spacing w:after="0"/>
        <w:ind w:left="709" w:hanging="709"/>
        <w:contextualSpacing/>
        <w:jc w:val="both"/>
        <w:rPr>
          <w:rFonts w:eastAsia="Calibri" w:cs="Times New Roman"/>
          <w:szCs w:val="24"/>
        </w:rPr>
      </w:pPr>
      <w:r w:rsidRPr="00250CCC">
        <w:rPr>
          <w:rFonts w:eastAsia="Calibri" w:cs="Times New Roman"/>
          <w:szCs w:val="24"/>
        </w:rPr>
        <w:t xml:space="preserve">Līguma 11.2. punktā noteiktajos gadījumos Līgums uzskatāms par izbeigtu 7 (septītajā) dienā pēc </w:t>
      </w:r>
      <w:r w:rsidRPr="00250CCC">
        <w:rPr>
          <w:rFonts w:eastAsia="Calibri" w:cs="Times New Roman"/>
          <w:b/>
          <w:szCs w:val="24"/>
        </w:rPr>
        <w:t>Pircēja</w:t>
      </w:r>
      <w:r w:rsidRPr="00250CCC">
        <w:rPr>
          <w:rFonts w:eastAsia="Calibri" w:cs="Times New Roman"/>
          <w:szCs w:val="24"/>
        </w:rPr>
        <w:t xml:space="preserve"> paziņojuma par atkāpšanos (ierakstīta vēstule) izsūtīšanas dienas vai atbilstoši Līguma 13.3 nosacījumiem. </w:t>
      </w:r>
    </w:p>
    <w:p w14:paraId="0F43C2EA" w14:textId="77777777" w:rsidR="00250CCC" w:rsidRPr="00250CCC" w:rsidRDefault="00250CCC" w:rsidP="00250CCC">
      <w:pPr>
        <w:numPr>
          <w:ilvl w:val="1"/>
          <w:numId w:val="17"/>
        </w:numPr>
        <w:tabs>
          <w:tab w:val="num" w:pos="0"/>
          <w:tab w:val="left" w:pos="709"/>
          <w:tab w:val="left" w:pos="1260"/>
        </w:tabs>
        <w:spacing w:after="0"/>
        <w:ind w:left="709" w:hanging="709"/>
        <w:jc w:val="both"/>
        <w:rPr>
          <w:rFonts w:eastAsia="Calibri" w:cs="Times New Roman"/>
          <w:szCs w:val="24"/>
        </w:rPr>
      </w:pPr>
      <w:r w:rsidRPr="00250CCC">
        <w:rPr>
          <w:rFonts w:eastAsia="Calibri" w:cs="Times New Roman"/>
          <w:szCs w:val="24"/>
        </w:rPr>
        <w:t>Līgums</w:t>
      </w:r>
      <w:r w:rsidRPr="00250CCC">
        <w:rPr>
          <w:rFonts w:eastAsia="Calibri" w:cs="Times New Roman"/>
          <w:i/>
          <w:szCs w:val="24"/>
        </w:rPr>
        <w:t xml:space="preserve"> </w:t>
      </w:r>
      <w:r w:rsidRPr="00250CCC">
        <w:rPr>
          <w:rFonts w:eastAsia="Calibri" w:cs="Times New Roman"/>
          <w:szCs w:val="24"/>
        </w:rPr>
        <w:t>var tikt izbeigts pirms Līguma darbības termiņa beigām, Pusēm savstarpēji rakstveidā vienojoties. Šajā gadījumā Puses vienojas par Līguma izbeigšanas nosacījumiem un veikto maksājumu atmaksas nosacījumiem.</w:t>
      </w:r>
    </w:p>
    <w:p w14:paraId="3599392A" w14:textId="240713E9" w:rsidR="00250CCC" w:rsidRDefault="00250CCC" w:rsidP="00250CCC">
      <w:pPr>
        <w:tabs>
          <w:tab w:val="left" w:pos="709"/>
        </w:tabs>
        <w:spacing w:after="0"/>
        <w:ind w:left="709" w:hanging="709"/>
        <w:contextualSpacing/>
        <w:rPr>
          <w:rFonts w:eastAsia="Times New Roman" w:cs="Times New Roman"/>
          <w:b/>
          <w:szCs w:val="24"/>
          <w:lang w:eastAsia="lv-LV"/>
        </w:rPr>
      </w:pPr>
    </w:p>
    <w:p w14:paraId="3E939F58" w14:textId="77777777" w:rsidR="009F2750" w:rsidRPr="00250CCC" w:rsidRDefault="009F2750" w:rsidP="00250CCC">
      <w:pPr>
        <w:tabs>
          <w:tab w:val="left" w:pos="709"/>
        </w:tabs>
        <w:spacing w:after="0"/>
        <w:ind w:left="709" w:hanging="709"/>
        <w:contextualSpacing/>
        <w:rPr>
          <w:rFonts w:eastAsia="Times New Roman" w:cs="Times New Roman"/>
          <w:b/>
          <w:szCs w:val="24"/>
          <w:lang w:eastAsia="lv-LV"/>
        </w:rPr>
      </w:pPr>
    </w:p>
    <w:p w14:paraId="5232D5E6" w14:textId="77777777" w:rsidR="00250CCC" w:rsidRPr="00250CCC" w:rsidRDefault="00250CCC" w:rsidP="00250CCC">
      <w:pPr>
        <w:numPr>
          <w:ilvl w:val="0"/>
          <w:numId w:val="17"/>
        </w:numPr>
        <w:tabs>
          <w:tab w:val="left" w:pos="709"/>
        </w:tabs>
        <w:spacing w:after="0"/>
        <w:ind w:left="709" w:hanging="709"/>
        <w:contextualSpacing/>
        <w:jc w:val="center"/>
        <w:rPr>
          <w:rFonts w:eastAsia="Times New Roman" w:cs="Times New Roman"/>
          <w:b/>
          <w:szCs w:val="24"/>
          <w:lang w:eastAsia="lv-LV"/>
        </w:rPr>
      </w:pPr>
      <w:r w:rsidRPr="00250CCC">
        <w:rPr>
          <w:rFonts w:eastAsia="Times New Roman" w:cs="Times New Roman"/>
          <w:b/>
          <w:szCs w:val="24"/>
          <w:lang w:eastAsia="lv-LV"/>
        </w:rPr>
        <w:t>Piemērojamais likums un strīdu izšķiršanas kārtība</w:t>
      </w:r>
    </w:p>
    <w:p w14:paraId="0344CA00" w14:textId="77777777" w:rsidR="00250CCC" w:rsidRPr="00250CCC" w:rsidRDefault="00250CCC" w:rsidP="00250CCC">
      <w:pPr>
        <w:numPr>
          <w:ilvl w:val="1"/>
          <w:numId w:val="17"/>
        </w:numPr>
        <w:tabs>
          <w:tab w:val="left" w:pos="709"/>
        </w:tabs>
        <w:spacing w:after="0"/>
        <w:ind w:left="709" w:hanging="709"/>
        <w:jc w:val="both"/>
        <w:rPr>
          <w:rFonts w:eastAsia="Times New Roman" w:cs="Times New Roman"/>
          <w:szCs w:val="24"/>
          <w:lang w:eastAsia="ar-SA" w:bidi="he-IL"/>
        </w:rPr>
      </w:pPr>
      <w:smartTag w:uri="schemas-tilde-lv/tildestengine" w:element="veidnes">
        <w:smartTagPr>
          <w:attr w:name="id" w:val="-1"/>
          <w:attr w:name="baseform" w:val="Līgums"/>
          <w:attr w:name="text" w:val="Līgums"/>
        </w:smartTagPr>
        <w:r w:rsidRPr="00250CCC">
          <w:rPr>
            <w:rFonts w:eastAsia="Times New Roman" w:cs="Times New Roman"/>
            <w:szCs w:val="24"/>
            <w:lang w:eastAsia="ar-SA"/>
          </w:rPr>
          <w:t>Līgums</w:t>
        </w:r>
      </w:smartTag>
      <w:r w:rsidRPr="00250CCC">
        <w:rPr>
          <w:rFonts w:eastAsia="Times New Roman" w:cs="Times New Roman"/>
          <w:szCs w:val="24"/>
          <w:lang w:eastAsia="ar-SA"/>
        </w:rPr>
        <w:t xml:space="preserve"> sastādīts un tam piemērojami spēkā esošie Latvijas Republikas normatīvie akti.</w:t>
      </w:r>
      <w:r w:rsidRPr="00250CCC">
        <w:rPr>
          <w:rFonts w:eastAsia="Times New Roman" w:cs="Times New Roman"/>
          <w:szCs w:val="24"/>
          <w:lang w:eastAsia="ar-SA" w:bidi="he-IL"/>
        </w:rPr>
        <w:t xml:space="preserve"> Puses vienojas, ka tiem ir saistoši Latvijas Republikas normatīvajos aktos paredzētie noteikumi atbilstoši redakcijai, kas ir spēkā attiecīgās darbības veikšanas brīdī. </w:t>
      </w:r>
    </w:p>
    <w:p w14:paraId="010615A1" w14:textId="77777777" w:rsidR="00250CCC" w:rsidRPr="00250CCC" w:rsidRDefault="00250CCC" w:rsidP="00250CCC">
      <w:pPr>
        <w:numPr>
          <w:ilvl w:val="1"/>
          <w:numId w:val="17"/>
        </w:numPr>
        <w:tabs>
          <w:tab w:val="left" w:pos="709"/>
        </w:tabs>
        <w:spacing w:after="0"/>
        <w:ind w:left="709" w:hanging="709"/>
        <w:jc w:val="both"/>
        <w:rPr>
          <w:rFonts w:eastAsia="Times New Roman" w:cs="Times New Roman"/>
          <w:szCs w:val="24"/>
          <w:lang w:eastAsia="lv-LV"/>
        </w:rPr>
      </w:pPr>
      <w:r w:rsidRPr="00250CCC">
        <w:rPr>
          <w:rFonts w:eastAsia="Times New Roman" w:cs="Times New Roman"/>
          <w:szCs w:val="24"/>
          <w:lang w:eastAsia="lv-LV"/>
        </w:rPr>
        <w:t>Visas domstarpības un strīdi, kādi izceļas starp Pusēm saistībā ar Līguma izpildi, tiek atrisināti savstarpēju pārrunu ceļā, ja nepieciešams, papildinot vai grozot Līguma tekstu.</w:t>
      </w:r>
    </w:p>
    <w:p w14:paraId="61787ABC" w14:textId="77777777" w:rsidR="00250CCC" w:rsidRPr="00250CCC" w:rsidRDefault="00250CCC" w:rsidP="00250CCC">
      <w:pPr>
        <w:numPr>
          <w:ilvl w:val="1"/>
          <w:numId w:val="17"/>
        </w:numPr>
        <w:tabs>
          <w:tab w:val="left" w:pos="709"/>
        </w:tabs>
        <w:spacing w:after="0"/>
        <w:ind w:left="709" w:hanging="709"/>
        <w:jc w:val="both"/>
        <w:rPr>
          <w:rFonts w:eastAsia="Times New Roman" w:cs="Times New Roman"/>
          <w:szCs w:val="24"/>
          <w:lang w:eastAsia="lv-LV"/>
        </w:rPr>
      </w:pPr>
      <w:r w:rsidRPr="00250CCC">
        <w:rPr>
          <w:rFonts w:eastAsia="Times New Roman" w:cs="Times New Roman"/>
          <w:szCs w:val="24"/>
          <w:lang w:eastAsia="lv-LV"/>
        </w:rPr>
        <w:t>Ja Puses nespēj strīdu atrisināt savstarpēju pārrunu rezultātā 30 (trīsdesmit) dienu laikā, tas tiek atrisināts tiesā Latvijas Republikas normatīvajos aktos noteiktajā kārtībā.</w:t>
      </w:r>
    </w:p>
    <w:p w14:paraId="66096670" w14:textId="77777777" w:rsidR="00250CCC" w:rsidRPr="00250CCC" w:rsidRDefault="00250CCC" w:rsidP="00250CCC">
      <w:pPr>
        <w:tabs>
          <w:tab w:val="left" w:pos="567"/>
          <w:tab w:val="left" w:pos="709"/>
        </w:tabs>
        <w:spacing w:after="0"/>
        <w:ind w:left="709" w:hanging="709"/>
        <w:jc w:val="both"/>
        <w:rPr>
          <w:rFonts w:eastAsia="Times New Roman" w:cs="Times New Roman"/>
          <w:szCs w:val="24"/>
          <w:lang w:eastAsia="lv-LV"/>
        </w:rPr>
      </w:pPr>
    </w:p>
    <w:p w14:paraId="11ABD638" w14:textId="77777777" w:rsidR="00250CCC" w:rsidRPr="00250CCC" w:rsidRDefault="00250CCC" w:rsidP="00250CCC">
      <w:pPr>
        <w:numPr>
          <w:ilvl w:val="0"/>
          <w:numId w:val="17"/>
        </w:numPr>
        <w:autoSpaceDE w:val="0"/>
        <w:autoSpaceDN w:val="0"/>
        <w:adjustRightInd w:val="0"/>
        <w:spacing w:after="0"/>
        <w:jc w:val="center"/>
        <w:rPr>
          <w:rFonts w:eastAsia="Times New Roman" w:cs="Times New Roman"/>
          <w:b/>
          <w:bCs/>
          <w:szCs w:val="24"/>
          <w:lang w:eastAsia="lv-LV"/>
        </w:rPr>
      </w:pPr>
      <w:r w:rsidRPr="00250CCC">
        <w:rPr>
          <w:rFonts w:eastAsia="Times New Roman" w:cs="Times New Roman"/>
          <w:b/>
          <w:bCs/>
          <w:szCs w:val="24"/>
          <w:lang w:eastAsia="lv-LV"/>
        </w:rPr>
        <w:t>Citi noteikumi</w:t>
      </w:r>
    </w:p>
    <w:p w14:paraId="0845DBAB" w14:textId="77777777" w:rsidR="00250CCC" w:rsidRPr="00250CCC" w:rsidRDefault="00250CCC" w:rsidP="00250CCC">
      <w:pPr>
        <w:numPr>
          <w:ilvl w:val="1"/>
          <w:numId w:val="17"/>
        </w:numPr>
        <w:tabs>
          <w:tab w:val="left" w:pos="709"/>
        </w:tabs>
        <w:spacing w:after="0"/>
        <w:ind w:left="709" w:hanging="709"/>
        <w:jc w:val="both"/>
        <w:rPr>
          <w:rFonts w:eastAsia="Times New Roman" w:cs="Times New Roman"/>
          <w:szCs w:val="24"/>
          <w:lang w:eastAsia="lv-LV"/>
        </w:rPr>
      </w:pPr>
      <w:r w:rsidRPr="00250CCC">
        <w:rPr>
          <w:rFonts w:eastAsia="Times New Roman" w:cs="Times New Roman"/>
          <w:szCs w:val="24"/>
          <w:lang w:eastAsia="lv-LV"/>
        </w:rPr>
        <w:t xml:space="preserve">Puses apliecina, ka tiem ir saprotams </w:t>
      </w:r>
      <w:smartTag w:uri="schemas-tilde-lv/tildestengine" w:element="veidnes">
        <w:smartTagPr>
          <w:attr w:name="text" w:val="Līguma"/>
          <w:attr w:name="id" w:val="-1"/>
          <w:attr w:name="baseform" w:val="līgum|s"/>
        </w:smartTagPr>
        <w:r w:rsidRPr="00250CCC">
          <w:rPr>
            <w:rFonts w:eastAsia="Times New Roman" w:cs="Times New Roman"/>
            <w:szCs w:val="24"/>
            <w:lang w:eastAsia="lv-LV"/>
          </w:rPr>
          <w:t>Līguma</w:t>
        </w:r>
      </w:smartTag>
      <w:r w:rsidRPr="00250CCC">
        <w:rPr>
          <w:rFonts w:eastAsia="Times New Roman" w:cs="Times New Roman"/>
          <w:szCs w:val="24"/>
          <w:lang w:eastAsia="lv-LV"/>
        </w:rPr>
        <w:t xml:space="preserve"> saturs un nozīme. Līgums ir saistošs Pusēm, kā arī visām trešajām personām, kas likumīgi pārņem viņu tiesības un pienākumus.</w:t>
      </w:r>
    </w:p>
    <w:p w14:paraId="7B08E0DF" w14:textId="77777777" w:rsidR="00250CCC" w:rsidRPr="00250CCC" w:rsidRDefault="00250CCC" w:rsidP="00250CCC">
      <w:pPr>
        <w:numPr>
          <w:ilvl w:val="1"/>
          <w:numId w:val="17"/>
        </w:numPr>
        <w:tabs>
          <w:tab w:val="left" w:pos="709"/>
        </w:tabs>
        <w:spacing w:after="0"/>
        <w:ind w:left="709" w:hanging="709"/>
        <w:jc w:val="both"/>
        <w:rPr>
          <w:rFonts w:eastAsia="Times New Roman" w:cs="Times New Roman"/>
          <w:szCs w:val="24"/>
          <w:lang w:eastAsia="lv-LV"/>
        </w:rPr>
      </w:pPr>
      <w:r w:rsidRPr="00250CCC">
        <w:rPr>
          <w:rFonts w:eastAsia="Times New Roman" w:cs="Times New Roman"/>
          <w:szCs w:val="24"/>
          <w:lang w:eastAsia="lv-LV"/>
        </w:rPr>
        <w:t xml:space="preserve">Papildus </w:t>
      </w:r>
      <w:smartTag w:uri="schemas-tilde-lv/tildestengine" w:element="veidnes">
        <w:smartTagPr>
          <w:attr w:name="text" w:val="Līgumam"/>
          <w:attr w:name="id" w:val="-1"/>
          <w:attr w:name="baseform" w:val="līgum|s"/>
        </w:smartTagPr>
        <w:r w:rsidRPr="00250CCC">
          <w:rPr>
            <w:rFonts w:eastAsia="Times New Roman" w:cs="Times New Roman"/>
            <w:szCs w:val="24"/>
            <w:lang w:eastAsia="lv-LV"/>
          </w:rPr>
          <w:t>Līgumam</w:t>
        </w:r>
      </w:smartTag>
      <w:r w:rsidRPr="00250CCC">
        <w:rPr>
          <w:rFonts w:eastAsia="Times New Roman" w:cs="Times New Roman"/>
          <w:szCs w:val="24"/>
          <w:lang w:eastAsia="lv-LV"/>
        </w:rPr>
        <w:t xml:space="preserve"> Puses apņemas parakstīt arī citus nepieciešamos dokumentus un veikt visas darbības, kas ir pamatotas un nepieciešamas, lai veicinātu </w:t>
      </w:r>
      <w:smartTag w:uri="schemas-tilde-lv/tildestengine" w:element="veidnes">
        <w:smartTagPr>
          <w:attr w:name="text" w:val="Līguma"/>
          <w:attr w:name="id" w:val="-1"/>
          <w:attr w:name="baseform" w:val="līgum|s"/>
        </w:smartTagPr>
        <w:r w:rsidRPr="00250CCC">
          <w:rPr>
            <w:rFonts w:eastAsia="Times New Roman" w:cs="Times New Roman"/>
            <w:szCs w:val="24"/>
            <w:lang w:eastAsia="lv-LV"/>
          </w:rPr>
          <w:t>Līguma</w:t>
        </w:r>
      </w:smartTag>
      <w:r w:rsidRPr="00250CCC">
        <w:rPr>
          <w:rFonts w:eastAsia="Times New Roman" w:cs="Times New Roman"/>
          <w:szCs w:val="24"/>
          <w:lang w:eastAsia="lv-LV"/>
        </w:rPr>
        <w:t xml:space="preserve"> pienācīgu izpildi, tā mērķa sasniegšanu un Pušu tiesību realizēšanu.</w:t>
      </w:r>
    </w:p>
    <w:p w14:paraId="1EA7BC3B" w14:textId="77777777" w:rsidR="00250CCC" w:rsidRPr="00250CCC" w:rsidRDefault="00250CCC" w:rsidP="00250CCC">
      <w:pPr>
        <w:numPr>
          <w:ilvl w:val="1"/>
          <w:numId w:val="17"/>
        </w:numPr>
        <w:tabs>
          <w:tab w:val="left" w:pos="709"/>
        </w:tabs>
        <w:spacing w:after="0"/>
        <w:ind w:left="709" w:hanging="709"/>
        <w:jc w:val="both"/>
        <w:rPr>
          <w:rFonts w:eastAsia="Calibri" w:cs="Times New Roman"/>
          <w:szCs w:val="24"/>
        </w:rPr>
      </w:pPr>
      <w:r w:rsidRPr="00250CCC">
        <w:rPr>
          <w:rFonts w:eastAsia="Calibri" w:cs="Times New Roman"/>
          <w:szCs w:val="24"/>
        </w:rPr>
        <w:t>Pušu savstarpējie paziņojumi veicami rakstiski, primāri izmantojot elektroniskā pasta saziņu, juridiskā spēka nodrošināšanai Puses izmanto drošu elektronisko parakstu ar laika zīmogu un sūtījumus nosūta uz Līgumā vai Iepirkuma piedāvājumā norādīto elektroniskā pasta adresi. Elektroniski nosūtīts paziņojums ir uzskatāms par saņemtu otrajā darba dienā pēc tā nosūtīšanas. Visos gadījumos, kad Līgumā paredzēta dokumentu elektroniska parakstīšana, nepieciešamības gadījumā Puses var parakstīt dokumentu papīra formā.</w:t>
      </w:r>
    </w:p>
    <w:p w14:paraId="23ECE898" w14:textId="77777777" w:rsidR="00250CCC" w:rsidRPr="00250CCC" w:rsidRDefault="00250CCC" w:rsidP="00250CCC">
      <w:pPr>
        <w:numPr>
          <w:ilvl w:val="1"/>
          <w:numId w:val="17"/>
        </w:numPr>
        <w:spacing w:after="0"/>
        <w:ind w:left="709" w:hanging="709"/>
        <w:jc w:val="both"/>
        <w:rPr>
          <w:rFonts w:eastAsia="Calibri" w:cs="Times New Roman"/>
          <w:szCs w:val="24"/>
        </w:rPr>
      </w:pPr>
      <w:r w:rsidRPr="00250CCC">
        <w:rPr>
          <w:rFonts w:eastAsia="Calibri" w:cs="Times New Roman"/>
          <w:szCs w:val="24"/>
        </w:rPr>
        <w:t>Ja saziņai tiek izmantoti pasta sūtījumi, tad tie nosūtāmi ierakstītā sūtījumā uz šajā Līgumā norādītajām Pušu adresēm, un ir uzskatāms, ka Puse ir saņēmusi paziņojumu 7 (septītajā) dienā pēc tā izsūtīšanas.</w:t>
      </w:r>
    </w:p>
    <w:p w14:paraId="52A3DBCB" w14:textId="77777777" w:rsidR="00250CCC" w:rsidRPr="00250CCC" w:rsidRDefault="00250CCC" w:rsidP="00250CCC">
      <w:pPr>
        <w:numPr>
          <w:ilvl w:val="1"/>
          <w:numId w:val="17"/>
        </w:numPr>
        <w:spacing w:after="0"/>
        <w:ind w:left="709" w:hanging="709"/>
        <w:jc w:val="both"/>
        <w:rPr>
          <w:rFonts w:eastAsia="Calibri" w:cs="Times New Roman"/>
          <w:szCs w:val="24"/>
        </w:rPr>
      </w:pPr>
      <w:r w:rsidRPr="00250CCC">
        <w:rPr>
          <w:rFonts w:eastAsia="Calibri" w:cs="Times New Roman"/>
          <w:szCs w:val="24"/>
        </w:rPr>
        <w:t>Mainoties Puses juridiskajai adresei vai adresei korespondences saņemšanai, attiecīgā Puse par to nekavējoties, bet ne vēlāk kā 3 (trīs) dienu laikā paziņo otrai Pusei.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vai Līgumā norādīto e-pasta adresi. Cita veida paziņojumi Pusei nav saistoši.</w:t>
      </w:r>
    </w:p>
    <w:p w14:paraId="7333ED02" w14:textId="77777777" w:rsidR="00250CCC" w:rsidRPr="00250CCC" w:rsidRDefault="00250CCC" w:rsidP="00250CCC">
      <w:pPr>
        <w:numPr>
          <w:ilvl w:val="1"/>
          <w:numId w:val="17"/>
        </w:numPr>
        <w:tabs>
          <w:tab w:val="left" w:pos="709"/>
        </w:tabs>
        <w:spacing w:after="0"/>
        <w:ind w:left="709" w:right="-2" w:hanging="709"/>
        <w:jc w:val="both"/>
        <w:rPr>
          <w:rFonts w:eastAsia="Times New Roman" w:cs="Times New Roman"/>
          <w:szCs w:val="24"/>
          <w:lang w:eastAsia="lv-LV"/>
        </w:rPr>
      </w:pPr>
      <w:r w:rsidRPr="00250CCC">
        <w:rPr>
          <w:rFonts w:eastAsia="Times New Roman" w:cs="Times New Roman"/>
          <w:b/>
          <w:szCs w:val="24"/>
          <w:lang w:eastAsia="lv-LV"/>
        </w:rPr>
        <w:t>Pārdevēja</w:t>
      </w:r>
      <w:r w:rsidRPr="00250CCC">
        <w:rPr>
          <w:rFonts w:eastAsia="Times New Roman" w:cs="Times New Roman"/>
          <w:szCs w:val="24"/>
          <w:lang w:eastAsia="lv-LV"/>
        </w:rPr>
        <w:t xml:space="preserve"> pilnvarotais pārstāvis šī Līguma i</w:t>
      </w:r>
      <w:r w:rsidRPr="004C6437">
        <w:rPr>
          <w:rFonts w:eastAsia="Times New Roman" w:cs="Times New Roman"/>
          <w:szCs w:val="24"/>
          <w:lang w:eastAsia="lv-LV"/>
        </w:rPr>
        <w:t xml:space="preserve">zpildes nodrošināšanai – ______________, tel. </w:t>
      </w:r>
      <w:r w:rsidRPr="004C6437">
        <w:rPr>
          <w:rFonts w:eastAsia="Calibri" w:cs="Times New Roman"/>
          <w:szCs w:val="24"/>
          <w:shd w:val="clear" w:color="auto" w:fill="FFFFFF"/>
        </w:rPr>
        <w:t>_________, e-pasts: ________________</w:t>
      </w:r>
      <w:r w:rsidRPr="004C6437">
        <w:rPr>
          <w:rFonts w:eastAsia="Times New Roman" w:cs="Times New Roman"/>
          <w:szCs w:val="24"/>
          <w:lang w:eastAsia="lv-LV"/>
        </w:rPr>
        <w:t>.</w:t>
      </w:r>
    </w:p>
    <w:p w14:paraId="2A186601" w14:textId="77777777" w:rsidR="00250CCC" w:rsidRPr="00250CCC" w:rsidRDefault="00250CCC" w:rsidP="00250CCC">
      <w:pPr>
        <w:numPr>
          <w:ilvl w:val="1"/>
          <w:numId w:val="17"/>
        </w:numPr>
        <w:tabs>
          <w:tab w:val="left" w:pos="709"/>
        </w:tabs>
        <w:spacing w:after="0"/>
        <w:ind w:left="709" w:right="-2" w:hanging="709"/>
        <w:jc w:val="both"/>
        <w:rPr>
          <w:rFonts w:eastAsia="Times New Roman" w:cs="Times New Roman"/>
          <w:szCs w:val="24"/>
          <w:lang w:eastAsia="lv-LV"/>
        </w:rPr>
      </w:pPr>
      <w:r w:rsidRPr="00250CCC">
        <w:rPr>
          <w:rFonts w:eastAsia="Times New Roman" w:cs="Times New Roman"/>
          <w:b/>
          <w:szCs w:val="24"/>
          <w:lang w:eastAsia="lv-LV"/>
        </w:rPr>
        <w:t xml:space="preserve">Pircēja </w:t>
      </w:r>
      <w:r w:rsidRPr="00250CCC">
        <w:rPr>
          <w:rFonts w:eastAsia="Times New Roman" w:cs="Times New Roman"/>
          <w:szCs w:val="24"/>
          <w:lang w:eastAsia="lv-LV"/>
        </w:rPr>
        <w:t xml:space="preserve">pilnvarotais pārstāvis šī Līguma izpildes nodrošināšanai – Gints Eislers, tel. </w:t>
      </w:r>
      <w:r w:rsidRPr="00250CCC">
        <w:rPr>
          <w:rFonts w:eastAsia="Calibri" w:cs="Times New Roman"/>
          <w:szCs w:val="24"/>
          <w:shd w:val="clear" w:color="auto" w:fill="FFFFFF"/>
        </w:rPr>
        <w:t>29498078</w:t>
      </w:r>
      <w:r w:rsidRPr="00250CCC">
        <w:rPr>
          <w:rFonts w:eastAsia="Times New Roman" w:cs="Times New Roman"/>
          <w:szCs w:val="24"/>
          <w:lang w:eastAsia="lv-LV"/>
        </w:rPr>
        <w:t xml:space="preserve">, e-pasts: </w:t>
      </w:r>
      <w:r w:rsidRPr="00250CCC">
        <w:rPr>
          <w:rFonts w:eastAsia="Calibri" w:cs="Times New Roman"/>
          <w:color w:val="000000"/>
          <w:szCs w:val="24"/>
        </w:rPr>
        <w:t>gints.eislers@smiltenesnkup.lv</w:t>
      </w:r>
    </w:p>
    <w:p w14:paraId="050E0D02" w14:textId="77777777" w:rsidR="00250CCC" w:rsidRPr="00250CCC" w:rsidRDefault="00250CCC" w:rsidP="00250CCC">
      <w:pPr>
        <w:numPr>
          <w:ilvl w:val="1"/>
          <w:numId w:val="17"/>
        </w:numPr>
        <w:tabs>
          <w:tab w:val="left" w:pos="709"/>
        </w:tabs>
        <w:spacing w:after="0"/>
        <w:ind w:left="709" w:right="-2" w:hanging="709"/>
        <w:jc w:val="both"/>
        <w:rPr>
          <w:rFonts w:eastAsia="Times New Roman" w:cs="Times New Roman"/>
          <w:szCs w:val="24"/>
          <w:lang w:eastAsia="lv-LV"/>
        </w:rPr>
      </w:pPr>
      <w:r w:rsidRPr="00250CCC">
        <w:rPr>
          <w:rFonts w:eastAsia="Times New Roman" w:cs="Times New Roman"/>
          <w:szCs w:val="24"/>
          <w:lang w:eastAsia="lv-LV"/>
        </w:rPr>
        <w:t xml:space="preserve">Pušu pilnvarotie pārstāvji ir atbildīgi par Līguma izpildes uzraudzīšanu un kontroli, tai skaitā, par Preces pieņemšanas un nodošanas organizēšanu, Preces pieņemšanas – nodošanas aktu noformēšanu, iesniegšanu parakstīšanai, pilnvaroti veikt Preces reģistrāciju uz </w:t>
      </w:r>
      <w:r w:rsidRPr="00250CCC">
        <w:rPr>
          <w:rFonts w:eastAsia="Times New Roman" w:cs="Times New Roman"/>
          <w:b/>
          <w:szCs w:val="24"/>
          <w:lang w:eastAsia="lv-LV"/>
        </w:rPr>
        <w:t>Pircēja</w:t>
      </w:r>
      <w:r w:rsidRPr="00250CCC">
        <w:rPr>
          <w:rFonts w:eastAsia="Times New Roman" w:cs="Times New Roman"/>
          <w:szCs w:val="24"/>
          <w:lang w:eastAsia="lv-LV"/>
        </w:rPr>
        <w:t xml:space="preserve"> vārda, savlaicīgu rēķinu iesniegšanu un pieņemšanu, apstiprināšanu un nodošanu apmaksai, Preces neatbilstības akta parakstīšanu.</w:t>
      </w:r>
    </w:p>
    <w:p w14:paraId="0715B4A3" w14:textId="77777777" w:rsidR="00250CCC" w:rsidRPr="00250CCC" w:rsidRDefault="00250CCC" w:rsidP="00250CCC">
      <w:pPr>
        <w:numPr>
          <w:ilvl w:val="1"/>
          <w:numId w:val="17"/>
        </w:numPr>
        <w:tabs>
          <w:tab w:val="left" w:pos="709"/>
        </w:tabs>
        <w:spacing w:after="0"/>
        <w:ind w:left="709" w:hanging="709"/>
        <w:jc w:val="both"/>
        <w:rPr>
          <w:rFonts w:eastAsia="Times New Roman" w:cs="Times New Roman"/>
          <w:szCs w:val="24"/>
          <w:lang w:eastAsia="ar-SA" w:bidi="he-IL"/>
        </w:rPr>
      </w:pPr>
      <w:r w:rsidRPr="00250CCC">
        <w:rPr>
          <w:rFonts w:eastAsia="Times New Roman" w:cs="Times New Roman"/>
          <w:szCs w:val="24"/>
          <w:lang w:eastAsia="ar-SA" w:bidi="he-IL"/>
        </w:rPr>
        <w:t xml:space="preserve">Ja kāds no Līguma noteikumiem zaudē juridisko spēku, tas neietekmē pārējos noteikumus. </w:t>
      </w:r>
    </w:p>
    <w:p w14:paraId="66BF7973" w14:textId="77777777" w:rsidR="00250CCC" w:rsidRPr="00250CCC" w:rsidRDefault="00250CCC" w:rsidP="00250CCC">
      <w:pPr>
        <w:numPr>
          <w:ilvl w:val="1"/>
          <w:numId w:val="17"/>
        </w:numPr>
        <w:tabs>
          <w:tab w:val="left" w:pos="709"/>
        </w:tabs>
        <w:suppressAutoHyphens/>
        <w:spacing w:after="0"/>
        <w:ind w:left="709" w:hanging="709"/>
        <w:jc w:val="both"/>
        <w:rPr>
          <w:rFonts w:eastAsia="Times New Roman" w:cs="Times New Roman"/>
          <w:szCs w:val="24"/>
          <w:lang w:eastAsia="lv-LV"/>
        </w:rPr>
      </w:pPr>
      <w:r w:rsidRPr="00250CCC">
        <w:rPr>
          <w:rFonts w:eastAsia="Times New Roman" w:cs="Times New Roman"/>
          <w:szCs w:val="24"/>
          <w:lang w:eastAsia="lv-LV"/>
        </w:rPr>
        <w:lastRenderedPageBreak/>
        <w:t xml:space="preserve">Līgums sastādīts 2 (divos) identiskos eksemplāros uz 8 (astoņām) lapaspusēm latviešu valodā Līguma pamatteksta. </w:t>
      </w:r>
      <w:r w:rsidRPr="00250CCC">
        <w:rPr>
          <w:rFonts w:eastAsia="Times New Roman" w:cs="Times New Roman"/>
          <w:b/>
          <w:szCs w:val="24"/>
          <w:lang w:eastAsia="lv-LV"/>
        </w:rPr>
        <w:t>Pircējam</w:t>
      </w:r>
      <w:r w:rsidRPr="00250CCC">
        <w:rPr>
          <w:rFonts w:eastAsia="Times New Roman" w:cs="Times New Roman"/>
          <w:szCs w:val="24"/>
          <w:lang w:eastAsia="lv-LV"/>
        </w:rPr>
        <w:t xml:space="preserve"> tiek nodots viens Līguma eksemplārs, </w:t>
      </w:r>
      <w:r w:rsidRPr="00250CCC">
        <w:rPr>
          <w:rFonts w:eastAsia="Times New Roman" w:cs="Times New Roman"/>
          <w:b/>
          <w:szCs w:val="24"/>
          <w:lang w:eastAsia="lv-LV"/>
        </w:rPr>
        <w:t>Pārdevējam</w:t>
      </w:r>
      <w:r w:rsidRPr="00250CCC">
        <w:rPr>
          <w:rFonts w:eastAsia="Times New Roman" w:cs="Times New Roman"/>
          <w:szCs w:val="24"/>
          <w:lang w:eastAsia="lv-LV"/>
        </w:rPr>
        <w:t xml:space="preserve"> tiek nodots viens Līguma eksemplārs, un abiem Līguma eksemplāriem ir vienāds juridisks spēks. </w:t>
      </w:r>
    </w:p>
    <w:p w14:paraId="5AA31F5F" w14:textId="77777777" w:rsidR="00250CCC" w:rsidRPr="00250CCC" w:rsidRDefault="00250CCC" w:rsidP="00250CCC">
      <w:pPr>
        <w:numPr>
          <w:ilvl w:val="1"/>
          <w:numId w:val="17"/>
        </w:numPr>
        <w:suppressAutoHyphens/>
        <w:spacing w:after="0"/>
        <w:ind w:firstLine="0"/>
        <w:jc w:val="both"/>
        <w:rPr>
          <w:rFonts w:eastAsia="Times New Roman" w:cs="Times New Roman"/>
          <w:szCs w:val="24"/>
          <w:lang w:eastAsia="lv-LV"/>
        </w:rPr>
      </w:pPr>
      <w:r w:rsidRPr="00250CCC">
        <w:rPr>
          <w:rFonts w:eastAsia="Times New Roman" w:cs="Times New Roman"/>
          <w:szCs w:val="24"/>
          <w:lang w:eastAsia="lv-LV"/>
        </w:rPr>
        <w:t>Līgumam tiek pievienoti šādi pielikumi:</w:t>
      </w:r>
    </w:p>
    <w:p w14:paraId="3DDEC93F" w14:textId="77777777" w:rsidR="009F2750" w:rsidRPr="00250CCC" w:rsidRDefault="009F2750" w:rsidP="009F2750">
      <w:pPr>
        <w:numPr>
          <w:ilvl w:val="2"/>
          <w:numId w:val="17"/>
        </w:numPr>
        <w:suppressAutoHyphens/>
        <w:spacing w:after="0"/>
        <w:jc w:val="both"/>
        <w:rPr>
          <w:rFonts w:eastAsia="Calibri" w:cs="Times New Roman"/>
          <w:szCs w:val="24"/>
        </w:rPr>
      </w:pPr>
      <w:r w:rsidRPr="00250CCC">
        <w:rPr>
          <w:rFonts w:eastAsia="Times New Roman" w:cs="Times New Roman"/>
          <w:szCs w:val="24"/>
          <w:lang w:eastAsia="lv-LV"/>
        </w:rPr>
        <w:t xml:space="preserve">Finanšu piedāvājums </w:t>
      </w:r>
    </w:p>
    <w:p w14:paraId="3EF75D3F" w14:textId="77777777" w:rsidR="00250CCC" w:rsidRPr="00250CCC" w:rsidRDefault="00250CCC" w:rsidP="00250CCC">
      <w:pPr>
        <w:numPr>
          <w:ilvl w:val="2"/>
          <w:numId w:val="17"/>
        </w:numPr>
        <w:suppressAutoHyphens/>
        <w:spacing w:after="0"/>
        <w:jc w:val="both"/>
        <w:rPr>
          <w:rFonts w:eastAsia="Times New Roman" w:cs="Times New Roman"/>
          <w:szCs w:val="24"/>
          <w:lang w:eastAsia="lv-LV"/>
        </w:rPr>
      </w:pPr>
      <w:r w:rsidRPr="00250CCC">
        <w:rPr>
          <w:rFonts w:eastAsia="Times New Roman" w:cs="Times New Roman"/>
          <w:szCs w:val="24"/>
          <w:lang w:eastAsia="lv-LV"/>
        </w:rPr>
        <w:t>Tehniskā specifikācija</w:t>
      </w:r>
    </w:p>
    <w:p w14:paraId="3574A8DA" w14:textId="4054DAAB" w:rsidR="00250CCC" w:rsidRDefault="00250CCC" w:rsidP="00250CCC">
      <w:pPr>
        <w:suppressAutoHyphens/>
        <w:spacing w:after="0"/>
        <w:ind w:left="1710" w:firstLine="0"/>
        <w:jc w:val="both"/>
        <w:rPr>
          <w:rFonts w:eastAsia="Calibri" w:cs="Times New Roman"/>
          <w:szCs w:val="24"/>
        </w:rPr>
      </w:pPr>
    </w:p>
    <w:p w14:paraId="1255BAF3" w14:textId="7DF1B42C" w:rsidR="009F2750" w:rsidRDefault="009F2750" w:rsidP="00250CCC">
      <w:pPr>
        <w:suppressAutoHyphens/>
        <w:spacing w:after="0"/>
        <w:ind w:left="1710" w:firstLine="0"/>
        <w:jc w:val="both"/>
        <w:rPr>
          <w:rFonts w:eastAsia="Calibri" w:cs="Times New Roman"/>
          <w:szCs w:val="24"/>
        </w:rPr>
      </w:pPr>
    </w:p>
    <w:p w14:paraId="3C99E928" w14:textId="77927008" w:rsidR="009F2750" w:rsidRDefault="009F2750" w:rsidP="00250CCC">
      <w:pPr>
        <w:suppressAutoHyphens/>
        <w:spacing w:after="0"/>
        <w:ind w:left="1710" w:firstLine="0"/>
        <w:jc w:val="both"/>
        <w:rPr>
          <w:rFonts w:eastAsia="Calibri" w:cs="Times New Roman"/>
          <w:szCs w:val="24"/>
        </w:rPr>
      </w:pPr>
    </w:p>
    <w:p w14:paraId="47E0CE34" w14:textId="77777777" w:rsidR="009F2750" w:rsidRPr="00250CCC" w:rsidRDefault="009F2750" w:rsidP="00250CCC">
      <w:pPr>
        <w:suppressAutoHyphens/>
        <w:spacing w:after="0"/>
        <w:ind w:left="1710" w:firstLine="0"/>
        <w:jc w:val="both"/>
        <w:rPr>
          <w:rFonts w:eastAsia="Calibri" w:cs="Times New Roman"/>
          <w:szCs w:val="24"/>
        </w:rPr>
      </w:pPr>
    </w:p>
    <w:p w14:paraId="577E94E7" w14:textId="77777777" w:rsidR="00250CCC" w:rsidRPr="00250CCC" w:rsidRDefault="00250CCC" w:rsidP="00250CCC">
      <w:pPr>
        <w:numPr>
          <w:ilvl w:val="0"/>
          <w:numId w:val="17"/>
        </w:numPr>
        <w:spacing w:after="0" w:line="276" w:lineRule="auto"/>
        <w:contextualSpacing/>
        <w:jc w:val="center"/>
        <w:rPr>
          <w:rFonts w:eastAsia="SimSun" w:cs="Times New Roman"/>
          <w:b/>
          <w:szCs w:val="24"/>
          <w:lang w:eastAsia="zh-CN"/>
        </w:rPr>
      </w:pPr>
      <w:r w:rsidRPr="00250CCC">
        <w:rPr>
          <w:rFonts w:eastAsia="SimSun" w:cs="Times New Roman"/>
          <w:b/>
          <w:szCs w:val="24"/>
          <w:lang w:eastAsia="zh-CN"/>
        </w:rPr>
        <w:t>Pušu rekvizīti un paraksti</w:t>
      </w:r>
    </w:p>
    <w:p w14:paraId="2E23365D" w14:textId="77777777" w:rsidR="00250CCC" w:rsidRPr="00250CCC" w:rsidRDefault="00250CCC" w:rsidP="00250CCC">
      <w:pPr>
        <w:spacing w:after="0"/>
        <w:ind w:firstLine="0"/>
        <w:rPr>
          <w:rFonts w:eastAsia="SimSun" w:cs="Times New Roman"/>
          <w:b/>
          <w:bCs/>
          <w:szCs w:val="24"/>
          <w:lang w:eastAsia="zh-CN"/>
        </w:rPr>
      </w:pPr>
      <w:r w:rsidRPr="00250CCC">
        <w:rPr>
          <w:rFonts w:eastAsia="SimSun" w:cs="Times New Roman"/>
          <w:b/>
          <w:bCs/>
          <w:szCs w:val="24"/>
          <w:lang w:eastAsia="zh-CN"/>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250CCC" w:rsidRPr="00250CCC" w14:paraId="2EFC67CB" w14:textId="77777777" w:rsidTr="00F31F07">
        <w:tc>
          <w:tcPr>
            <w:tcW w:w="4253" w:type="dxa"/>
            <w:tcBorders>
              <w:top w:val="nil"/>
              <w:left w:val="nil"/>
              <w:bottom w:val="nil"/>
              <w:right w:val="nil"/>
            </w:tcBorders>
          </w:tcPr>
          <w:p w14:paraId="17E95C76" w14:textId="77777777" w:rsidR="00250CCC" w:rsidRPr="00250CCC" w:rsidRDefault="00250CCC" w:rsidP="00250CCC">
            <w:pPr>
              <w:spacing w:after="0"/>
              <w:ind w:firstLine="0"/>
              <w:rPr>
                <w:rFonts w:eastAsia="SimSun" w:cs="Times New Roman"/>
                <w:b/>
                <w:bCs/>
                <w:i/>
                <w:szCs w:val="24"/>
                <w:lang w:eastAsia="lv-LV"/>
              </w:rPr>
            </w:pPr>
            <w:r w:rsidRPr="00250CCC">
              <w:rPr>
                <w:rFonts w:eastAsia="SimSun" w:cs="Times New Roman"/>
                <w:b/>
                <w:bCs/>
                <w:szCs w:val="24"/>
                <w:lang w:eastAsia="lv-LV"/>
              </w:rPr>
              <w:t>Pircējs</w:t>
            </w:r>
            <w:r w:rsidRPr="00250CCC">
              <w:rPr>
                <w:rFonts w:eastAsia="SimSun" w:cs="Times New Roman"/>
                <w:b/>
                <w:bCs/>
                <w:i/>
                <w:szCs w:val="24"/>
                <w:lang w:eastAsia="lv-LV"/>
              </w:rPr>
              <w:tab/>
              <w:t xml:space="preserve">                                                              </w:t>
            </w:r>
          </w:p>
        </w:tc>
        <w:tc>
          <w:tcPr>
            <w:tcW w:w="5245" w:type="dxa"/>
            <w:tcBorders>
              <w:top w:val="nil"/>
              <w:left w:val="nil"/>
              <w:bottom w:val="nil"/>
              <w:right w:val="nil"/>
            </w:tcBorders>
          </w:tcPr>
          <w:p w14:paraId="6E8CEA10" w14:textId="77777777" w:rsidR="00250CCC" w:rsidRPr="00250CCC" w:rsidRDefault="00250CCC" w:rsidP="00250CCC">
            <w:pPr>
              <w:spacing w:after="0"/>
              <w:ind w:firstLine="0"/>
              <w:rPr>
                <w:rFonts w:eastAsia="SimSun" w:cs="Times New Roman"/>
                <w:b/>
                <w:bCs/>
                <w:szCs w:val="24"/>
                <w:lang w:eastAsia="lv-LV"/>
              </w:rPr>
            </w:pPr>
            <w:r w:rsidRPr="00250CCC">
              <w:rPr>
                <w:rFonts w:eastAsia="SimSun" w:cs="Times New Roman"/>
                <w:b/>
                <w:bCs/>
                <w:szCs w:val="24"/>
                <w:lang w:eastAsia="lv-LV"/>
              </w:rPr>
              <w:t>Pārdevējs</w:t>
            </w:r>
          </w:p>
        </w:tc>
      </w:tr>
      <w:tr w:rsidR="00250CCC" w:rsidRPr="00250CCC" w14:paraId="048F28EA" w14:textId="77777777" w:rsidTr="00F31F07">
        <w:trPr>
          <w:trHeight w:val="275"/>
        </w:trPr>
        <w:tc>
          <w:tcPr>
            <w:tcW w:w="4253" w:type="dxa"/>
            <w:tcBorders>
              <w:top w:val="nil"/>
              <w:left w:val="nil"/>
              <w:bottom w:val="nil"/>
              <w:right w:val="nil"/>
            </w:tcBorders>
          </w:tcPr>
          <w:p w14:paraId="24269384" w14:textId="77777777" w:rsidR="00250CCC" w:rsidRPr="00250CCC" w:rsidRDefault="00250CCC" w:rsidP="00250CCC">
            <w:pPr>
              <w:spacing w:after="0"/>
              <w:ind w:firstLine="0"/>
              <w:jc w:val="both"/>
              <w:rPr>
                <w:rFonts w:eastAsia="Times New Roman" w:cs="Times New Roman"/>
                <w:b/>
                <w:bCs/>
                <w:szCs w:val="24"/>
              </w:rPr>
            </w:pPr>
            <w:r w:rsidRPr="00250CCC">
              <w:rPr>
                <w:rFonts w:eastAsia="Times New Roman" w:cs="Times New Roman"/>
                <w:b/>
                <w:bCs/>
                <w:szCs w:val="24"/>
              </w:rPr>
              <w:t>SIA „Smiltenes NKUP”</w:t>
            </w:r>
          </w:p>
          <w:p w14:paraId="76F5EE57" w14:textId="77777777" w:rsidR="00250CCC" w:rsidRPr="00250CCC" w:rsidRDefault="00250CCC" w:rsidP="00250CCC">
            <w:pPr>
              <w:spacing w:after="0"/>
              <w:ind w:firstLine="0"/>
              <w:jc w:val="both"/>
              <w:rPr>
                <w:rFonts w:eastAsia="Times New Roman" w:cs="Times New Roman"/>
                <w:szCs w:val="24"/>
                <w:highlight w:val="yellow"/>
              </w:rPr>
            </w:pPr>
            <w:r w:rsidRPr="00250CCC">
              <w:rPr>
                <w:rFonts w:eastAsia="Times New Roman" w:cs="Times New Roman"/>
                <w:szCs w:val="24"/>
              </w:rPr>
              <w:t>Reģ. Nr. 43903000435</w:t>
            </w:r>
          </w:p>
          <w:p w14:paraId="53C57312" w14:textId="77777777" w:rsidR="00250CCC" w:rsidRPr="00250CCC" w:rsidRDefault="00250CCC" w:rsidP="00250CCC">
            <w:pPr>
              <w:spacing w:after="0"/>
              <w:ind w:firstLine="0"/>
              <w:jc w:val="both"/>
              <w:rPr>
                <w:rFonts w:eastAsia="Times New Roman" w:cs="Times New Roman"/>
                <w:szCs w:val="24"/>
              </w:rPr>
            </w:pPr>
            <w:r w:rsidRPr="00250CCC">
              <w:rPr>
                <w:rFonts w:eastAsia="Times New Roman" w:cs="Times New Roman"/>
                <w:szCs w:val="24"/>
              </w:rPr>
              <w:t>Pils iela 3a, Smiltene, LV-4729</w:t>
            </w:r>
          </w:p>
          <w:p w14:paraId="58DC4FEE" w14:textId="77777777" w:rsidR="00250CCC" w:rsidRPr="00250CCC" w:rsidRDefault="00250CCC" w:rsidP="00250CCC">
            <w:pPr>
              <w:spacing w:after="0"/>
              <w:ind w:firstLine="0"/>
              <w:jc w:val="both"/>
              <w:rPr>
                <w:rFonts w:eastAsia="Times New Roman" w:cs="Times New Roman"/>
                <w:szCs w:val="24"/>
              </w:rPr>
            </w:pPr>
            <w:r w:rsidRPr="00250CCC">
              <w:rPr>
                <w:rFonts w:eastAsia="Times New Roman" w:cs="Times New Roman"/>
                <w:szCs w:val="24"/>
              </w:rPr>
              <w:t>A/S „SEB Banka”</w:t>
            </w:r>
          </w:p>
          <w:p w14:paraId="16F347DD" w14:textId="77777777" w:rsidR="00250CCC" w:rsidRPr="00250CCC" w:rsidRDefault="00250CCC" w:rsidP="00250CCC">
            <w:pPr>
              <w:spacing w:after="0"/>
              <w:ind w:firstLine="0"/>
              <w:jc w:val="both"/>
              <w:rPr>
                <w:rFonts w:eastAsia="Times New Roman" w:cs="Times New Roman"/>
                <w:szCs w:val="24"/>
              </w:rPr>
            </w:pPr>
            <w:r w:rsidRPr="00250CCC">
              <w:rPr>
                <w:rFonts w:eastAsia="Times New Roman" w:cs="Times New Roman"/>
                <w:szCs w:val="24"/>
              </w:rPr>
              <w:t>Kods: UNLALV2X</w:t>
            </w:r>
          </w:p>
          <w:p w14:paraId="0E189A11" w14:textId="77777777" w:rsidR="00250CCC" w:rsidRPr="00250CCC" w:rsidRDefault="00250CCC" w:rsidP="00250CCC">
            <w:pPr>
              <w:spacing w:after="0"/>
              <w:ind w:firstLine="0"/>
              <w:jc w:val="both"/>
              <w:rPr>
                <w:rFonts w:eastAsia="Times New Roman" w:cs="Times New Roman"/>
                <w:szCs w:val="24"/>
              </w:rPr>
            </w:pPr>
            <w:r w:rsidRPr="00250CCC">
              <w:rPr>
                <w:rFonts w:eastAsia="Times New Roman" w:cs="Times New Roman"/>
                <w:szCs w:val="24"/>
              </w:rPr>
              <w:t>Konts: LV78 UNLA 0016 0005 0830 1</w:t>
            </w:r>
          </w:p>
          <w:p w14:paraId="60DB3B2A" w14:textId="77777777" w:rsidR="00250CCC" w:rsidRPr="00250CCC" w:rsidRDefault="00250CCC" w:rsidP="00250CCC">
            <w:pPr>
              <w:spacing w:after="0"/>
              <w:ind w:firstLine="0"/>
              <w:jc w:val="both"/>
              <w:rPr>
                <w:rFonts w:eastAsia="Times New Roman" w:cs="Times New Roman"/>
                <w:szCs w:val="24"/>
              </w:rPr>
            </w:pPr>
            <w:r w:rsidRPr="00250CCC">
              <w:rPr>
                <w:rFonts w:eastAsia="Times New Roman" w:cs="Times New Roman"/>
                <w:szCs w:val="24"/>
              </w:rPr>
              <w:t>Tālr.: 26182972</w:t>
            </w:r>
          </w:p>
          <w:p w14:paraId="5579B4EA" w14:textId="77777777" w:rsidR="00250CCC" w:rsidRPr="00250CCC" w:rsidRDefault="00250CCC" w:rsidP="00250CCC">
            <w:pPr>
              <w:spacing w:after="0"/>
              <w:ind w:firstLine="0"/>
              <w:jc w:val="both"/>
              <w:rPr>
                <w:rFonts w:eastAsia="SimSun" w:cs="Times New Roman"/>
                <w:szCs w:val="24"/>
              </w:rPr>
            </w:pPr>
            <w:r w:rsidRPr="00250CCC">
              <w:rPr>
                <w:rFonts w:eastAsia="SimSun" w:cs="Times New Roman"/>
                <w:szCs w:val="24"/>
              </w:rPr>
              <w:t xml:space="preserve">e-pasts: </w:t>
            </w:r>
            <w:r w:rsidRPr="00250CCC">
              <w:rPr>
                <w:rFonts w:eastAsia="Times New Roman" w:cs="Times New Roman"/>
                <w:szCs w:val="24"/>
              </w:rPr>
              <w:t>info@smiltenesnkup.lv</w:t>
            </w:r>
            <w:r w:rsidRPr="00250CCC">
              <w:rPr>
                <w:rFonts w:eastAsia="SimSun" w:cs="Times New Roman"/>
                <w:szCs w:val="24"/>
              </w:rPr>
              <w:t xml:space="preserve"> </w:t>
            </w:r>
          </w:p>
          <w:p w14:paraId="391E5C1C" w14:textId="77777777" w:rsidR="00250CCC" w:rsidRPr="00250CCC" w:rsidRDefault="00250CCC" w:rsidP="00250CCC">
            <w:pPr>
              <w:spacing w:after="0"/>
              <w:ind w:firstLine="0"/>
              <w:rPr>
                <w:rFonts w:eastAsia="SimSun" w:cs="Times New Roman"/>
                <w:b/>
                <w:bCs/>
                <w:szCs w:val="24"/>
                <w:lang w:eastAsia="lv-LV"/>
              </w:rPr>
            </w:pPr>
          </w:p>
          <w:p w14:paraId="5CC0759D" w14:textId="77777777" w:rsidR="00250CCC" w:rsidRPr="00250CCC" w:rsidRDefault="00250CCC" w:rsidP="00250CCC">
            <w:pPr>
              <w:spacing w:after="0"/>
              <w:ind w:firstLine="0"/>
              <w:rPr>
                <w:rFonts w:eastAsia="SimSun" w:cs="Times New Roman"/>
                <w:b/>
                <w:bCs/>
                <w:szCs w:val="24"/>
                <w:lang w:eastAsia="lv-LV"/>
              </w:rPr>
            </w:pPr>
          </w:p>
          <w:p w14:paraId="5E6CE0E6" w14:textId="77777777" w:rsidR="00250CCC" w:rsidRPr="00250CCC" w:rsidRDefault="00250CCC" w:rsidP="00250CCC">
            <w:pPr>
              <w:spacing w:after="0"/>
              <w:ind w:firstLine="0"/>
              <w:rPr>
                <w:rFonts w:eastAsia="SimSun" w:cs="Times New Roman"/>
                <w:b/>
                <w:bCs/>
                <w:szCs w:val="24"/>
                <w:lang w:eastAsia="lv-LV"/>
              </w:rPr>
            </w:pPr>
          </w:p>
          <w:p w14:paraId="11FCC1BB" w14:textId="77777777" w:rsidR="00250CCC" w:rsidRPr="00250CCC" w:rsidRDefault="00250CCC" w:rsidP="00250CCC">
            <w:pPr>
              <w:spacing w:after="0"/>
              <w:ind w:firstLine="0"/>
              <w:rPr>
                <w:rFonts w:eastAsia="SimSun" w:cs="Times New Roman"/>
                <w:b/>
                <w:bCs/>
                <w:szCs w:val="24"/>
                <w:lang w:eastAsia="lv-LV"/>
              </w:rPr>
            </w:pPr>
          </w:p>
          <w:p w14:paraId="28A0E52C" w14:textId="77777777" w:rsidR="00250CCC" w:rsidRPr="00250CCC" w:rsidRDefault="00250CCC" w:rsidP="00250CCC">
            <w:pPr>
              <w:spacing w:after="0"/>
              <w:ind w:firstLine="0"/>
              <w:rPr>
                <w:rFonts w:eastAsia="SimSun" w:cs="Times New Roman"/>
                <w:b/>
                <w:bCs/>
                <w:szCs w:val="24"/>
                <w:lang w:eastAsia="lv-LV"/>
              </w:rPr>
            </w:pPr>
          </w:p>
          <w:p w14:paraId="3F849257" w14:textId="77777777" w:rsidR="00250CCC" w:rsidRPr="00250CCC" w:rsidRDefault="00250CCC" w:rsidP="00250CCC">
            <w:pPr>
              <w:spacing w:after="0"/>
              <w:ind w:firstLine="0"/>
              <w:rPr>
                <w:rFonts w:eastAsia="SimSun" w:cs="Times New Roman"/>
                <w:b/>
                <w:bCs/>
                <w:szCs w:val="24"/>
                <w:lang w:eastAsia="lv-LV"/>
              </w:rPr>
            </w:pPr>
            <w:r w:rsidRPr="00250CCC">
              <w:rPr>
                <w:rFonts w:eastAsia="SimSun" w:cs="Times New Roman"/>
                <w:b/>
                <w:bCs/>
                <w:szCs w:val="24"/>
                <w:lang w:eastAsia="lv-LV"/>
              </w:rPr>
              <w:t>__________________________</w:t>
            </w:r>
          </w:p>
          <w:p w14:paraId="5BEEE6C6" w14:textId="77777777" w:rsidR="00250CCC" w:rsidRPr="00250CCC" w:rsidRDefault="00250CCC" w:rsidP="00250CCC">
            <w:pPr>
              <w:spacing w:after="0"/>
              <w:ind w:firstLine="0"/>
              <w:rPr>
                <w:rFonts w:eastAsia="SimSun" w:cs="Times New Roman"/>
                <w:bCs/>
                <w:i/>
                <w:szCs w:val="24"/>
                <w:lang w:eastAsia="lv-LV"/>
              </w:rPr>
            </w:pPr>
            <w:r w:rsidRPr="00250CCC">
              <w:rPr>
                <w:rFonts w:eastAsia="SimSun" w:cs="Times New Roman"/>
                <w:bCs/>
                <w:i/>
                <w:szCs w:val="24"/>
                <w:lang w:eastAsia="lv-LV"/>
              </w:rPr>
              <w:t>Valdes loceklis Aigars Vīvuliņš</w:t>
            </w:r>
          </w:p>
          <w:p w14:paraId="77182B98" w14:textId="77777777" w:rsidR="00250CCC" w:rsidRPr="00250CCC" w:rsidRDefault="00250CCC" w:rsidP="00250CCC">
            <w:pPr>
              <w:spacing w:after="0"/>
              <w:ind w:firstLine="0"/>
              <w:rPr>
                <w:rFonts w:eastAsia="SimSun" w:cs="Times New Roman"/>
                <w:bCs/>
                <w:i/>
                <w:szCs w:val="24"/>
                <w:lang w:eastAsia="lv-LV"/>
              </w:rPr>
            </w:pPr>
          </w:p>
          <w:p w14:paraId="754D551C" w14:textId="77777777" w:rsidR="00250CCC" w:rsidRPr="00250CCC" w:rsidRDefault="00250CCC" w:rsidP="00250CCC">
            <w:pPr>
              <w:spacing w:after="0"/>
              <w:ind w:firstLine="0"/>
              <w:rPr>
                <w:rFonts w:eastAsia="SimSun" w:cs="Times New Roman"/>
                <w:bCs/>
                <w:i/>
                <w:szCs w:val="24"/>
                <w:lang w:eastAsia="lv-LV"/>
              </w:rPr>
            </w:pPr>
          </w:p>
          <w:p w14:paraId="32C70CC8" w14:textId="77777777" w:rsidR="00250CCC" w:rsidRPr="00250CCC" w:rsidRDefault="00250CCC" w:rsidP="00250CCC">
            <w:pPr>
              <w:spacing w:after="0"/>
              <w:ind w:firstLine="0"/>
              <w:rPr>
                <w:rFonts w:eastAsia="SimSun" w:cs="Times New Roman"/>
                <w:bCs/>
                <w:i/>
                <w:szCs w:val="24"/>
                <w:lang w:eastAsia="lv-LV"/>
              </w:rPr>
            </w:pPr>
            <w:r w:rsidRPr="00250CCC">
              <w:rPr>
                <w:rFonts w:eastAsia="SimSun" w:cs="Times New Roman"/>
                <w:bCs/>
                <w:i/>
                <w:szCs w:val="24"/>
                <w:lang w:eastAsia="lv-LV"/>
              </w:rPr>
              <w:t>____._____.________________</w:t>
            </w:r>
          </w:p>
          <w:p w14:paraId="19422701" w14:textId="77777777" w:rsidR="00250CCC" w:rsidRPr="00250CCC" w:rsidRDefault="00250CCC" w:rsidP="00250CCC">
            <w:pPr>
              <w:spacing w:after="0"/>
              <w:ind w:firstLine="0"/>
              <w:rPr>
                <w:rFonts w:eastAsia="SimSun" w:cs="Times New Roman"/>
                <w:bCs/>
                <w:i/>
                <w:szCs w:val="24"/>
                <w:lang w:eastAsia="lv-LV"/>
              </w:rPr>
            </w:pPr>
            <w:r w:rsidRPr="00250CCC">
              <w:rPr>
                <w:rFonts w:eastAsia="SimSun" w:cs="Times New Roman"/>
                <w:bCs/>
                <w:i/>
                <w:szCs w:val="24"/>
                <w:lang w:eastAsia="lv-LV"/>
              </w:rPr>
              <w:t>parakstīšanas datums</w:t>
            </w:r>
          </w:p>
        </w:tc>
        <w:tc>
          <w:tcPr>
            <w:tcW w:w="5245" w:type="dxa"/>
            <w:tcBorders>
              <w:top w:val="nil"/>
              <w:left w:val="nil"/>
              <w:bottom w:val="nil"/>
              <w:right w:val="nil"/>
            </w:tcBorders>
          </w:tcPr>
          <w:p w14:paraId="19DF1CBE" w14:textId="77777777" w:rsidR="00250CCC" w:rsidRPr="00D660E9" w:rsidRDefault="00250CCC" w:rsidP="00250CCC">
            <w:pPr>
              <w:spacing w:after="0"/>
              <w:ind w:firstLine="0"/>
              <w:rPr>
                <w:rFonts w:eastAsia="Calibri" w:cs="Times New Roman"/>
                <w:b/>
                <w:szCs w:val="24"/>
              </w:rPr>
            </w:pPr>
          </w:p>
          <w:p w14:paraId="1F5E7486" w14:textId="77777777" w:rsidR="00250CCC" w:rsidRPr="00D660E9" w:rsidRDefault="00250CCC" w:rsidP="00250CCC">
            <w:pPr>
              <w:spacing w:after="0"/>
              <w:ind w:firstLine="0"/>
              <w:rPr>
                <w:rFonts w:eastAsia="Calibri" w:cs="Times New Roman"/>
                <w:b/>
                <w:szCs w:val="24"/>
              </w:rPr>
            </w:pPr>
          </w:p>
          <w:p w14:paraId="05A907CF" w14:textId="77777777" w:rsidR="00250CCC" w:rsidRPr="00D660E9" w:rsidRDefault="00250CCC" w:rsidP="00250CCC">
            <w:pPr>
              <w:spacing w:after="0"/>
              <w:ind w:firstLine="0"/>
              <w:rPr>
                <w:rFonts w:eastAsia="Calibri" w:cs="Times New Roman"/>
                <w:b/>
                <w:szCs w:val="24"/>
              </w:rPr>
            </w:pPr>
          </w:p>
          <w:p w14:paraId="409D3C7B" w14:textId="77777777" w:rsidR="00250CCC" w:rsidRPr="00D660E9" w:rsidRDefault="00250CCC" w:rsidP="00250CCC">
            <w:pPr>
              <w:spacing w:after="0"/>
              <w:ind w:firstLine="0"/>
              <w:rPr>
                <w:rFonts w:eastAsia="Calibri" w:cs="Times New Roman"/>
                <w:szCs w:val="24"/>
              </w:rPr>
            </w:pPr>
            <w:r w:rsidRPr="00D660E9">
              <w:rPr>
                <w:rFonts w:eastAsia="Calibri" w:cs="Times New Roman"/>
                <w:b/>
                <w:szCs w:val="24"/>
              </w:rPr>
              <w:t xml:space="preserve">Banka </w:t>
            </w:r>
            <w:r w:rsidRPr="00D660E9">
              <w:rPr>
                <w:rFonts w:eastAsia="Calibri" w:cs="Times New Roman"/>
                <w:szCs w:val="24"/>
              </w:rPr>
              <w:t xml:space="preserve">A/S  “ </w:t>
            </w:r>
          </w:p>
          <w:p w14:paraId="6B2621EF" w14:textId="77777777" w:rsidR="00250CCC" w:rsidRPr="00D660E9" w:rsidRDefault="00250CCC" w:rsidP="00250CCC">
            <w:pPr>
              <w:spacing w:after="0"/>
              <w:ind w:firstLine="0"/>
              <w:rPr>
                <w:rFonts w:eastAsia="Calibri" w:cs="Times New Roman"/>
                <w:szCs w:val="24"/>
              </w:rPr>
            </w:pPr>
            <w:r w:rsidRPr="00D660E9">
              <w:rPr>
                <w:rFonts w:eastAsia="Calibri" w:cs="Times New Roman"/>
                <w:szCs w:val="24"/>
              </w:rPr>
              <w:t>Kods:</w:t>
            </w:r>
          </w:p>
          <w:p w14:paraId="30F0B334" w14:textId="77777777" w:rsidR="00250CCC" w:rsidRPr="00D660E9" w:rsidRDefault="00250CCC" w:rsidP="00250CCC">
            <w:pPr>
              <w:spacing w:after="0"/>
              <w:ind w:firstLine="0"/>
              <w:rPr>
                <w:rFonts w:eastAsia="Calibri" w:cs="Times New Roman"/>
                <w:szCs w:val="24"/>
              </w:rPr>
            </w:pPr>
            <w:r w:rsidRPr="00D660E9">
              <w:rPr>
                <w:rFonts w:eastAsia="Calibri" w:cs="Times New Roman"/>
                <w:szCs w:val="24"/>
              </w:rPr>
              <w:t xml:space="preserve">Konts: </w:t>
            </w:r>
          </w:p>
          <w:p w14:paraId="1D17A297" w14:textId="77777777" w:rsidR="00250CCC" w:rsidRPr="00D660E9" w:rsidRDefault="00250CCC" w:rsidP="00250CCC">
            <w:pPr>
              <w:spacing w:after="0"/>
              <w:ind w:firstLine="0"/>
              <w:rPr>
                <w:rFonts w:eastAsia="Calibri" w:cs="Times New Roman"/>
                <w:szCs w:val="24"/>
              </w:rPr>
            </w:pPr>
            <w:r w:rsidRPr="00D660E9">
              <w:rPr>
                <w:rFonts w:eastAsia="Calibri" w:cs="Times New Roman"/>
                <w:szCs w:val="24"/>
              </w:rPr>
              <w:t xml:space="preserve">Tālr. </w:t>
            </w:r>
          </w:p>
          <w:p w14:paraId="2EC54662" w14:textId="77777777" w:rsidR="00250CCC" w:rsidRPr="00D660E9" w:rsidRDefault="00250CCC" w:rsidP="00250CCC">
            <w:pPr>
              <w:spacing w:after="0"/>
              <w:ind w:firstLine="0"/>
              <w:rPr>
                <w:rFonts w:eastAsia="SimSun" w:cs="Times New Roman"/>
                <w:i/>
                <w:szCs w:val="24"/>
                <w:lang w:eastAsia="zh-CN"/>
              </w:rPr>
            </w:pPr>
            <w:r w:rsidRPr="00D660E9">
              <w:rPr>
                <w:rFonts w:eastAsia="Calibri" w:cs="Times New Roman"/>
                <w:szCs w:val="24"/>
              </w:rPr>
              <w:t xml:space="preserve">e- pasts: </w:t>
            </w:r>
          </w:p>
          <w:p w14:paraId="6129FB09" w14:textId="77777777" w:rsidR="00250CCC" w:rsidRPr="00D660E9" w:rsidRDefault="00250CCC" w:rsidP="00250CCC">
            <w:pPr>
              <w:spacing w:after="0"/>
              <w:ind w:firstLine="0"/>
              <w:rPr>
                <w:rFonts w:eastAsia="SimSun" w:cs="Times New Roman"/>
                <w:i/>
                <w:szCs w:val="24"/>
                <w:lang w:eastAsia="zh-CN"/>
              </w:rPr>
            </w:pPr>
          </w:p>
          <w:p w14:paraId="22907584" w14:textId="77777777" w:rsidR="00250CCC" w:rsidRPr="00D660E9" w:rsidRDefault="00250CCC" w:rsidP="00250CCC">
            <w:pPr>
              <w:spacing w:after="0"/>
              <w:ind w:firstLine="0"/>
              <w:rPr>
                <w:rFonts w:eastAsia="SimSun" w:cs="Times New Roman"/>
                <w:i/>
                <w:szCs w:val="24"/>
                <w:lang w:eastAsia="zh-CN"/>
              </w:rPr>
            </w:pPr>
          </w:p>
          <w:p w14:paraId="1AF91C5A" w14:textId="77777777" w:rsidR="00250CCC" w:rsidRPr="00D660E9" w:rsidRDefault="00250CCC" w:rsidP="00250CCC">
            <w:pPr>
              <w:spacing w:after="0"/>
              <w:ind w:firstLine="0"/>
              <w:rPr>
                <w:rFonts w:eastAsia="SimSun" w:cs="Times New Roman"/>
                <w:i/>
                <w:szCs w:val="24"/>
                <w:lang w:eastAsia="zh-CN"/>
              </w:rPr>
            </w:pPr>
          </w:p>
          <w:p w14:paraId="61C1628A" w14:textId="77777777" w:rsidR="00250CCC" w:rsidRPr="00D660E9" w:rsidRDefault="00250CCC" w:rsidP="00250CCC">
            <w:pPr>
              <w:spacing w:after="0"/>
              <w:ind w:firstLine="0"/>
              <w:rPr>
                <w:rFonts w:eastAsia="SimSun" w:cs="Times New Roman"/>
                <w:i/>
                <w:szCs w:val="24"/>
                <w:lang w:eastAsia="zh-CN"/>
              </w:rPr>
            </w:pPr>
          </w:p>
          <w:p w14:paraId="52EE2AAA" w14:textId="77777777" w:rsidR="00250CCC" w:rsidRPr="00D660E9" w:rsidRDefault="00250CCC" w:rsidP="00250CCC">
            <w:pPr>
              <w:spacing w:after="0"/>
              <w:ind w:firstLine="0"/>
              <w:rPr>
                <w:rFonts w:eastAsia="SimSun" w:cs="Times New Roman"/>
                <w:i/>
                <w:szCs w:val="24"/>
                <w:lang w:eastAsia="zh-CN"/>
              </w:rPr>
            </w:pPr>
          </w:p>
          <w:p w14:paraId="15E79021" w14:textId="77777777" w:rsidR="00250CCC" w:rsidRPr="00D660E9" w:rsidRDefault="00250CCC" w:rsidP="00250CCC">
            <w:pPr>
              <w:spacing w:after="0"/>
              <w:ind w:firstLine="0"/>
              <w:rPr>
                <w:rFonts w:eastAsia="SimSun" w:cs="Times New Roman"/>
                <w:i/>
                <w:szCs w:val="24"/>
                <w:lang w:eastAsia="zh-CN"/>
              </w:rPr>
            </w:pPr>
            <w:r w:rsidRPr="00D660E9">
              <w:rPr>
                <w:rFonts w:eastAsia="SimSun" w:cs="Times New Roman"/>
                <w:i/>
                <w:szCs w:val="24"/>
                <w:lang w:eastAsia="zh-CN"/>
              </w:rPr>
              <w:t>_______________________________</w:t>
            </w:r>
          </w:p>
          <w:p w14:paraId="6F9109B1" w14:textId="77777777" w:rsidR="00250CCC" w:rsidRPr="00D660E9" w:rsidRDefault="00250CCC" w:rsidP="00250CCC">
            <w:pPr>
              <w:spacing w:after="0"/>
              <w:ind w:firstLine="0"/>
              <w:rPr>
                <w:rFonts w:eastAsia="SimSun" w:cs="Times New Roman"/>
                <w:i/>
                <w:szCs w:val="24"/>
                <w:lang w:eastAsia="zh-CN"/>
              </w:rPr>
            </w:pPr>
          </w:p>
          <w:p w14:paraId="2A2DC4FC" w14:textId="77777777" w:rsidR="00250CCC" w:rsidRPr="00D660E9" w:rsidRDefault="00250CCC" w:rsidP="00250CCC">
            <w:pPr>
              <w:spacing w:after="0"/>
              <w:ind w:firstLine="0"/>
              <w:rPr>
                <w:rFonts w:eastAsia="SimSun" w:cs="Times New Roman"/>
                <w:i/>
                <w:szCs w:val="24"/>
                <w:lang w:eastAsia="zh-CN"/>
              </w:rPr>
            </w:pPr>
          </w:p>
          <w:p w14:paraId="38EAD0CA" w14:textId="77777777" w:rsidR="00250CCC" w:rsidRPr="00D660E9" w:rsidRDefault="00250CCC" w:rsidP="00250CCC">
            <w:pPr>
              <w:spacing w:after="0"/>
              <w:ind w:firstLine="0"/>
              <w:rPr>
                <w:rFonts w:eastAsia="SimSun" w:cs="Times New Roman"/>
                <w:i/>
                <w:szCs w:val="24"/>
                <w:lang w:eastAsia="zh-CN"/>
              </w:rPr>
            </w:pPr>
          </w:p>
          <w:p w14:paraId="235895AC" w14:textId="77777777" w:rsidR="00250CCC" w:rsidRPr="00D660E9" w:rsidRDefault="00250CCC" w:rsidP="00250CCC">
            <w:pPr>
              <w:spacing w:after="0"/>
              <w:ind w:firstLine="0"/>
              <w:rPr>
                <w:rFonts w:eastAsia="SimSun" w:cs="Times New Roman"/>
                <w:i/>
                <w:szCs w:val="24"/>
                <w:lang w:eastAsia="zh-CN"/>
              </w:rPr>
            </w:pPr>
            <w:r w:rsidRPr="00D660E9">
              <w:rPr>
                <w:rFonts w:eastAsia="SimSun" w:cs="Times New Roman"/>
                <w:i/>
                <w:szCs w:val="24"/>
                <w:lang w:eastAsia="zh-CN"/>
              </w:rPr>
              <w:t>___._____._____________________</w:t>
            </w:r>
          </w:p>
          <w:p w14:paraId="1872BB7B" w14:textId="77777777" w:rsidR="00250CCC" w:rsidRPr="00D660E9" w:rsidRDefault="00250CCC" w:rsidP="00250CCC">
            <w:pPr>
              <w:spacing w:after="0"/>
              <w:ind w:firstLine="0"/>
              <w:rPr>
                <w:rFonts w:eastAsia="SimSun" w:cs="Times New Roman"/>
                <w:i/>
                <w:szCs w:val="24"/>
                <w:lang w:eastAsia="lv-LV"/>
              </w:rPr>
            </w:pPr>
            <w:r w:rsidRPr="00D660E9">
              <w:rPr>
                <w:rFonts w:eastAsia="SimSun" w:cs="Times New Roman"/>
                <w:i/>
                <w:szCs w:val="24"/>
                <w:lang w:eastAsia="lv-LV"/>
              </w:rPr>
              <w:t>parakstīšanas datums</w:t>
            </w:r>
          </w:p>
        </w:tc>
      </w:tr>
    </w:tbl>
    <w:p w14:paraId="03215A93" w14:textId="77777777" w:rsidR="00250CCC" w:rsidRPr="00250CCC" w:rsidRDefault="00250CCC" w:rsidP="00250CCC">
      <w:pPr>
        <w:spacing w:after="0"/>
        <w:ind w:firstLine="0"/>
        <w:jc w:val="right"/>
        <w:rPr>
          <w:rFonts w:eastAsia="Calibri" w:cs="Times New Roman"/>
          <w:b/>
          <w:szCs w:val="24"/>
        </w:rPr>
      </w:pPr>
    </w:p>
    <w:p w14:paraId="319C6A68" w14:textId="77777777" w:rsidR="00250CCC" w:rsidRPr="00250CCC" w:rsidRDefault="00250CCC" w:rsidP="00250CCC">
      <w:pPr>
        <w:spacing w:after="200" w:line="276" w:lineRule="auto"/>
        <w:ind w:firstLine="0"/>
        <w:rPr>
          <w:rFonts w:ascii="Calibri" w:eastAsia="Calibri" w:hAnsi="Calibri" w:cs="Times New Roman"/>
          <w:sz w:val="22"/>
        </w:rPr>
      </w:pPr>
    </w:p>
    <w:p w14:paraId="58AAE9AE" w14:textId="77777777" w:rsidR="00250CCC" w:rsidRPr="00250CCC" w:rsidRDefault="00250CCC" w:rsidP="00250CCC">
      <w:pPr>
        <w:spacing w:after="200" w:line="276" w:lineRule="auto"/>
        <w:ind w:firstLine="0"/>
        <w:rPr>
          <w:rFonts w:ascii="Calibri" w:eastAsia="Calibri" w:hAnsi="Calibri" w:cs="Times New Roman"/>
          <w:sz w:val="22"/>
        </w:rPr>
      </w:pPr>
    </w:p>
    <w:p w14:paraId="2FD39725" w14:textId="77777777" w:rsidR="00250CCC" w:rsidRPr="00250CCC" w:rsidRDefault="00250CCC" w:rsidP="00250CCC"/>
    <w:p w14:paraId="0581ED51" w14:textId="6479FFB6" w:rsidR="003F0E85" w:rsidRDefault="003F0E85" w:rsidP="003F0E85">
      <w:pPr>
        <w:jc w:val="right"/>
      </w:pPr>
    </w:p>
    <w:p w14:paraId="3753C74E" w14:textId="77777777" w:rsidR="003F0E85" w:rsidRPr="000E5613" w:rsidRDefault="003F0E85" w:rsidP="003F0E85"/>
    <w:sectPr w:rsidR="003F0E85" w:rsidRPr="000E5613" w:rsidSect="009F2750">
      <w:pgSz w:w="11906" w:h="16838"/>
      <w:pgMar w:top="1134" w:right="99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3284" w14:textId="77777777" w:rsidR="00623613" w:rsidRDefault="00623613" w:rsidP="003F0E85">
      <w:pPr>
        <w:spacing w:after="0"/>
      </w:pPr>
      <w:r>
        <w:separator/>
      </w:r>
    </w:p>
  </w:endnote>
  <w:endnote w:type="continuationSeparator" w:id="0">
    <w:p w14:paraId="0C56E6A3" w14:textId="77777777" w:rsidR="00623613" w:rsidRDefault="00623613" w:rsidP="003F0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Roboto Slab">
    <w:charset w:val="BA"/>
    <w:family w:val="auto"/>
    <w:pitch w:val="variable"/>
    <w:sig w:usb0="200002FF" w:usb1="0000005B" w:usb2="00000020" w:usb3="00000000" w:csb0="0000019F" w:csb1="00000000"/>
  </w:font>
  <w:font w:name="MingLiU-ExtB">
    <w:panose1 w:val="02020500000000000000"/>
    <w:charset w:val="88"/>
    <w:family w:val="roman"/>
    <w:pitch w:val="variable"/>
    <w:sig w:usb0="8000002F" w:usb1="0A080008" w:usb2="00000010" w:usb3="00000000" w:csb0="0010000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4AEE" w14:textId="77777777" w:rsidR="00623613" w:rsidRDefault="00623613" w:rsidP="003F0E85">
      <w:pPr>
        <w:spacing w:after="0"/>
      </w:pPr>
      <w:r>
        <w:separator/>
      </w:r>
    </w:p>
  </w:footnote>
  <w:footnote w:type="continuationSeparator" w:id="0">
    <w:p w14:paraId="790D88AE" w14:textId="77777777" w:rsidR="00623613" w:rsidRDefault="00623613" w:rsidP="003F0E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9CC"/>
    <w:multiLevelType w:val="hybridMultilevel"/>
    <w:tmpl w:val="E130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965"/>
    <w:multiLevelType w:val="multilevel"/>
    <w:tmpl w:val="07349E3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8250C02"/>
    <w:multiLevelType w:val="hybridMultilevel"/>
    <w:tmpl w:val="D2360BA8"/>
    <w:lvl w:ilvl="0" w:tplc="8A0A229A">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5E2F"/>
    <w:multiLevelType w:val="hybridMultilevel"/>
    <w:tmpl w:val="A84A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66FF3"/>
    <w:multiLevelType w:val="multilevel"/>
    <w:tmpl w:val="9DFC708C"/>
    <w:lvl w:ilvl="0">
      <w:start w:val="4"/>
      <w:numFmt w:val="decimal"/>
      <w:lvlText w:val="%1."/>
      <w:lvlJc w:val="left"/>
      <w:pPr>
        <w:ind w:left="360" w:hanging="360"/>
      </w:pPr>
      <w:rPr>
        <w:rFonts w:hint="default"/>
        <w:b/>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15:restartNumberingAfterBreak="0">
    <w:nsid w:val="2396739C"/>
    <w:multiLevelType w:val="multilevel"/>
    <w:tmpl w:val="D2D6ED56"/>
    <w:lvl w:ilvl="0">
      <w:start w:val="3"/>
      <w:numFmt w:val="decimal"/>
      <w:lvlText w:val="%1."/>
      <w:lvlJc w:val="left"/>
      <w:pPr>
        <w:ind w:left="495" w:hanging="495"/>
      </w:pPr>
      <w:rPr>
        <w:rFonts w:hint="default"/>
      </w:rPr>
    </w:lvl>
    <w:lvl w:ilvl="1">
      <w:start w:val="2"/>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6" w15:restartNumberingAfterBreak="0">
    <w:nsid w:val="247964AE"/>
    <w:multiLevelType w:val="hybridMultilevel"/>
    <w:tmpl w:val="D17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464A8"/>
    <w:multiLevelType w:val="hybridMultilevel"/>
    <w:tmpl w:val="4098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26E4E"/>
    <w:multiLevelType w:val="hybridMultilevel"/>
    <w:tmpl w:val="EA067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528A0"/>
    <w:multiLevelType w:val="hybridMultilevel"/>
    <w:tmpl w:val="A84A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40C7D"/>
    <w:multiLevelType w:val="hybridMultilevel"/>
    <w:tmpl w:val="863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295E"/>
    <w:multiLevelType w:val="hybridMultilevel"/>
    <w:tmpl w:val="1378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10BC8"/>
    <w:multiLevelType w:val="hybridMultilevel"/>
    <w:tmpl w:val="A84A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90C53"/>
    <w:multiLevelType w:val="hybridMultilevel"/>
    <w:tmpl w:val="4C9A0DD0"/>
    <w:lvl w:ilvl="0" w:tplc="4A88D0F0">
      <w:start w:val="1"/>
      <w:numFmt w:val="decimal"/>
      <w:lvlText w:val="%1."/>
      <w:lvlJc w:val="left"/>
      <w:pPr>
        <w:tabs>
          <w:tab w:val="num" w:pos="360"/>
        </w:tabs>
        <w:ind w:left="36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4880B4A"/>
    <w:multiLevelType w:val="multilevel"/>
    <w:tmpl w:val="D9A87EA8"/>
    <w:lvl w:ilvl="0">
      <w:start w:val="1"/>
      <w:numFmt w:val="decimal"/>
      <w:lvlText w:val="%1."/>
      <w:lvlJc w:val="left"/>
      <w:pPr>
        <w:ind w:left="360" w:firstLine="0"/>
      </w:pPr>
      <w:rPr>
        <w:rFonts w:hint="default"/>
      </w:rPr>
    </w:lvl>
    <w:lvl w:ilvl="1">
      <w:start w:val="1"/>
      <w:numFmt w:val="decimal"/>
      <w:isLgl/>
      <w:lvlText w:val="%1.%2."/>
      <w:lvlJc w:val="left"/>
      <w:pPr>
        <w:ind w:left="510" w:hanging="150"/>
      </w:pPr>
      <w:rPr>
        <w:rFonts w:hint="default"/>
      </w:rPr>
    </w:lvl>
    <w:lvl w:ilvl="2">
      <w:start w:val="1"/>
      <w:numFmt w:val="decimal"/>
      <w:isLgl/>
      <w:lvlText w:val="%1.%2.%3."/>
      <w:lvlJc w:val="left"/>
      <w:pPr>
        <w:ind w:left="870" w:hanging="510"/>
      </w:pPr>
      <w:rPr>
        <w:rFonts w:hint="default"/>
      </w:rPr>
    </w:lvl>
    <w:lvl w:ilvl="3">
      <w:start w:val="1"/>
      <w:numFmt w:val="decimal"/>
      <w:isLgl/>
      <w:lvlText w:val="%1.%2.%3.%4."/>
      <w:lvlJc w:val="left"/>
      <w:pPr>
        <w:ind w:left="870" w:hanging="510"/>
      </w:pPr>
      <w:rPr>
        <w:rFonts w:hint="default"/>
      </w:rPr>
    </w:lvl>
    <w:lvl w:ilvl="4">
      <w:start w:val="1"/>
      <w:numFmt w:val="decimal"/>
      <w:isLgl/>
      <w:lvlText w:val="%1.%2.%3.%4.%5."/>
      <w:lvlJc w:val="left"/>
      <w:pPr>
        <w:ind w:left="1230" w:hanging="870"/>
      </w:pPr>
      <w:rPr>
        <w:rFonts w:hint="default"/>
      </w:rPr>
    </w:lvl>
    <w:lvl w:ilvl="5">
      <w:start w:val="1"/>
      <w:numFmt w:val="decimal"/>
      <w:isLgl/>
      <w:lvlText w:val="%1.%2.%3.%4.%5.%6."/>
      <w:lvlJc w:val="left"/>
      <w:pPr>
        <w:ind w:left="1230" w:hanging="870"/>
      </w:pPr>
      <w:rPr>
        <w:rFonts w:hint="default"/>
      </w:rPr>
    </w:lvl>
    <w:lvl w:ilvl="6">
      <w:start w:val="1"/>
      <w:numFmt w:val="decimal"/>
      <w:isLgl/>
      <w:lvlText w:val="%1.%2.%3.%4.%5.%6.%7."/>
      <w:lvlJc w:val="left"/>
      <w:pPr>
        <w:ind w:left="1590" w:hanging="1230"/>
      </w:pPr>
      <w:rPr>
        <w:rFonts w:hint="default"/>
      </w:rPr>
    </w:lvl>
    <w:lvl w:ilvl="7">
      <w:start w:val="1"/>
      <w:numFmt w:val="decimal"/>
      <w:isLgl/>
      <w:lvlText w:val="%1.%2.%3.%4.%5.%6.%7.%8."/>
      <w:lvlJc w:val="left"/>
      <w:pPr>
        <w:ind w:left="1590" w:hanging="1230"/>
      </w:pPr>
      <w:rPr>
        <w:rFonts w:hint="default"/>
      </w:rPr>
    </w:lvl>
    <w:lvl w:ilvl="8">
      <w:start w:val="1"/>
      <w:numFmt w:val="decimal"/>
      <w:isLgl/>
      <w:lvlText w:val="%1.%2.%3.%4.%5.%6.%7.%8.%9."/>
      <w:lvlJc w:val="left"/>
      <w:pPr>
        <w:ind w:left="1950" w:hanging="1590"/>
      </w:pPr>
      <w:rPr>
        <w:rFonts w:hint="default"/>
      </w:rPr>
    </w:lvl>
  </w:abstractNum>
  <w:abstractNum w:abstractNumId="15" w15:restartNumberingAfterBreak="0">
    <w:nsid w:val="72173243"/>
    <w:multiLevelType w:val="hybridMultilevel"/>
    <w:tmpl w:val="AA4A4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10"/>
  </w:num>
  <w:num w:numId="5">
    <w:abstractNumId w:val="7"/>
  </w:num>
  <w:num w:numId="6">
    <w:abstractNumId w:val="15"/>
  </w:num>
  <w:num w:numId="7">
    <w:abstractNumId w:val="16"/>
  </w:num>
  <w:num w:numId="8">
    <w:abstractNumId w:val="13"/>
  </w:num>
  <w:num w:numId="9">
    <w:abstractNumId w:val="3"/>
  </w:num>
  <w:num w:numId="10">
    <w:abstractNumId w:val="2"/>
  </w:num>
  <w:num w:numId="11">
    <w:abstractNumId w:val="11"/>
  </w:num>
  <w:num w:numId="12">
    <w:abstractNumId w:val="12"/>
  </w:num>
  <w:num w:numId="13">
    <w:abstractNumId w:val="9"/>
  </w:num>
  <w:num w:numId="14">
    <w:abstractNumId w:val="14"/>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85"/>
    <w:rsid w:val="00002FDF"/>
    <w:rsid w:val="000269B6"/>
    <w:rsid w:val="00046FAF"/>
    <w:rsid w:val="000D3501"/>
    <w:rsid w:val="000E5613"/>
    <w:rsid w:val="000E6527"/>
    <w:rsid w:val="000F2756"/>
    <w:rsid w:val="001A3847"/>
    <w:rsid w:val="001B7294"/>
    <w:rsid w:val="001F4A9B"/>
    <w:rsid w:val="00250CCC"/>
    <w:rsid w:val="002E5CF7"/>
    <w:rsid w:val="00313EB2"/>
    <w:rsid w:val="003569C8"/>
    <w:rsid w:val="003B1D21"/>
    <w:rsid w:val="003B5C7D"/>
    <w:rsid w:val="003E52D9"/>
    <w:rsid w:val="003F0E85"/>
    <w:rsid w:val="00433AF8"/>
    <w:rsid w:val="004365F7"/>
    <w:rsid w:val="00477901"/>
    <w:rsid w:val="004872C8"/>
    <w:rsid w:val="004C6437"/>
    <w:rsid w:val="00511806"/>
    <w:rsid w:val="00512CDF"/>
    <w:rsid w:val="00521C88"/>
    <w:rsid w:val="00547663"/>
    <w:rsid w:val="005514A8"/>
    <w:rsid w:val="0058196B"/>
    <w:rsid w:val="005B4234"/>
    <w:rsid w:val="005F768F"/>
    <w:rsid w:val="00622BED"/>
    <w:rsid w:val="00623613"/>
    <w:rsid w:val="00660EDC"/>
    <w:rsid w:val="006635EF"/>
    <w:rsid w:val="0068033C"/>
    <w:rsid w:val="00681871"/>
    <w:rsid w:val="006911C8"/>
    <w:rsid w:val="007041FC"/>
    <w:rsid w:val="00714A32"/>
    <w:rsid w:val="00722475"/>
    <w:rsid w:val="00732EA1"/>
    <w:rsid w:val="00733111"/>
    <w:rsid w:val="00752D36"/>
    <w:rsid w:val="007B1C06"/>
    <w:rsid w:val="007E68D9"/>
    <w:rsid w:val="007F17F6"/>
    <w:rsid w:val="008105C8"/>
    <w:rsid w:val="00817168"/>
    <w:rsid w:val="008614AE"/>
    <w:rsid w:val="00881756"/>
    <w:rsid w:val="00894CA1"/>
    <w:rsid w:val="008C5107"/>
    <w:rsid w:val="008E09DD"/>
    <w:rsid w:val="00920DC3"/>
    <w:rsid w:val="00967942"/>
    <w:rsid w:val="00977AC9"/>
    <w:rsid w:val="0098790C"/>
    <w:rsid w:val="009F2750"/>
    <w:rsid w:val="00A24EF9"/>
    <w:rsid w:val="00A5615A"/>
    <w:rsid w:val="00A56F9F"/>
    <w:rsid w:val="00A62B6F"/>
    <w:rsid w:val="00AB1C44"/>
    <w:rsid w:val="00AC2EFC"/>
    <w:rsid w:val="00B23232"/>
    <w:rsid w:val="00B312D7"/>
    <w:rsid w:val="00B545C5"/>
    <w:rsid w:val="00B556E9"/>
    <w:rsid w:val="00B84B47"/>
    <w:rsid w:val="00BD7C79"/>
    <w:rsid w:val="00BE0968"/>
    <w:rsid w:val="00BF261B"/>
    <w:rsid w:val="00C14AED"/>
    <w:rsid w:val="00C33F4D"/>
    <w:rsid w:val="00C35301"/>
    <w:rsid w:val="00D16032"/>
    <w:rsid w:val="00D20DE6"/>
    <w:rsid w:val="00D22008"/>
    <w:rsid w:val="00D24A3D"/>
    <w:rsid w:val="00D660E9"/>
    <w:rsid w:val="00DA0121"/>
    <w:rsid w:val="00DD5F86"/>
    <w:rsid w:val="00DE7273"/>
    <w:rsid w:val="00E30077"/>
    <w:rsid w:val="00E832F8"/>
    <w:rsid w:val="00EB6764"/>
    <w:rsid w:val="00F067D1"/>
    <w:rsid w:val="00F33FD6"/>
    <w:rsid w:val="00F36A54"/>
    <w:rsid w:val="00F65B03"/>
    <w:rsid w:val="00F95FF0"/>
    <w:rsid w:val="00FA4B6F"/>
    <w:rsid w:val="00FB53A8"/>
    <w:rsid w:val="00FE5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0ED4C7B"/>
  <w15:chartTrackingRefBased/>
  <w15:docId w15:val="{B0781BC9-3B45-4FE8-9019-9DB78BFC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0E85"/>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table" w:styleId="Reatabula">
    <w:name w:val="Table Grid"/>
    <w:basedOn w:val="Parastatabula"/>
    <w:uiPriority w:val="39"/>
    <w:rsid w:val="003F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F0E85"/>
    <w:rPr>
      <w:color w:val="0563C1" w:themeColor="hyperlink"/>
      <w:u w:val="single"/>
    </w:rPr>
  </w:style>
  <w:style w:type="paragraph" w:styleId="Sarakstarindkopa">
    <w:name w:val="List Paragraph"/>
    <w:basedOn w:val="Parasts"/>
    <w:uiPriority w:val="34"/>
    <w:qFormat/>
    <w:rsid w:val="003F0E85"/>
    <w:pPr>
      <w:ind w:left="720"/>
      <w:contextualSpacing/>
    </w:pPr>
  </w:style>
  <w:style w:type="numbering" w:customStyle="1" w:styleId="Bezsaraksta1">
    <w:name w:val="Bez saraksta1"/>
    <w:next w:val="Bezsaraksta"/>
    <w:uiPriority w:val="99"/>
    <w:semiHidden/>
    <w:unhideWhenUsed/>
    <w:rsid w:val="00511806"/>
  </w:style>
  <w:style w:type="paragraph" w:customStyle="1" w:styleId="TableParagraph">
    <w:name w:val="Table Paragraph"/>
    <w:basedOn w:val="Parasts"/>
    <w:uiPriority w:val="1"/>
    <w:qFormat/>
    <w:rsid w:val="00511806"/>
    <w:pPr>
      <w:widowControl w:val="0"/>
      <w:autoSpaceDE w:val="0"/>
      <w:autoSpaceDN w:val="0"/>
      <w:spacing w:after="0"/>
      <w:ind w:firstLine="0"/>
    </w:pPr>
    <w:rPr>
      <w:rFonts w:eastAsia="Times New Roman" w:cs="Times New Roman"/>
      <w:sz w:val="22"/>
      <w:lang w:eastAsia="lv-LV" w:bidi="lv-LV"/>
    </w:rPr>
  </w:style>
  <w:style w:type="numbering" w:customStyle="1" w:styleId="Bezsaraksta2">
    <w:name w:val="Bez saraksta2"/>
    <w:next w:val="Bezsaraksta"/>
    <w:uiPriority w:val="99"/>
    <w:semiHidden/>
    <w:unhideWhenUsed/>
    <w:rsid w:val="00B23232"/>
  </w:style>
  <w:style w:type="numbering" w:customStyle="1" w:styleId="Bezsaraksta3">
    <w:name w:val="Bez saraksta3"/>
    <w:next w:val="Bezsaraksta"/>
    <w:uiPriority w:val="99"/>
    <w:semiHidden/>
    <w:unhideWhenUsed/>
    <w:rsid w:val="00B23232"/>
  </w:style>
  <w:style w:type="character" w:styleId="Neatrisintapieminana">
    <w:name w:val="Unresolved Mention"/>
    <w:basedOn w:val="Noklusjumarindkopasfonts"/>
    <w:uiPriority w:val="99"/>
    <w:semiHidden/>
    <w:unhideWhenUsed/>
    <w:rsid w:val="00B545C5"/>
    <w:rPr>
      <w:color w:val="605E5C"/>
      <w:shd w:val="clear" w:color="auto" w:fill="E1DFDD"/>
    </w:rPr>
  </w:style>
  <w:style w:type="character" w:styleId="Komentraatsauce">
    <w:name w:val="annotation reference"/>
    <w:basedOn w:val="Noklusjumarindkopasfonts"/>
    <w:uiPriority w:val="99"/>
    <w:semiHidden/>
    <w:unhideWhenUsed/>
    <w:rsid w:val="008E09DD"/>
    <w:rPr>
      <w:sz w:val="16"/>
      <w:szCs w:val="16"/>
    </w:rPr>
  </w:style>
  <w:style w:type="paragraph" w:styleId="Komentrateksts">
    <w:name w:val="annotation text"/>
    <w:basedOn w:val="Parasts"/>
    <w:link w:val="KomentratekstsRakstz"/>
    <w:uiPriority w:val="99"/>
    <w:unhideWhenUsed/>
    <w:rsid w:val="008E09DD"/>
    <w:rPr>
      <w:sz w:val="20"/>
      <w:szCs w:val="20"/>
    </w:rPr>
  </w:style>
  <w:style w:type="character" w:customStyle="1" w:styleId="KomentratekstsRakstz">
    <w:name w:val="Komentāra teksts Rakstz."/>
    <w:basedOn w:val="Noklusjumarindkopasfonts"/>
    <w:link w:val="Komentrateksts"/>
    <w:uiPriority w:val="99"/>
    <w:rsid w:val="008E09DD"/>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E09DD"/>
    <w:rPr>
      <w:b/>
      <w:bCs/>
    </w:rPr>
  </w:style>
  <w:style w:type="character" w:customStyle="1" w:styleId="KomentratmaRakstz">
    <w:name w:val="Komentāra tēma Rakstz."/>
    <w:basedOn w:val="KomentratekstsRakstz"/>
    <w:link w:val="Komentratma"/>
    <w:uiPriority w:val="99"/>
    <w:semiHidden/>
    <w:rsid w:val="008E09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miltenesnkup.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miltenesnkup.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2826E2C7F187748BD0BBFF59468E7C4" ma:contentTypeVersion="2" ma:contentTypeDescription="Izveidot jaunu dokumentu." ma:contentTypeScope="" ma:versionID="7bdb663d3df316a38ff56145b35e3ebb">
  <xsd:schema xmlns:xsd="http://www.w3.org/2001/XMLSchema" xmlns:xs="http://www.w3.org/2001/XMLSchema" xmlns:p="http://schemas.microsoft.com/office/2006/metadata/properties" xmlns:ns2="66672c45-4010-473c-922e-631c68418d7b" targetNamespace="http://schemas.microsoft.com/office/2006/metadata/properties" ma:root="true" ma:fieldsID="65647afdd6878e06ce7568db101eb760" ns2:_="">
    <xsd:import namespace="66672c45-4010-473c-922e-631c68418d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72c45-4010-473c-922e-631c68418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7CB11-3C71-4CCC-AB4E-BA8D534E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72c45-4010-473c-922e-631c68418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3.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FF35D-87B4-4494-8A4A-09942AB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7847</Words>
  <Characters>44731</Characters>
  <Application>Microsoft Office Word</Application>
  <DocSecurity>0</DocSecurity>
  <Lines>372</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53</cp:revision>
  <dcterms:created xsi:type="dcterms:W3CDTF">2022-04-05T10:54:00Z</dcterms:created>
  <dcterms:modified xsi:type="dcterms:W3CDTF">2022-04-06T10:54:00Z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0x01010072826E2C7F187748BD0BBFF59468E7C4</vt:lpwstr>
  </property>
</Properties>
</file>