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3" w:type="dxa"/>
        <w:tblLook w:val="01E0" w:firstRow="1" w:lastRow="1" w:firstColumn="1" w:lastColumn="1" w:noHBand="0" w:noVBand="0"/>
      </w:tblPr>
      <w:tblGrid>
        <w:gridCol w:w="3814"/>
        <w:gridCol w:w="5279"/>
      </w:tblGrid>
      <w:tr w:rsidR="00DA5EB8" w:rsidRPr="00DA5EB8" w:rsidTr="000E20C8">
        <w:trPr>
          <w:trHeight w:val="32"/>
        </w:trPr>
        <w:tc>
          <w:tcPr>
            <w:tcW w:w="3814" w:type="dxa"/>
          </w:tcPr>
          <w:p w:rsidR="00DA5EB8" w:rsidRPr="00DA5EB8" w:rsidRDefault="00DA5EB8" w:rsidP="00DA5EB8">
            <w:pPr>
              <w:tabs>
                <w:tab w:val="center" w:pos="4153"/>
                <w:tab w:val="right" w:pos="8306"/>
              </w:tabs>
              <w:spacing w:after="0" w:line="240" w:lineRule="auto"/>
              <w:rPr>
                <w:rFonts w:ascii="Arial" w:eastAsia="Times New Roman" w:hAnsi="Arial" w:cs="Arial"/>
                <w:sz w:val="16"/>
                <w:szCs w:val="16"/>
                <w:lang w:eastAsia="lv-LV"/>
              </w:rPr>
            </w:pPr>
            <w:r w:rsidRPr="00DA5EB8">
              <w:rPr>
                <w:rFonts w:ascii="Arial" w:eastAsia="Times New Roman" w:hAnsi="Arial" w:cs="Arial"/>
                <w:sz w:val="16"/>
                <w:szCs w:val="16"/>
                <w:lang w:eastAsia="lv-LV"/>
              </w:rPr>
              <w:t>Atklāts konkurss “Daudzdzīvokļu dzīvojamās mājas Smiltenē būvprojekta izstrāde, būvniecība un autoruzraudzība”</w:t>
            </w:r>
          </w:p>
        </w:tc>
        <w:tc>
          <w:tcPr>
            <w:tcW w:w="5279" w:type="dxa"/>
          </w:tcPr>
          <w:p w:rsidR="00DA5EB8" w:rsidRPr="00DA5EB8" w:rsidRDefault="00DA5EB8" w:rsidP="00DA5EB8">
            <w:pPr>
              <w:tabs>
                <w:tab w:val="center" w:pos="4153"/>
                <w:tab w:val="right" w:pos="8306"/>
              </w:tabs>
              <w:spacing w:after="0" w:line="240" w:lineRule="auto"/>
              <w:jc w:val="right"/>
              <w:rPr>
                <w:rFonts w:ascii="Arial" w:eastAsia="Times New Roman" w:hAnsi="Arial" w:cs="Arial"/>
                <w:sz w:val="16"/>
                <w:szCs w:val="16"/>
                <w:lang w:eastAsia="lv-LV"/>
              </w:rPr>
            </w:pPr>
            <w:r w:rsidRPr="00DA5EB8">
              <w:rPr>
                <w:rFonts w:ascii="Arial" w:eastAsia="Times New Roman" w:hAnsi="Arial" w:cs="Arial"/>
                <w:sz w:val="16"/>
                <w:szCs w:val="16"/>
                <w:lang w:eastAsia="lv-LV"/>
              </w:rPr>
              <w:t>APSTIPRINĀTS</w:t>
            </w:r>
          </w:p>
          <w:p w:rsidR="00DA5EB8" w:rsidRPr="00DA5EB8" w:rsidRDefault="00DA5EB8" w:rsidP="00DA5EB8">
            <w:pPr>
              <w:tabs>
                <w:tab w:val="center" w:pos="4153"/>
                <w:tab w:val="right" w:pos="8306"/>
              </w:tabs>
              <w:spacing w:after="0" w:line="240" w:lineRule="auto"/>
              <w:jc w:val="right"/>
              <w:rPr>
                <w:rFonts w:ascii="Arial" w:eastAsia="Times New Roman" w:hAnsi="Arial" w:cs="Arial"/>
                <w:sz w:val="16"/>
                <w:szCs w:val="16"/>
                <w:lang w:eastAsia="lv-LV"/>
              </w:rPr>
            </w:pPr>
            <w:r w:rsidRPr="00DA5EB8">
              <w:rPr>
                <w:rFonts w:ascii="Arial" w:eastAsia="Times New Roman" w:hAnsi="Arial" w:cs="Arial"/>
                <w:sz w:val="16"/>
                <w:szCs w:val="16"/>
                <w:lang w:eastAsia="lv-LV"/>
              </w:rPr>
              <w:t>SIA “Smiltenes NKUP”</w:t>
            </w:r>
          </w:p>
          <w:p w:rsidR="00DA5EB8" w:rsidRPr="00DA5EB8" w:rsidRDefault="00DA5EB8" w:rsidP="00DA5EB8">
            <w:pPr>
              <w:tabs>
                <w:tab w:val="center" w:pos="4153"/>
                <w:tab w:val="right" w:pos="8306"/>
              </w:tabs>
              <w:spacing w:after="0" w:line="240" w:lineRule="auto"/>
              <w:jc w:val="right"/>
              <w:rPr>
                <w:rFonts w:ascii="Arial" w:eastAsia="Times New Roman" w:hAnsi="Arial" w:cs="Arial"/>
                <w:sz w:val="16"/>
                <w:szCs w:val="16"/>
                <w:lang w:eastAsia="lv-LV"/>
              </w:rPr>
            </w:pPr>
            <w:r w:rsidRPr="00DA5EB8">
              <w:rPr>
                <w:rFonts w:ascii="Arial" w:eastAsia="Times New Roman" w:hAnsi="Arial" w:cs="Arial"/>
                <w:sz w:val="16"/>
                <w:szCs w:val="16"/>
                <w:lang w:eastAsia="lv-LV"/>
              </w:rPr>
              <w:t>Iepirkumu komisija</w:t>
            </w:r>
          </w:p>
          <w:p w:rsidR="00DA5EB8" w:rsidRPr="00DA5EB8" w:rsidRDefault="00DA5EB8" w:rsidP="00DA5EB8">
            <w:pPr>
              <w:jc w:val="right"/>
              <w:rPr>
                <w:rFonts w:ascii="Arial" w:hAnsi="Arial" w:cs="Arial"/>
                <w:sz w:val="16"/>
                <w:szCs w:val="16"/>
              </w:rPr>
            </w:pPr>
          </w:p>
        </w:tc>
      </w:tr>
    </w:tbl>
    <w:p w:rsidR="00DA5EB8" w:rsidRPr="00DA5EB8" w:rsidRDefault="00DA5EB8" w:rsidP="00DA5EB8">
      <w:pPr>
        <w:spacing w:after="0" w:line="240" w:lineRule="auto"/>
        <w:jc w:val="both"/>
        <w:rPr>
          <w:rFonts w:ascii="Times New Roman" w:hAnsi="Times New Roman" w:cs="Times New Roman"/>
          <w:bCs/>
          <w:sz w:val="24"/>
          <w:szCs w:val="24"/>
        </w:rPr>
      </w:pPr>
    </w:p>
    <w:p w:rsidR="00DA5EB8" w:rsidRPr="00DA5EB8" w:rsidRDefault="00DA5EB8" w:rsidP="00DA5EB8">
      <w:pPr>
        <w:spacing w:after="0" w:line="240" w:lineRule="auto"/>
        <w:jc w:val="both"/>
        <w:rPr>
          <w:rFonts w:ascii="Times New Roman" w:hAnsi="Times New Roman" w:cs="Times New Roman"/>
          <w:bCs/>
          <w:sz w:val="24"/>
          <w:szCs w:val="24"/>
        </w:rPr>
      </w:pPr>
    </w:p>
    <w:p w:rsidR="00DA5EB8" w:rsidRPr="00DA5EB8" w:rsidRDefault="00DA5EB8" w:rsidP="00DA5EB8">
      <w:pPr>
        <w:spacing w:after="0" w:line="240" w:lineRule="auto"/>
        <w:jc w:val="both"/>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r w:rsidRPr="00DA5EB8">
        <w:rPr>
          <w:rFonts w:ascii="Times New Roman" w:hAnsi="Times New Roman" w:cs="Times New Roman"/>
          <w:bCs/>
          <w:i/>
          <w:noProof/>
          <w:sz w:val="24"/>
          <w:szCs w:val="24"/>
          <w:lang w:eastAsia="lv-LV"/>
        </w:rPr>
        <w:drawing>
          <wp:inline distT="0" distB="0" distL="0" distR="0" wp14:anchorId="01FF2A88" wp14:editId="350F4726">
            <wp:extent cx="258064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0640" cy="1152525"/>
                    </a:xfrm>
                    <a:prstGeom prst="rect">
                      <a:avLst/>
                    </a:prstGeom>
                    <a:noFill/>
                  </pic:spPr>
                </pic:pic>
              </a:graphicData>
            </a:graphic>
          </wp:inline>
        </w:drawing>
      </w: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r w:rsidRPr="00DA5EB8">
        <w:rPr>
          <w:rFonts w:ascii="Times New Roman" w:hAnsi="Times New Roman" w:cs="Times New Roman"/>
          <w:bCs/>
          <w:sz w:val="24"/>
          <w:szCs w:val="24"/>
        </w:rPr>
        <w:t>ATKLĀTS KONKURSS</w:t>
      </w: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sz w:val="24"/>
          <w:szCs w:val="24"/>
        </w:rPr>
      </w:pPr>
    </w:p>
    <w:p w:rsidR="00DA5EB8" w:rsidRPr="00DA5EB8" w:rsidRDefault="00DA5EB8" w:rsidP="00DA5EB8">
      <w:pPr>
        <w:spacing w:after="0" w:line="240" w:lineRule="auto"/>
        <w:jc w:val="center"/>
        <w:rPr>
          <w:rFonts w:ascii="Times New Roman" w:hAnsi="Times New Roman" w:cs="Times New Roman"/>
          <w:b/>
          <w:sz w:val="24"/>
          <w:szCs w:val="24"/>
        </w:rPr>
      </w:pPr>
      <w:r w:rsidRPr="00DA5EB8">
        <w:rPr>
          <w:rFonts w:ascii="Times New Roman" w:hAnsi="Times New Roman" w:cs="Times New Roman"/>
          <w:b/>
          <w:sz w:val="24"/>
          <w:szCs w:val="24"/>
        </w:rPr>
        <w:t>“Daudzdzīvokļu dzīvojamās mājas Smiltenē</w:t>
      </w:r>
    </w:p>
    <w:p w:rsidR="00DA5EB8" w:rsidRPr="00DA5EB8" w:rsidRDefault="00DA5EB8" w:rsidP="00DA5EB8">
      <w:pPr>
        <w:spacing w:after="0" w:line="240" w:lineRule="auto"/>
        <w:jc w:val="center"/>
        <w:rPr>
          <w:rFonts w:ascii="Times New Roman" w:hAnsi="Times New Roman" w:cs="Times New Roman"/>
          <w:b/>
          <w:sz w:val="24"/>
          <w:szCs w:val="24"/>
        </w:rPr>
      </w:pPr>
      <w:r w:rsidRPr="00DA5EB8">
        <w:rPr>
          <w:rFonts w:ascii="Times New Roman" w:hAnsi="Times New Roman" w:cs="Times New Roman"/>
          <w:b/>
          <w:sz w:val="24"/>
          <w:szCs w:val="24"/>
        </w:rPr>
        <w:t>būvprojekta izstrāde, būvniecība un autoruzraudzība”</w:t>
      </w:r>
    </w:p>
    <w:p w:rsidR="00DA5EB8" w:rsidRPr="00DA5EB8" w:rsidRDefault="00DA5EB8" w:rsidP="00DA5EB8">
      <w:pPr>
        <w:spacing w:after="0" w:line="240" w:lineRule="auto"/>
        <w:jc w:val="center"/>
        <w:rPr>
          <w:rFonts w:ascii="Times New Roman" w:hAnsi="Times New Roman" w:cs="Times New Roman"/>
          <w:b/>
          <w:sz w:val="24"/>
          <w:szCs w:val="24"/>
        </w:rPr>
      </w:pPr>
    </w:p>
    <w:p w:rsidR="00DA5EB8" w:rsidRPr="00DA5EB8" w:rsidRDefault="00DA5EB8" w:rsidP="00DA5EB8">
      <w:pPr>
        <w:spacing w:after="0" w:line="240" w:lineRule="auto"/>
        <w:jc w:val="center"/>
        <w:rPr>
          <w:rFonts w:ascii="Times New Roman" w:hAnsi="Times New Roman" w:cs="Times New Roman"/>
          <w:b/>
          <w:bCs/>
          <w:sz w:val="24"/>
          <w:szCs w:val="24"/>
        </w:rPr>
      </w:pPr>
      <w:r w:rsidRPr="00DA5EB8">
        <w:rPr>
          <w:rFonts w:ascii="Times New Roman" w:hAnsi="Times New Roman" w:cs="Times New Roman"/>
          <w:b/>
          <w:sz w:val="24"/>
          <w:szCs w:val="24"/>
        </w:rPr>
        <w:t>Identifikācijas Nr. SNKUP/2017/1/AK</w:t>
      </w: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r w:rsidRPr="00DA5EB8">
        <w:rPr>
          <w:rFonts w:ascii="Times New Roman" w:hAnsi="Times New Roman" w:cs="Times New Roman"/>
          <w:bCs/>
          <w:sz w:val="24"/>
          <w:szCs w:val="24"/>
          <w:highlight w:val="yellow"/>
        </w:rPr>
        <w:t>NOLIKUMA GROZĪJUMI</w:t>
      </w: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Default="00DA5EB8" w:rsidP="00DA5EB8">
      <w:pPr>
        <w:spacing w:after="0" w:line="240" w:lineRule="auto"/>
        <w:jc w:val="center"/>
        <w:rPr>
          <w:rFonts w:ascii="Times New Roman" w:hAnsi="Times New Roman" w:cs="Times New Roman"/>
          <w:bCs/>
          <w:sz w:val="24"/>
          <w:szCs w:val="24"/>
        </w:rPr>
      </w:pPr>
    </w:p>
    <w:p w:rsidR="004006C4" w:rsidRDefault="004006C4" w:rsidP="00DA5EB8">
      <w:pPr>
        <w:spacing w:after="0" w:line="240" w:lineRule="auto"/>
        <w:jc w:val="center"/>
        <w:rPr>
          <w:rFonts w:ascii="Times New Roman" w:hAnsi="Times New Roman" w:cs="Times New Roman"/>
          <w:bCs/>
          <w:sz w:val="24"/>
          <w:szCs w:val="24"/>
        </w:rPr>
      </w:pPr>
    </w:p>
    <w:p w:rsidR="004006C4" w:rsidRDefault="004006C4" w:rsidP="00DA5EB8">
      <w:pPr>
        <w:spacing w:after="0" w:line="240" w:lineRule="auto"/>
        <w:jc w:val="center"/>
        <w:rPr>
          <w:rFonts w:ascii="Times New Roman" w:hAnsi="Times New Roman" w:cs="Times New Roman"/>
          <w:bCs/>
          <w:sz w:val="24"/>
          <w:szCs w:val="24"/>
        </w:rPr>
      </w:pPr>
    </w:p>
    <w:p w:rsidR="004006C4" w:rsidRDefault="004006C4" w:rsidP="00DA5EB8">
      <w:pPr>
        <w:spacing w:after="0" w:line="240" w:lineRule="auto"/>
        <w:jc w:val="center"/>
        <w:rPr>
          <w:rFonts w:ascii="Times New Roman" w:hAnsi="Times New Roman" w:cs="Times New Roman"/>
          <w:bCs/>
          <w:sz w:val="24"/>
          <w:szCs w:val="24"/>
        </w:rPr>
      </w:pPr>
    </w:p>
    <w:p w:rsidR="004006C4" w:rsidRDefault="004006C4" w:rsidP="00DA5EB8">
      <w:pPr>
        <w:spacing w:after="0" w:line="240" w:lineRule="auto"/>
        <w:jc w:val="center"/>
        <w:rPr>
          <w:rFonts w:ascii="Times New Roman" w:hAnsi="Times New Roman" w:cs="Times New Roman"/>
          <w:bCs/>
          <w:sz w:val="24"/>
          <w:szCs w:val="24"/>
        </w:rPr>
      </w:pPr>
    </w:p>
    <w:p w:rsidR="004006C4" w:rsidRPr="00DA5EB8" w:rsidRDefault="004006C4"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A5EB8" w:rsidRPr="00DA5EB8" w:rsidRDefault="00DA5EB8" w:rsidP="00DA5EB8">
      <w:pPr>
        <w:spacing w:after="0" w:line="240" w:lineRule="auto"/>
        <w:jc w:val="center"/>
        <w:rPr>
          <w:rFonts w:ascii="Times New Roman" w:hAnsi="Times New Roman" w:cs="Times New Roman"/>
          <w:bCs/>
          <w:sz w:val="24"/>
          <w:szCs w:val="24"/>
        </w:rPr>
      </w:pPr>
    </w:p>
    <w:p w:rsidR="00D36821" w:rsidRDefault="00DA5EB8" w:rsidP="00DA5EB8">
      <w:pPr>
        <w:spacing w:after="0" w:line="240" w:lineRule="auto"/>
        <w:jc w:val="center"/>
        <w:rPr>
          <w:rFonts w:ascii="Times New Roman" w:hAnsi="Times New Roman" w:cs="Times New Roman"/>
          <w:bCs/>
          <w:sz w:val="24"/>
          <w:szCs w:val="24"/>
        </w:rPr>
      </w:pPr>
      <w:r w:rsidRPr="00DA5EB8">
        <w:rPr>
          <w:rFonts w:ascii="Times New Roman" w:hAnsi="Times New Roman" w:cs="Times New Roman"/>
          <w:bCs/>
          <w:sz w:val="24"/>
          <w:szCs w:val="24"/>
        </w:rPr>
        <w:t>Smiltene, 2017</w:t>
      </w:r>
    </w:p>
    <w:p w:rsidR="00D36821" w:rsidRDefault="00D36821">
      <w:pPr>
        <w:rPr>
          <w:rFonts w:ascii="Times New Roman" w:hAnsi="Times New Roman" w:cs="Times New Roman"/>
          <w:bCs/>
          <w:sz w:val="24"/>
          <w:szCs w:val="24"/>
        </w:rPr>
      </w:pPr>
      <w:r>
        <w:rPr>
          <w:rFonts w:ascii="Times New Roman" w:hAnsi="Times New Roman" w:cs="Times New Roman"/>
          <w:bCs/>
          <w:sz w:val="24"/>
          <w:szCs w:val="24"/>
        </w:rPr>
        <w:br w:type="page"/>
      </w:r>
    </w:p>
    <w:p w:rsidR="00DA5EB8" w:rsidRPr="00DA5EB8" w:rsidRDefault="00DA5EB8" w:rsidP="00DA5EB8">
      <w:pPr>
        <w:spacing w:after="0" w:line="240" w:lineRule="auto"/>
        <w:jc w:val="center"/>
        <w:rPr>
          <w:rFonts w:ascii="Times New Roman" w:hAnsi="Times New Roman" w:cs="Times New Roman"/>
          <w:bCs/>
          <w:sz w:val="24"/>
          <w:szCs w:val="24"/>
        </w:rPr>
      </w:pPr>
    </w:p>
    <w:p w:rsidR="00C47978" w:rsidRPr="00C47978" w:rsidRDefault="00C47978" w:rsidP="00DA5EB8">
      <w:pPr>
        <w:spacing w:after="0"/>
        <w:rPr>
          <w:rFonts w:ascii="Times New Roman" w:hAnsi="Times New Roman" w:cs="Times New Roman"/>
          <w:b/>
          <w:i/>
          <w:sz w:val="24"/>
          <w:szCs w:val="24"/>
          <w:u w:val="single"/>
        </w:rPr>
      </w:pPr>
      <w:r w:rsidRPr="00C47978">
        <w:rPr>
          <w:rFonts w:ascii="Times New Roman" w:hAnsi="Times New Roman" w:cs="Times New Roman"/>
          <w:b/>
          <w:i/>
          <w:sz w:val="24"/>
          <w:szCs w:val="24"/>
          <w:u w:val="single"/>
        </w:rPr>
        <w:t>1. Izteikts konkursa nolikuma 11.1. punktu šādā redakcijā:</w:t>
      </w:r>
    </w:p>
    <w:p w:rsidR="00C47978" w:rsidRDefault="00C47978" w:rsidP="00DA5EB8">
      <w:pPr>
        <w:spacing w:after="0"/>
        <w:rPr>
          <w:rFonts w:ascii="Times New Roman" w:hAnsi="Times New Roman" w:cs="Times New Roman"/>
          <w:sz w:val="24"/>
          <w:szCs w:val="24"/>
        </w:rPr>
      </w:pPr>
      <w:r w:rsidRPr="00C47978">
        <w:rPr>
          <w:rFonts w:ascii="Times New Roman" w:hAnsi="Times New Roman" w:cs="Times New Roman"/>
          <w:b/>
          <w:sz w:val="24"/>
          <w:szCs w:val="24"/>
        </w:rPr>
        <w:t>11.1.</w:t>
      </w:r>
      <w:r w:rsidRPr="00C47978">
        <w:rPr>
          <w:rFonts w:ascii="Times New Roman" w:hAnsi="Times New Roman" w:cs="Times New Roman"/>
          <w:sz w:val="24"/>
          <w:szCs w:val="24"/>
        </w:rPr>
        <w:tab/>
      </w:r>
      <w:r w:rsidRPr="00C47978">
        <w:rPr>
          <w:rFonts w:ascii="Times New Roman" w:hAnsi="Times New Roman" w:cs="Times New Roman"/>
          <w:b/>
          <w:sz w:val="24"/>
          <w:szCs w:val="24"/>
        </w:rPr>
        <w:t xml:space="preserve">Piedāvājumu jāiesniedz personīgi, vai jāsūta pa pastu līdz 2017. gada </w:t>
      </w:r>
      <w:r w:rsidRPr="00C47978">
        <w:rPr>
          <w:rFonts w:ascii="Times New Roman" w:hAnsi="Times New Roman" w:cs="Times New Roman"/>
          <w:b/>
          <w:sz w:val="24"/>
          <w:szCs w:val="24"/>
          <w:highlight w:val="yellow"/>
        </w:rPr>
        <w:t>21. martā,</w:t>
      </w:r>
      <w:r w:rsidRPr="00C47978">
        <w:rPr>
          <w:rFonts w:ascii="Times New Roman" w:hAnsi="Times New Roman" w:cs="Times New Roman"/>
          <w:b/>
          <w:sz w:val="24"/>
          <w:szCs w:val="24"/>
        </w:rPr>
        <w:t xml:space="preserve"> plkst. 10.00, SIA „Smiltenes NKUP” Pils ielā 3a, Smiltenē, LV-4729, darba laikā no 8.00 līdz 17.00, (pārtraukums no 12.00 līdz 13.00).</w:t>
      </w:r>
      <w:r w:rsidRPr="00C47978">
        <w:rPr>
          <w:rFonts w:ascii="Times New Roman" w:hAnsi="Times New Roman" w:cs="Times New Roman"/>
          <w:sz w:val="24"/>
          <w:szCs w:val="24"/>
        </w:rPr>
        <w:t xml:space="preserve"> Pasta sūtījumam jābūt nogādātam šajā punktā noteiktajā adresē līdz augstākminētajam termiņam;</w:t>
      </w:r>
    </w:p>
    <w:p w:rsidR="00C47978" w:rsidRDefault="00C47978" w:rsidP="00DA5EB8">
      <w:pPr>
        <w:spacing w:after="0"/>
        <w:rPr>
          <w:rFonts w:ascii="Times New Roman" w:hAnsi="Times New Roman" w:cs="Times New Roman"/>
          <w:sz w:val="24"/>
          <w:szCs w:val="24"/>
        </w:rPr>
      </w:pPr>
    </w:p>
    <w:p w:rsidR="00C47978" w:rsidRPr="00C47978" w:rsidRDefault="00C47978" w:rsidP="00DA5EB8">
      <w:pPr>
        <w:spacing w:after="0"/>
        <w:rPr>
          <w:rFonts w:ascii="Times New Roman" w:hAnsi="Times New Roman" w:cs="Times New Roman"/>
          <w:b/>
          <w:i/>
          <w:sz w:val="24"/>
          <w:szCs w:val="24"/>
          <w:u w:val="single"/>
        </w:rPr>
      </w:pPr>
      <w:r w:rsidRPr="00C47978">
        <w:rPr>
          <w:rFonts w:ascii="Times New Roman" w:hAnsi="Times New Roman" w:cs="Times New Roman"/>
          <w:b/>
          <w:i/>
          <w:sz w:val="24"/>
          <w:szCs w:val="24"/>
          <w:u w:val="single"/>
        </w:rPr>
        <w:t xml:space="preserve">2. Izteikts konkursa nolikuma 12.1. punktu šādā redakcijā: </w:t>
      </w:r>
    </w:p>
    <w:p w:rsidR="00C47978" w:rsidRPr="00C47978" w:rsidRDefault="00C47978" w:rsidP="00DA5EB8">
      <w:pPr>
        <w:spacing w:after="0"/>
        <w:rPr>
          <w:rFonts w:ascii="Times New Roman" w:hAnsi="Times New Roman" w:cs="Times New Roman"/>
          <w:b/>
          <w:sz w:val="24"/>
          <w:szCs w:val="24"/>
        </w:rPr>
      </w:pPr>
      <w:r w:rsidRPr="00C47978">
        <w:rPr>
          <w:rFonts w:ascii="Times New Roman" w:hAnsi="Times New Roman" w:cs="Times New Roman"/>
          <w:b/>
          <w:sz w:val="24"/>
          <w:szCs w:val="24"/>
        </w:rPr>
        <w:t>12.1.</w:t>
      </w:r>
      <w:r w:rsidRPr="00C47978">
        <w:rPr>
          <w:rFonts w:ascii="Times New Roman" w:hAnsi="Times New Roman" w:cs="Times New Roman"/>
          <w:b/>
          <w:sz w:val="24"/>
          <w:szCs w:val="24"/>
        </w:rPr>
        <w:tab/>
        <w:t xml:space="preserve">Piedāvājumu atvēršana: notiks atklātā atvēršanas sanāksmē 2017. gada </w:t>
      </w:r>
      <w:r w:rsidRPr="00C47978">
        <w:rPr>
          <w:rFonts w:ascii="Times New Roman" w:hAnsi="Times New Roman" w:cs="Times New Roman"/>
          <w:b/>
          <w:sz w:val="24"/>
          <w:szCs w:val="24"/>
          <w:highlight w:val="yellow"/>
        </w:rPr>
        <w:t>21. martā</w:t>
      </w:r>
      <w:r w:rsidRPr="00C47978">
        <w:rPr>
          <w:rFonts w:ascii="Times New Roman" w:hAnsi="Times New Roman" w:cs="Times New Roman"/>
          <w:b/>
          <w:sz w:val="24"/>
          <w:szCs w:val="24"/>
        </w:rPr>
        <w:t>, plkst. 10.00, SIA „Smiltenes NKUP” Pils ielā 3a, Smiltene, II. stāvā, zālē;</w:t>
      </w:r>
    </w:p>
    <w:p w:rsidR="00C47978" w:rsidRDefault="00C47978" w:rsidP="00DA5EB8">
      <w:pPr>
        <w:spacing w:after="0"/>
        <w:rPr>
          <w:rFonts w:ascii="Times New Roman" w:hAnsi="Times New Roman" w:cs="Times New Roman"/>
          <w:b/>
          <w:sz w:val="24"/>
          <w:szCs w:val="24"/>
        </w:rPr>
      </w:pPr>
    </w:p>
    <w:p w:rsidR="00C47978" w:rsidRPr="00C47978" w:rsidRDefault="00C47978" w:rsidP="00DA5EB8">
      <w:pPr>
        <w:spacing w:after="0"/>
        <w:rPr>
          <w:rFonts w:ascii="Times New Roman" w:hAnsi="Times New Roman" w:cs="Times New Roman"/>
          <w:b/>
          <w:i/>
          <w:sz w:val="24"/>
          <w:szCs w:val="24"/>
          <w:u w:val="single"/>
        </w:rPr>
      </w:pPr>
      <w:r w:rsidRPr="00C47978">
        <w:rPr>
          <w:rFonts w:ascii="Times New Roman" w:hAnsi="Times New Roman" w:cs="Times New Roman"/>
          <w:b/>
          <w:i/>
          <w:sz w:val="24"/>
          <w:szCs w:val="24"/>
          <w:u w:val="single"/>
        </w:rPr>
        <w:t>3. Izteikts konkursa nolikuma 13.10. punktu šādā redakcijā:</w:t>
      </w:r>
    </w:p>
    <w:p w:rsidR="00C47978" w:rsidRDefault="00C47978" w:rsidP="00DA5EB8">
      <w:pPr>
        <w:spacing w:after="0"/>
        <w:rPr>
          <w:rFonts w:ascii="Times New Roman" w:hAnsi="Times New Roman" w:cs="Times New Roman"/>
          <w:sz w:val="24"/>
          <w:szCs w:val="24"/>
        </w:rPr>
      </w:pPr>
      <w:r w:rsidRPr="00C47978">
        <w:rPr>
          <w:rFonts w:ascii="Times New Roman" w:hAnsi="Times New Roman" w:cs="Times New Roman"/>
          <w:b/>
          <w:sz w:val="24"/>
          <w:szCs w:val="24"/>
        </w:rPr>
        <w:t>13.10.</w:t>
      </w:r>
      <w:r w:rsidRPr="00C47978">
        <w:rPr>
          <w:rFonts w:ascii="Times New Roman" w:hAnsi="Times New Roman" w:cs="Times New Roman"/>
          <w:b/>
          <w:sz w:val="24"/>
          <w:szCs w:val="24"/>
        </w:rPr>
        <w:tab/>
      </w:r>
      <w:r w:rsidRPr="00C47978">
        <w:rPr>
          <w:rFonts w:ascii="Times New Roman" w:hAnsi="Times New Roman" w:cs="Times New Roman"/>
          <w:sz w:val="24"/>
          <w:szCs w:val="24"/>
        </w:rPr>
        <w:t>Uz aploksnes vai cita izvēlēta iepakojuma jābūt sekojošām norādēm:</w:t>
      </w:r>
    </w:p>
    <w:tbl>
      <w:tblPr>
        <w:tblpPr w:leftFromText="180" w:rightFromText="180" w:vertAnchor="text" w:horzAnchor="margin" w:tblpY="83"/>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C47978" w:rsidRPr="00956F68" w:rsidTr="00C47978">
        <w:tc>
          <w:tcPr>
            <w:tcW w:w="9037" w:type="dxa"/>
            <w:shd w:val="clear" w:color="auto" w:fill="auto"/>
          </w:tcPr>
          <w:p w:rsidR="00C47978" w:rsidRPr="00956F68" w:rsidRDefault="00C47978" w:rsidP="00C47978">
            <w:pPr>
              <w:spacing w:after="0" w:line="240" w:lineRule="auto"/>
              <w:rPr>
                <w:rFonts w:ascii="Times New Roman" w:hAnsi="Times New Roman" w:cs="Times New Roman"/>
                <w:bCs/>
                <w:i/>
                <w:sz w:val="24"/>
                <w:szCs w:val="24"/>
              </w:rPr>
            </w:pPr>
            <w:r w:rsidRPr="00956F68">
              <w:rPr>
                <w:rFonts w:ascii="Times New Roman" w:hAnsi="Times New Roman" w:cs="Times New Roman"/>
                <w:bCs/>
                <w:i/>
                <w:sz w:val="24"/>
                <w:szCs w:val="24"/>
              </w:rPr>
              <w:t>Pretendenta nosaukums, reģ. Nr., adrese, tālrunis, e-pasts/</w:t>
            </w:r>
          </w:p>
          <w:p w:rsidR="00C47978" w:rsidRPr="00956F68" w:rsidRDefault="00C47978" w:rsidP="00C47978">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SIA “Smiltenes NKUP”</w:t>
            </w:r>
          </w:p>
          <w:p w:rsidR="00C47978" w:rsidRPr="00956F68" w:rsidRDefault="00C47978" w:rsidP="00C47978">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Pils iela 3a, Smiltene, Smiltenes novads, LV-4729</w:t>
            </w:r>
          </w:p>
          <w:p w:rsidR="00C47978" w:rsidRPr="00956F68" w:rsidRDefault="00C47978" w:rsidP="00C47978">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 xml:space="preserve">Piedāvājums </w:t>
            </w:r>
            <w:r>
              <w:rPr>
                <w:rFonts w:ascii="Times New Roman" w:hAnsi="Times New Roman" w:cs="Times New Roman"/>
                <w:bCs/>
                <w:sz w:val="24"/>
                <w:szCs w:val="24"/>
              </w:rPr>
              <w:t>atklātam konkursam</w:t>
            </w:r>
            <w:r w:rsidRPr="00956F68">
              <w:rPr>
                <w:rFonts w:ascii="Times New Roman" w:hAnsi="Times New Roman" w:cs="Times New Roman"/>
                <w:bCs/>
                <w:sz w:val="24"/>
                <w:szCs w:val="24"/>
              </w:rPr>
              <w:t xml:space="preserve"> “Daudzdzīvokļu dzīvojamās mājas Smiltenē būvprojekta izstrāde, būvniecība un autoruzraudzība”</w:t>
            </w:r>
          </w:p>
          <w:p w:rsidR="00C47978" w:rsidRPr="00956F68" w:rsidRDefault="00C47978" w:rsidP="00C47978">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Identifikācijas Nr. SNKUP/2017/1/AK</w:t>
            </w:r>
          </w:p>
          <w:p w:rsidR="00C47978" w:rsidRPr="003863DA" w:rsidRDefault="00C47978" w:rsidP="00C47978">
            <w:pPr>
              <w:spacing w:after="0" w:line="240" w:lineRule="auto"/>
              <w:jc w:val="center"/>
              <w:rPr>
                <w:rFonts w:ascii="Times New Roman" w:hAnsi="Times New Roman" w:cs="Times New Roman"/>
                <w:b/>
                <w:bCs/>
                <w:sz w:val="24"/>
                <w:szCs w:val="24"/>
              </w:rPr>
            </w:pPr>
            <w:r w:rsidRPr="003863DA">
              <w:rPr>
                <w:rFonts w:ascii="Times New Roman" w:hAnsi="Times New Roman" w:cs="Times New Roman"/>
                <w:b/>
                <w:bCs/>
                <w:sz w:val="24"/>
                <w:szCs w:val="24"/>
              </w:rPr>
              <w:t xml:space="preserve">Neatvērt līdz 2017. gada, </w:t>
            </w:r>
            <w:r w:rsidRPr="00C47978">
              <w:rPr>
                <w:rFonts w:ascii="Times New Roman" w:hAnsi="Times New Roman" w:cs="Times New Roman"/>
                <w:b/>
                <w:bCs/>
                <w:sz w:val="24"/>
                <w:szCs w:val="24"/>
                <w:highlight w:val="yellow"/>
              </w:rPr>
              <w:t>21. martam</w:t>
            </w:r>
            <w:r w:rsidRPr="003863DA">
              <w:rPr>
                <w:rFonts w:ascii="Times New Roman" w:hAnsi="Times New Roman" w:cs="Times New Roman"/>
                <w:b/>
                <w:bCs/>
                <w:sz w:val="24"/>
                <w:szCs w:val="24"/>
              </w:rPr>
              <w:t>, plkst.10:00</w:t>
            </w:r>
          </w:p>
        </w:tc>
      </w:tr>
    </w:tbl>
    <w:p w:rsidR="00C47978" w:rsidRDefault="00C47978" w:rsidP="00DA5EB8">
      <w:pPr>
        <w:spacing w:after="0"/>
        <w:rPr>
          <w:rFonts w:ascii="Times New Roman" w:hAnsi="Times New Roman" w:cs="Times New Roman"/>
          <w:b/>
          <w:sz w:val="24"/>
          <w:szCs w:val="24"/>
        </w:rPr>
      </w:pPr>
    </w:p>
    <w:p w:rsidR="00D36821" w:rsidRPr="00C47978" w:rsidRDefault="00C47978" w:rsidP="00DA5EB8">
      <w:pPr>
        <w:spacing w:after="0"/>
        <w:rPr>
          <w:rFonts w:ascii="Times New Roman" w:hAnsi="Times New Roman" w:cs="Times New Roman"/>
          <w:b/>
          <w:i/>
          <w:sz w:val="24"/>
          <w:szCs w:val="24"/>
          <w:u w:val="single"/>
        </w:rPr>
      </w:pPr>
      <w:r w:rsidRPr="00C47978">
        <w:rPr>
          <w:rFonts w:ascii="Times New Roman" w:hAnsi="Times New Roman" w:cs="Times New Roman"/>
          <w:b/>
          <w:i/>
          <w:sz w:val="24"/>
          <w:szCs w:val="24"/>
          <w:u w:val="single"/>
        </w:rPr>
        <w:t>4</w:t>
      </w:r>
      <w:r w:rsidR="00DA5EB8" w:rsidRPr="00C47978">
        <w:rPr>
          <w:rFonts w:ascii="Times New Roman" w:hAnsi="Times New Roman" w:cs="Times New Roman"/>
          <w:b/>
          <w:i/>
          <w:sz w:val="24"/>
          <w:szCs w:val="24"/>
          <w:u w:val="single"/>
        </w:rPr>
        <w:t xml:space="preserve">. Izteikt konkursa nolikuma 25.2. punktu šādā redakcijā: </w:t>
      </w:r>
    </w:p>
    <w:p w:rsidR="00DA5EB8" w:rsidRPr="00DA5EB8" w:rsidRDefault="00DA5EB8" w:rsidP="00DA5EB8">
      <w:pPr>
        <w:spacing w:after="0"/>
        <w:rPr>
          <w:rFonts w:ascii="Times New Roman" w:hAnsi="Times New Roman" w:cs="Times New Roman"/>
          <w:sz w:val="24"/>
          <w:szCs w:val="24"/>
        </w:rPr>
      </w:pPr>
      <w:r w:rsidRPr="00DA5EB8">
        <w:rPr>
          <w:rFonts w:ascii="Times New Roman" w:hAnsi="Times New Roman" w:cs="Times New Roman"/>
          <w:b/>
          <w:sz w:val="24"/>
          <w:szCs w:val="24"/>
        </w:rPr>
        <w:t>25.2.</w:t>
      </w:r>
      <w:r w:rsidRPr="00DA5EB8">
        <w:rPr>
          <w:rFonts w:ascii="Times New Roman" w:hAnsi="Times New Roman" w:cs="Times New Roman"/>
          <w:sz w:val="24"/>
          <w:szCs w:val="24"/>
        </w:rPr>
        <w:tab/>
        <w:t xml:space="preserve">Pretendents un/vai Persona, uz kuras iespējām Pretendents balstās </w:t>
      </w:r>
      <w:r w:rsidRPr="00D36821">
        <w:rPr>
          <w:rFonts w:ascii="Times New Roman" w:hAnsi="Times New Roman" w:cs="Times New Roman"/>
          <w:b/>
          <w:sz w:val="24"/>
          <w:szCs w:val="24"/>
        </w:rPr>
        <w:t>pēdējo 5 (piecu) gadu laikā,</w:t>
      </w:r>
      <w:r w:rsidRPr="00DA5EB8">
        <w:rPr>
          <w:rFonts w:ascii="Times New Roman" w:hAnsi="Times New Roman" w:cs="Times New Roman"/>
          <w:sz w:val="24"/>
          <w:szCs w:val="24"/>
        </w:rPr>
        <w:t xml:space="preserve"> kā </w:t>
      </w:r>
      <w:r w:rsidRPr="00D36821">
        <w:rPr>
          <w:rFonts w:ascii="Times New Roman" w:hAnsi="Times New Roman" w:cs="Times New Roman"/>
          <w:b/>
          <w:sz w:val="24"/>
          <w:szCs w:val="24"/>
        </w:rPr>
        <w:t>ģenerāluzņēmējs</w:t>
      </w:r>
      <w:r w:rsidRPr="00DA5EB8">
        <w:rPr>
          <w:rFonts w:ascii="Times New Roman" w:hAnsi="Times New Roman" w:cs="Times New Roman"/>
          <w:sz w:val="24"/>
          <w:szCs w:val="24"/>
        </w:rPr>
        <w:t xml:space="preserve"> (2012., 2013., 2014., 2015. un 2016. gads):</w:t>
      </w:r>
    </w:p>
    <w:p w:rsidR="00DA5EB8" w:rsidRPr="00DA5EB8" w:rsidRDefault="00DA5EB8" w:rsidP="00D36821">
      <w:pPr>
        <w:spacing w:after="0"/>
        <w:ind w:firstLine="567"/>
        <w:rPr>
          <w:rFonts w:ascii="Times New Roman" w:hAnsi="Times New Roman" w:cs="Times New Roman"/>
          <w:sz w:val="24"/>
          <w:szCs w:val="24"/>
        </w:rPr>
      </w:pPr>
      <w:r w:rsidRPr="00DA5EB8">
        <w:rPr>
          <w:rFonts w:ascii="Times New Roman" w:hAnsi="Times New Roman" w:cs="Times New Roman"/>
          <w:b/>
          <w:sz w:val="24"/>
          <w:szCs w:val="24"/>
        </w:rPr>
        <w:t>25.2.1.</w:t>
      </w:r>
      <w:r w:rsidRPr="00DA5EB8">
        <w:rPr>
          <w:rFonts w:ascii="Times New Roman" w:hAnsi="Times New Roman" w:cs="Times New Roman"/>
          <w:sz w:val="24"/>
          <w:szCs w:val="24"/>
        </w:rPr>
        <w:tab/>
        <w:t xml:space="preserve"> ir realizējis </w:t>
      </w:r>
      <w:r w:rsidRPr="00D36821">
        <w:rPr>
          <w:rFonts w:ascii="Times New Roman" w:hAnsi="Times New Roman" w:cs="Times New Roman"/>
          <w:b/>
          <w:sz w:val="24"/>
          <w:szCs w:val="24"/>
        </w:rPr>
        <w:t>vismaz 2 (divas) dzīvojamas vai sabiedriski nozīmīgas ēkas pārbūves (rekonstrukcijas) vai jaunbūves būvdarbus</w:t>
      </w:r>
      <w:r w:rsidRPr="00DA5EB8">
        <w:rPr>
          <w:rFonts w:ascii="Times New Roman" w:hAnsi="Times New Roman" w:cs="Times New Roman"/>
          <w:sz w:val="24"/>
          <w:szCs w:val="24"/>
        </w:rPr>
        <w:t>:</w:t>
      </w:r>
    </w:p>
    <w:p w:rsidR="00DA5EB8" w:rsidRPr="00DA5EB8" w:rsidRDefault="00DA5EB8" w:rsidP="00D36821">
      <w:pPr>
        <w:spacing w:after="0"/>
        <w:ind w:left="1276"/>
        <w:rPr>
          <w:rFonts w:ascii="Times New Roman" w:hAnsi="Times New Roman" w:cs="Times New Roman"/>
          <w:sz w:val="24"/>
          <w:szCs w:val="24"/>
        </w:rPr>
      </w:pPr>
      <w:r w:rsidRPr="00DA5EB8">
        <w:rPr>
          <w:rFonts w:ascii="Times New Roman" w:hAnsi="Times New Roman" w:cs="Times New Roman"/>
          <w:b/>
          <w:sz w:val="24"/>
          <w:szCs w:val="24"/>
        </w:rPr>
        <w:t>25.2.1.</w:t>
      </w:r>
      <w:r w:rsidR="007C4B91">
        <w:rPr>
          <w:rFonts w:ascii="Times New Roman" w:hAnsi="Times New Roman" w:cs="Times New Roman"/>
          <w:b/>
          <w:sz w:val="24"/>
          <w:szCs w:val="24"/>
        </w:rPr>
        <w:t>1</w:t>
      </w:r>
      <w:r w:rsidRPr="00DA5EB8">
        <w:rPr>
          <w:rFonts w:ascii="Times New Roman" w:hAnsi="Times New Roman" w:cs="Times New Roman"/>
          <w:b/>
          <w:sz w:val="24"/>
          <w:szCs w:val="24"/>
        </w:rPr>
        <w:t>.</w:t>
      </w:r>
      <w:r w:rsidRPr="00DA5EB8">
        <w:rPr>
          <w:rFonts w:ascii="Times New Roman" w:hAnsi="Times New Roman" w:cs="Times New Roman"/>
          <w:sz w:val="24"/>
          <w:szCs w:val="24"/>
        </w:rPr>
        <w:tab/>
        <w:t>kur katra ēka ir vairākstāvu, viens pazemes stāvs;</w:t>
      </w:r>
    </w:p>
    <w:p w:rsidR="00DA5EB8" w:rsidRPr="00DA5EB8" w:rsidRDefault="00DA5EB8" w:rsidP="00D36821">
      <w:pPr>
        <w:spacing w:after="0"/>
        <w:ind w:left="1276"/>
        <w:rPr>
          <w:rFonts w:ascii="Times New Roman" w:hAnsi="Times New Roman" w:cs="Times New Roman"/>
          <w:sz w:val="24"/>
          <w:szCs w:val="24"/>
        </w:rPr>
      </w:pPr>
      <w:r w:rsidRPr="00DA5EB8">
        <w:rPr>
          <w:rFonts w:ascii="Times New Roman" w:hAnsi="Times New Roman" w:cs="Times New Roman"/>
          <w:b/>
          <w:sz w:val="24"/>
          <w:szCs w:val="24"/>
        </w:rPr>
        <w:t>25.2.1.</w:t>
      </w:r>
      <w:r w:rsidR="007C4B91">
        <w:rPr>
          <w:rFonts w:ascii="Times New Roman" w:hAnsi="Times New Roman" w:cs="Times New Roman"/>
          <w:b/>
          <w:sz w:val="24"/>
          <w:szCs w:val="24"/>
        </w:rPr>
        <w:t>2</w:t>
      </w:r>
      <w:r w:rsidRPr="00DA5EB8">
        <w:rPr>
          <w:rFonts w:ascii="Times New Roman" w:hAnsi="Times New Roman" w:cs="Times New Roman"/>
          <w:b/>
          <w:sz w:val="24"/>
          <w:szCs w:val="24"/>
        </w:rPr>
        <w:t>.</w:t>
      </w:r>
      <w:r w:rsidRPr="00DA5EB8">
        <w:rPr>
          <w:rFonts w:ascii="Times New Roman" w:hAnsi="Times New Roman" w:cs="Times New Roman"/>
          <w:sz w:val="24"/>
          <w:szCs w:val="24"/>
        </w:rPr>
        <w:tab/>
        <w:t>katra būvobjekta platība vismaz 1600 m2;</w:t>
      </w:r>
    </w:p>
    <w:p w:rsidR="00DA5EB8" w:rsidRPr="00DA5EB8" w:rsidRDefault="00DA5EB8" w:rsidP="00D36821">
      <w:pPr>
        <w:spacing w:after="0"/>
        <w:ind w:left="1276"/>
        <w:rPr>
          <w:rFonts w:ascii="Times New Roman" w:hAnsi="Times New Roman" w:cs="Times New Roman"/>
          <w:sz w:val="24"/>
          <w:szCs w:val="24"/>
        </w:rPr>
      </w:pPr>
      <w:r w:rsidRPr="00DA5EB8">
        <w:rPr>
          <w:rFonts w:ascii="Times New Roman" w:hAnsi="Times New Roman" w:cs="Times New Roman"/>
          <w:b/>
          <w:sz w:val="24"/>
          <w:szCs w:val="24"/>
        </w:rPr>
        <w:t>25.2.1.</w:t>
      </w:r>
      <w:r w:rsidR="007C4B91">
        <w:rPr>
          <w:rFonts w:ascii="Times New Roman" w:hAnsi="Times New Roman" w:cs="Times New Roman"/>
          <w:b/>
          <w:sz w:val="24"/>
          <w:szCs w:val="24"/>
        </w:rPr>
        <w:t>3</w:t>
      </w:r>
      <w:r w:rsidRPr="00DA5EB8">
        <w:rPr>
          <w:rFonts w:ascii="Times New Roman" w:hAnsi="Times New Roman" w:cs="Times New Roman"/>
          <w:b/>
          <w:sz w:val="24"/>
          <w:szCs w:val="24"/>
        </w:rPr>
        <w:t>.</w:t>
      </w:r>
      <w:r w:rsidRPr="00DA5EB8">
        <w:rPr>
          <w:rFonts w:ascii="Times New Roman" w:hAnsi="Times New Roman" w:cs="Times New Roman"/>
          <w:sz w:val="24"/>
          <w:szCs w:val="24"/>
        </w:rPr>
        <w:tab/>
        <w:t>būvniecības izmaksas nav mazākas par 1 000 000 EUR bez PVN.</w:t>
      </w:r>
    </w:p>
    <w:p w:rsidR="00DA5EB8" w:rsidRPr="00DA5EB8" w:rsidRDefault="00DA5EB8" w:rsidP="00D36821">
      <w:pPr>
        <w:tabs>
          <w:tab w:val="left" w:pos="0"/>
        </w:tabs>
        <w:spacing w:after="0"/>
        <w:ind w:firstLine="567"/>
        <w:rPr>
          <w:rFonts w:ascii="Times New Roman" w:hAnsi="Times New Roman" w:cs="Times New Roman"/>
          <w:sz w:val="24"/>
          <w:szCs w:val="24"/>
        </w:rPr>
      </w:pPr>
      <w:r w:rsidRPr="00DA5EB8">
        <w:rPr>
          <w:rFonts w:ascii="Times New Roman" w:hAnsi="Times New Roman" w:cs="Times New Roman"/>
          <w:b/>
          <w:sz w:val="24"/>
          <w:szCs w:val="24"/>
        </w:rPr>
        <w:t>25.2.2.</w:t>
      </w:r>
      <w:r w:rsidRPr="00DA5EB8">
        <w:rPr>
          <w:rFonts w:ascii="Times New Roman" w:hAnsi="Times New Roman" w:cs="Times New Roman"/>
          <w:b/>
          <w:sz w:val="24"/>
          <w:szCs w:val="24"/>
        </w:rPr>
        <w:tab/>
      </w:r>
      <w:r w:rsidRPr="00DA5EB8">
        <w:rPr>
          <w:rFonts w:ascii="Times New Roman" w:hAnsi="Times New Roman" w:cs="Times New Roman"/>
          <w:sz w:val="24"/>
          <w:szCs w:val="24"/>
        </w:rPr>
        <w:t>Pieredze</w:t>
      </w:r>
      <w:r w:rsidRPr="00D36821">
        <w:rPr>
          <w:rFonts w:ascii="Times New Roman" w:hAnsi="Times New Roman" w:cs="Times New Roman"/>
          <w:b/>
          <w:sz w:val="24"/>
          <w:szCs w:val="24"/>
        </w:rPr>
        <w:t xml:space="preserve"> vismaz 1 (viena) publiski pieejamas teritorijas labiekārtojuma būvdarbu veikšanā:</w:t>
      </w:r>
    </w:p>
    <w:p w:rsidR="00DA5EB8" w:rsidRPr="00DA5EB8" w:rsidRDefault="00DA5EB8" w:rsidP="00D36821">
      <w:pPr>
        <w:spacing w:after="0"/>
        <w:ind w:firstLine="1276"/>
        <w:rPr>
          <w:rFonts w:ascii="Times New Roman" w:hAnsi="Times New Roman" w:cs="Times New Roman"/>
          <w:sz w:val="24"/>
          <w:szCs w:val="24"/>
        </w:rPr>
      </w:pPr>
      <w:r w:rsidRPr="00DA5EB8">
        <w:rPr>
          <w:rFonts w:ascii="Times New Roman" w:hAnsi="Times New Roman" w:cs="Times New Roman"/>
          <w:b/>
          <w:sz w:val="24"/>
          <w:szCs w:val="24"/>
        </w:rPr>
        <w:t>25.2.2.1.</w:t>
      </w:r>
      <w:r w:rsidRPr="00DA5EB8">
        <w:rPr>
          <w:rFonts w:ascii="Times New Roman" w:hAnsi="Times New Roman" w:cs="Times New Roman"/>
          <w:sz w:val="24"/>
          <w:szCs w:val="24"/>
        </w:rPr>
        <w:tab/>
        <w:t>Kopējā platību vismaz 2300 m2.</w:t>
      </w:r>
    </w:p>
    <w:p w:rsidR="00DA5EB8" w:rsidRPr="00D36821" w:rsidRDefault="00DA5EB8" w:rsidP="00DA5EB8">
      <w:pPr>
        <w:spacing w:after="0"/>
        <w:rPr>
          <w:rFonts w:ascii="Times New Roman" w:hAnsi="Times New Roman" w:cs="Times New Roman"/>
          <w:i/>
          <w:sz w:val="24"/>
          <w:szCs w:val="24"/>
        </w:rPr>
      </w:pPr>
      <w:r w:rsidRPr="00D36821">
        <w:rPr>
          <w:rFonts w:ascii="Times New Roman" w:hAnsi="Times New Roman" w:cs="Times New Roman"/>
          <w:i/>
          <w:sz w:val="24"/>
          <w:szCs w:val="24"/>
        </w:rPr>
        <w:t>Iepriekš minētajam objektam ir jābūt nodotam ekspluatācijā.</w:t>
      </w:r>
    </w:p>
    <w:p w:rsidR="00DA5EB8" w:rsidRDefault="00DA5EB8"/>
    <w:p w:rsidR="00531351" w:rsidRPr="00C47978" w:rsidRDefault="00D36821">
      <w:pPr>
        <w:rPr>
          <w:rFonts w:ascii="Times New Roman" w:hAnsi="Times New Roman" w:cs="Times New Roman"/>
          <w:b/>
          <w:i/>
          <w:sz w:val="24"/>
          <w:szCs w:val="24"/>
          <w:u w:val="single"/>
        </w:rPr>
      </w:pPr>
      <w:r>
        <w:br w:type="page"/>
      </w:r>
      <w:r w:rsidR="00C47978" w:rsidRPr="00C47978">
        <w:rPr>
          <w:rFonts w:ascii="Times New Roman" w:hAnsi="Times New Roman" w:cs="Times New Roman"/>
          <w:b/>
          <w:i/>
          <w:sz w:val="24"/>
          <w:szCs w:val="24"/>
          <w:u w:val="single"/>
        </w:rPr>
        <w:lastRenderedPageBreak/>
        <w:t>5</w:t>
      </w:r>
      <w:r w:rsidR="00531351" w:rsidRPr="00C47978">
        <w:rPr>
          <w:rFonts w:ascii="Times New Roman" w:hAnsi="Times New Roman" w:cs="Times New Roman"/>
          <w:b/>
          <w:i/>
          <w:sz w:val="24"/>
          <w:szCs w:val="24"/>
          <w:u w:val="single"/>
        </w:rPr>
        <w:t>. Izteikts konkursa nolikuma 1. Pielikumu šādā redakcijā:</w:t>
      </w:r>
    </w:p>
    <w:tbl>
      <w:tblPr>
        <w:tblW w:w="9747" w:type="dxa"/>
        <w:tblInd w:w="-707" w:type="dxa"/>
        <w:tblLook w:val="01E0" w:firstRow="1" w:lastRow="1" w:firstColumn="1" w:lastColumn="1" w:noHBand="0" w:noVBand="0"/>
      </w:tblPr>
      <w:tblGrid>
        <w:gridCol w:w="8089"/>
        <w:gridCol w:w="1658"/>
      </w:tblGrid>
      <w:tr w:rsidR="00531351" w:rsidRPr="00531351" w:rsidTr="000E20C8">
        <w:tc>
          <w:tcPr>
            <w:tcW w:w="8089" w:type="dxa"/>
          </w:tcPr>
          <w:p w:rsidR="00531351" w:rsidRPr="00531351" w:rsidRDefault="00531351" w:rsidP="00531351">
            <w:pPr>
              <w:tabs>
                <w:tab w:val="right" w:pos="8306"/>
              </w:tabs>
              <w:spacing w:after="0" w:line="240" w:lineRule="auto"/>
              <w:rPr>
                <w:rFonts w:ascii="Times New Roman" w:hAnsi="Times New Roman"/>
                <w:sz w:val="16"/>
                <w:szCs w:val="16"/>
                <w:lang w:eastAsia="lv-LV"/>
              </w:rPr>
            </w:pPr>
            <w:r w:rsidRPr="00531351">
              <w:rPr>
                <w:rFonts w:ascii="Times New Roman" w:hAnsi="Times New Roman"/>
                <w:sz w:val="16"/>
                <w:szCs w:val="16"/>
                <w:lang w:eastAsia="lv-LV"/>
              </w:rPr>
              <w:t xml:space="preserve">Atklāts konkurss “Daudzdzīvokļu dzīvojamās mājas </w:t>
            </w:r>
          </w:p>
          <w:p w:rsidR="00531351" w:rsidRPr="00531351" w:rsidRDefault="00531351" w:rsidP="00531351">
            <w:pPr>
              <w:tabs>
                <w:tab w:val="right" w:pos="8306"/>
              </w:tabs>
              <w:spacing w:after="0" w:line="240" w:lineRule="auto"/>
              <w:rPr>
                <w:rFonts w:ascii="Times New Roman" w:hAnsi="Times New Roman"/>
                <w:sz w:val="16"/>
                <w:szCs w:val="16"/>
                <w:lang w:eastAsia="lv-LV"/>
              </w:rPr>
            </w:pPr>
            <w:r w:rsidRPr="00531351">
              <w:rPr>
                <w:rFonts w:ascii="Times New Roman" w:hAnsi="Times New Roman"/>
                <w:sz w:val="16"/>
                <w:szCs w:val="16"/>
                <w:lang w:eastAsia="lv-LV"/>
              </w:rPr>
              <w:t>Smiltenē būvprojekta izstrāde, būvniecība un autoruzraudzība”</w:t>
            </w:r>
          </w:p>
          <w:p w:rsidR="00531351" w:rsidRPr="00531351" w:rsidRDefault="00531351" w:rsidP="00531351">
            <w:pPr>
              <w:tabs>
                <w:tab w:val="right" w:pos="8306"/>
              </w:tabs>
              <w:spacing w:after="0" w:line="240" w:lineRule="auto"/>
              <w:rPr>
                <w:rFonts w:ascii="Times New Roman" w:hAnsi="Times New Roman"/>
                <w:sz w:val="16"/>
                <w:szCs w:val="16"/>
                <w:lang w:eastAsia="lv-LV"/>
              </w:rPr>
            </w:pPr>
            <w:r w:rsidRPr="00531351">
              <w:rPr>
                <w:rFonts w:ascii="Times New Roman" w:hAnsi="Times New Roman"/>
                <w:sz w:val="16"/>
                <w:szCs w:val="16"/>
                <w:lang w:eastAsia="lv-LV"/>
              </w:rPr>
              <w:t>ID Nr. SNKUP/2017/1/AK</w:t>
            </w:r>
          </w:p>
        </w:tc>
        <w:tc>
          <w:tcPr>
            <w:tcW w:w="1658" w:type="dxa"/>
          </w:tcPr>
          <w:p w:rsidR="00531351" w:rsidRPr="00531351" w:rsidRDefault="00531351" w:rsidP="00531351">
            <w:pPr>
              <w:tabs>
                <w:tab w:val="center" w:pos="4153"/>
                <w:tab w:val="right" w:pos="8306"/>
              </w:tabs>
              <w:spacing w:after="0" w:line="240" w:lineRule="auto"/>
              <w:jc w:val="both"/>
              <w:rPr>
                <w:rFonts w:ascii="Times New Roman" w:hAnsi="Times New Roman"/>
                <w:sz w:val="16"/>
                <w:szCs w:val="16"/>
                <w:lang w:eastAsia="lv-LV"/>
              </w:rPr>
            </w:pPr>
          </w:p>
        </w:tc>
      </w:tr>
    </w:tbl>
    <w:p w:rsidR="00531351" w:rsidRPr="00531351" w:rsidRDefault="00531351" w:rsidP="00531351">
      <w:pPr>
        <w:jc w:val="right"/>
        <w:rPr>
          <w:rFonts w:ascii="Times New Roman" w:hAnsi="Times New Roman"/>
          <w:bCs/>
          <w:sz w:val="16"/>
          <w:szCs w:val="16"/>
        </w:rPr>
      </w:pPr>
      <w:r w:rsidRPr="00531351">
        <w:rPr>
          <w:rFonts w:ascii="Times New Roman" w:hAnsi="Times New Roman"/>
          <w:bCs/>
          <w:sz w:val="16"/>
          <w:szCs w:val="16"/>
        </w:rPr>
        <w:t>1. Pielikums</w:t>
      </w:r>
    </w:p>
    <w:p w:rsidR="00531351" w:rsidRPr="00531351" w:rsidRDefault="00531351" w:rsidP="00531351">
      <w:pPr>
        <w:keepNext/>
        <w:tabs>
          <w:tab w:val="left" w:pos="720"/>
        </w:tabs>
        <w:spacing w:before="240" w:after="60" w:line="240" w:lineRule="auto"/>
        <w:ind w:left="432"/>
        <w:jc w:val="center"/>
        <w:outlineLvl w:val="0"/>
        <w:rPr>
          <w:rFonts w:ascii="Times New Roman" w:eastAsia="Times New Roman" w:hAnsi="Times New Roman" w:cs="Times New Roman"/>
          <w:b/>
          <w:bCs/>
          <w:kern w:val="32"/>
          <w:sz w:val="24"/>
          <w:szCs w:val="24"/>
          <w:lang w:eastAsia="lv-LV"/>
        </w:rPr>
      </w:pPr>
      <w:bookmarkStart w:id="0" w:name="_Toc466629939"/>
      <w:r w:rsidRPr="00531351">
        <w:rPr>
          <w:rFonts w:ascii="Times New Roman" w:eastAsia="Times New Roman" w:hAnsi="Times New Roman" w:cs="Times New Roman"/>
          <w:b/>
          <w:bCs/>
          <w:kern w:val="32"/>
          <w:sz w:val="24"/>
          <w:szCs w:val="24"/>
          <w:lang w:eastAsia="lv-LV"/>
        </w:rPr>
        <w:t>1. Tehniskā specifikācija</w:t>
      </w:r>
      <w:bookmarkEnd w:id="0"/>
    </w:p>
    <w:p w:rsidR="00531351" w:rsidRPr="00531351" w:rsidRDefault="00531351" w:rsidP="00531351">
      <w:pPr>
        <w:keepNext/>
        <w:numPr>
          <w:ilvl w:val="1"/>
          <w:numId w:val="23"/>
        </w:numPr>
        <w:spacing w:before="240" w:after="120" w:line="300" w:lineRule="exact"/>
        <w:jc w:val="both"/>
        <w:outlineLvl w:val="1"/>
        <w:rPr>
          <w:rFonts w:ascii="Times New Roman" w:eastAsia="Times New Roman" w:hAnsi="Times New Roman" w:cs="Arial"/>
          <w:b/>
          <w:bCs/>
          <w:i/>
          <w:iCs/>
          <w:sz w:val="24"/>
          <w:szCs w:val="24"/>
          <w:lang w:eastAsia="lv-LV"/>
        </w:rPr>
      </w:pPr>
      <w:bookmarkStart w:id="1" w:name="_Toc466629940"/>
      <w:r w:rsidRPr="00531351">
        <w:rPr>
          <w:rFonts w:ascii="Times New Roman" w:eastAsia="Times New Roman" w:hAnsi="Times New Roman" w:cs="Arial"/>
          <w:b/>
          <w:bCs/>
          <w:i/>
          <w:iCs/>
          <w:sz w:val="24"/>
          <w:szCs w:val="24"/>
          <w:lang w:eastAsia="lv-LV"/>
        </w:rPr>
        <w:t>Iepirkuma priekšmets</w:t>
      </w:r>
      <w:bookmarkEnd w:id="1"/>
      <w:r w:rsidRPr="00531351">
        <w:rPr>
          <w:rFonts w:ascii="Times New Roman" w:eastAsia="Times New Roman" w:hAnsi="Times New Roman" w:cs="Arial"/>
          <w:b/>
          <w:bCs/>
          <w:i/>
          <w:iCs/>
          <w:sz w:val="24"/>
          <w:szCs w:val="24"/>
          <w:lang w:eastAsia="lv-LV"/>
        </w:rPr>
        <w:t xml:space="preserve"> </w:t>
      </w:r>
    </w:p>
    <w:p w:rsidR="00531351" w:rsidRPr="00531351" w:rsidRDefault="00531351" w:rsidP="00531351">
      <w:pPr>
        <w:spacing w:after="60" w:line="240" w:lineRule="exact"/>
        <w:jc w:val="both"/>
        <w:rPr>
          <w:rFonts w:ascii="Times New Roman" w:hAnsi="Times New Roman"/>
          <w:sz w:val="24"/>
          <w:szCs w:val="24"/>
        </w:rPr>
      </w:pPr>
      <w:r w:rsidRPr="00531351">
        <w:rPr>
          <w:rFonts w:ascii="Times New Roman" w:hAnsi="Times New Roman"/>
          <w:sz w:val="24"/>
          <w:szCs w:val="24"/>
        </w:rPr>
        <w:t>Daudzdzīvokļu dzīvojamās mājas Smiltenē būvprojekta izstrāde, būvniecība un autoruzraudzība, Daugavas ielā 7A, Smiltenē.</w:t>
      </w:r>
    </w:p>
    <w:p w:rsidR="00531351" w:rsidRPr="00531351" w:rsidRDefault="00531351" w:rsidP="00531351">
      <w:pPr>
        <w:keepNext/>
        <w:numPr>
          <w:ilvl w:val="1"/>
          <w:numId w:val="23"/>
        </w:numPr>
        <w:spacing w:before="240" w:after="120" w:line="300" w:lineRule="exact"/>
        <w:jc w:val="both"/>
        <w:outlineLvl w:val="1"/>
        <w:rPr>
          <w:rFonts w:ascii="Times New Roman" w:eastAsia="Times New Roman" w:hAnsi="Times New Roman" w:cs="Arial"/>
          <w:b/>
          <w:bCs/>
          <w:i/>
          <w:iCs/>
          <w:sz w:val="24"/>
          <w:szCs w:val="24"/>
          <w:lang w:eastAsia="lv-LV"/>
        </w:rPr>
      </w:pPr>
      <w:bookmarkStart w:id="2" w:name="_Toc466629941"/>
      <w:r w:rsidRPr="00531351">
        <w:rPr>
          <w:rFonts w:ascii="Times New Roman" w:eastAsia="Times New Roman" w:hAnsi="Times New Roman" w:cs="Arial"/>
          <w:b/>
          <w:bCs/>
          <w:i/>
          <w:iCs/>
          <w:sz w:val="24"/>
          <w:szCs w:val="24"/>
          <w:lang w:eastAsia="lv-LV"/>
        </w:rPr>
        <w:t>Informācija par objektu</w:t>
      </w:r>
      <w:bookmarkEnd w:id="2"/>
    </w:p>
    <w:p w:rsidR="00531351" w:rsidRPr="00531351" w:rsidRDefault="00531351" w:rsidP="00531351">
      <w:pPr>
        <w:spacing w:after="60" w:line="240" w:lineRule="exact"/>
        <w:jc w:val="both"/>
        <w:rPr>
          <w:rFonts w:ascii="Times New Roman" w:hAnsi="Times New Roman"/>
          <w:sz w:val="24"/>
          <w:szCs w:val="24"/>
        </w:rPr>
      </w:pPr>
      <w:r w:rsidRPr="00531351">
        <w:rPr>
          <w:rFonts w:ascii="Times New Roman" w:hAnsi="Times New Roman"/>
          <w:sz w:val="24"/>
          <w:szCs w:val="24"/>
        </w:rPr>
        <w:t>Pārbūvējamā ēka atrodas Daugavas ielā 7A, Smiltenē, Smiltenes novadā, kadastra Nr. 9415 008 0808. Zemes gabala platība 2361 m</w:t>
      </w:r>
      <w:r w:rsidRPr="00531351">
        <w:rPr>
          <w:rFonts w:ascii="Times New Roman" w:hAnsi="Times New Roman"/>
          <w:sz w:val="24"/>
          <w:szCs w:val="24"/>
          <w:vertAlign w:val="superscript"/>
        </w:rPr>
        <w:t>2</w:t>
      </w:r>
      <w:r w:rsidRPr="00531351">
        <w:rPr>
          <w:rFonts w:ascii="Times New Roman" w:hAnsi="Times New Roman"/>
          <w:sz w:val="24"/>
          <w:szCs w:val="24"/>
        </w:rPr>
        <w:t>.</w:t>
      </w:r>
    </w:p>
    <w:p w:rsidR="00531351" w:rsidRPr="00531351" w:rsidRDefault="00531351" w:rsidP="00531351">
      <w:pPr>
        <w:spacing w:after="60" w:line="240" w:lineRule="exact"/>
        <w:jc w:val="both"/>
        <w:rPr>
          <w:rFonts w:ascii="Times New Roman" w:hAnsi="Times New Roman"/>
          <w:sz w:val="24"/>
          <w:szCs w:val="24"/>
        </w:rPr>
      </w:pPr>
      <w:r w:rsidRPr="00531351">
        <w:rPr>
          <w:rFonts w:ascii="Times New Roman" w:hAnsi="Times New Roman"/>
          <w:sz w:val="24"/>
          <w:szCs w:val="24"/>
        </w:rPr>
        <w:t xml:space="preserve">Ēka </w:t>
      </w:r>
      <w:proofErr w:type="gramStart"/>
      <w:r w:rsidRPr="00531351">
        <w:rPr>
          <w:rFonts w:ascii="Times New Roman" w:hAnsi="Times New Roman"/>
          <w:sz w:val="24"/>
          <w:szCs w:val="24"/>
        </w:rPr>
        <w:t>būvēta 1988. gadā, kā četru stāvu daudzdzīvokļu dzīvojamā ēka.</w:t>
      </w:r>
      <w:proofErr w:type="gramEnd"/>
      <w:r w:rsidRPr="00531351">
        <w:rPr>
          <w:rFonts w:ascii="Times New Roman" w:hAnsi="Times New Roman"/>
          <w:sz w:val="24"/>
          <w:szCs w:val="24"/>
        </w:rPr>
        <w:t xml:space="preserve"> Ēka nav pabeigta.</w:t>
      </w:r>
    </w:p>
    <w:p w:rsidR="00531351" w:rsidRPr="00531351" w:rsidRDefault="00531351" w:rsidP="00531351">
      <w:pPr>
        <w:spacing w:after="60" w:line="240" w:lineRule="exact"/>
        <w:jc w:val="both"/>
        <w:rPr>
          <w:rFonts w:ascii="Times New Roman" w:hAnsi="Times New Roman"/>
          <w:sz w:val="24"/>
          <w:szCs w:val="24"/>
        </w:rPr>
      </w:pPr>
      <w:r w:rsidRPr="00531351">
        <w:rPr>
          <w:rFonts w:ascii="Times New Roman" w:hAnsi="Times New Roman"/>
          <w:sz w:val="24"/>
          <w:szCs w:val="24"/>
        </w:rPr>
        <w:t xml:space="preserve"> Ēkai ir:</w:t>
      </w:r>
    </w:p>
    <w:p w:rsidR="00531351" w:rsidRPr="00531351" w:rsidRDefault="00531351" w:rsidP="00531351">
      <w:pPr>
        <w:numPr>
          <w:ilvl w:val="0"/>
          <w:numId w:val="24"/>
        </w:numPr>
        <w:spacing w:after="60" w:line="240" w:lineRule="exact"/>
        <w:jc w:val="both"/>
        <w:rPr>
          <w:rFonts w:ascii="Times New Roman" w:hAnsi="Times New Roman"/>
          <w:sz w:val="24"/>
          <w:szCs w:val="24"/>
        </w:rPr>
      </w:pPr>
      <w:r w:rsidRPr="00531351">
        <w:rPr>
          <w:rFonts w:ascii="Times New Roman" w:hAnsi="Times New Roman"/>
          <w:sz w:val="24"/>
          <w:szCs w:val="24"/>
        </w:rPr>
        <w:t xml:space="preserve">4 virszemes stāvi un 1 pazemes stāvs. </w:t>
      </w:r>
    </w:p>
    <w:p w:rsidR="00531351" w:rsidRPr="00531351" w:rsidRDefault="00531351" w:rsidP="00531351">
      <w:pPr>
        <w:numPr>
          <w:ilvl w:val="0"/>
          <w:numId w:val="24"/>
        </w:numPr>
        <w:spacing w:after="60" w:line="240" w:lineRule="exact"/>
        <w:jc w:val="both"/>
        <w:rPr>
          <w:rFonts w:ascii="Times New Roman" w:hAnsi="Times New Roman"/>
          <w:sz w:val="24"/>
          <w:szCs w:val="24"/>
        </w:rPr>
      </w:pPr>
      <w:r w:rsidRPr="00531351">
        <w:rPr>
          <w:rFonts w:ascii="Times New Roman" w:hAnsi="Times New Roman"/>
          <w:sz w:val="24"/>
          <w:szCs w:val="24"/>
        </w:rPr>
        <w:t>Kopējā platība 1696 m</w:t>
      </w:r>
      <w:r w:rsidRPr="00531351">
        <w:rPr>
          <w:rFonts w:ascii="Times New Roman" w:hAnsi="Times New Roman"/>
          <w:sz w:val="24"/>
          <w:szCs w:val="24"/>
          <w:vertAlign w:val="superscript"/>
        </w:rPr>
        <w:t xml:space="preserve">2,, </w:t>
      </w:r>
      <w:r w:rsidRPr="00531351">
        <w:rPr>
          <w:rFonts w:ascii="Times New Roman" w:hAnsi="Times New Roman"/>
          <w:sz w:val="24"/>
          <w:szCs w:val="24"/>
        </w:rPr>
        <w:t>t.s. pagraba stāva platība 314,3 m</w:t>
      </w:r>
      <w:r w:rsidRPr="00531351">
        <w:rPr>
          <w:rFonts w:ascii="Times New Roman" w:hAnsi="Times New Roman"/>
          <w:sz w:val="24"/>
          <w:szCs w:val="24"/>
          <w:vertAlign w:val="superscript"/>
        </w:rPr>
        <w:t>2</w:t>
      </w:r>
      <w:r w:rsidRPr="00531351">
        <w:rPr>
          <w:rFonts w:ascii="Times New Roman" w:hAnsi="Times New Roman"/>
          <w:sz w:val="24"/>
          <w:szCs w:val="24"/>
        </w:rPr>
        <w:t>.</w:t>
      </w:r>
    </w:p>
    <w:p w:rsidR="00531351" w:rsidRPr="00531351" w:rsidRDefault="00531351" w:rsidP="00531351">
      <w:pPr>
        <w:numPr>
          <w:ilvl w:val="0"/>
          <w:numId w:val="24"/>
        </w:numPr>
        <w:spacing w:after="60" w:line="240" w:lineRule="exact"/>
        <w:jc w:val="both"/>
        <w:rPr>
          <w:rFonts w:ascii="Times New Roman" w:hAnsi="Times New Roman"/>
          <w:sz w:val="24"/>
          <w:szCs w:val="24"/>
        </w:rPr>
      </w:pPr>
      <w:r w:rsidRPr="00531351">
        <w:rPr>
          <w:rFonts w:ascii="Times New Roman" w:hAnsi="Times New Roman"/>
          <w:sz w:val="24"/>
          <w:szCs w:val="24"/>
        </w:rPr>
        <w:t>Pamati un pārsegums – dzelzsbetons;</w:t>
      </w:r>
    </w:p>
    <w:p w:rsidR="00531351" w:rsidRPr="00531351" w:rsidRDefault="00531351" w:rsidP="00531351">
      <w:pPr>
        <w:numPr>
          <w:ilvl w:val="0"/>
          <w:numId w:val="24"/>
        </w:numPr>
        <w:spacing w:after="60" w:line="240" w:lineRule="exact"/>
        <w:jc w:val="both"/>
        <w:rPr>
          <w:rFonts w:ascii="Times New Roman" w:hAnsi="Times New Roman"/>
          <w:sz w:val="24"/>
          <w:szCs w:val="24"/>
        </w:rPr>
      </w:pPr>
      <w:r w:rsidRPr="00531351">
        <w:rPr>
          <w:rFonts w:ascii="Times New Roman" w:hAnsi="Times New Roman"/>
          <w:sz w:val="24"/>
          <w:szCs w:val="24"/>
        </w:rPr>
        <w:t>Ārsienas- ķieģeļu mūris;</w:t>
      </w:r>
    </w:p>
    <w:p w:rsidR="00531351" w:rsidRPr="00531351" w:rsidRDefault="00531351" w:rsidP="00531351">
      <w:pPr>
        <w:numPr>
          <w:ilvl w:val="0"/>
          <w:numId w:val="24"/>
        </w:numPr>
        <w:spacing w:after="60" w:line="240" w:lineRule="exact"/>
        <w:jc w:val="both"/>
        <w:rPr>
          <w:rFonts w:ascii="Times New Roman" w:hAnsi="Times New Roman"/>
          <w:sz w:val="24"/>
          <w:szCs w:val="24"/>
        </w:rPr>
      </w:pPr>
      <w:r w:rsidRPr="00531351">
        <w:rPr>
          <w:rFonts w:ascii="Times New Roman" w:hAnsi="Times New Roman"/>
          <w:sz w:val="24"/>
          <w:szCs w:val="24"/>
        </w:rPr>
        <w:t>Jumts – divslīpju, nav uzklāts pilnībā;</w:t>
      </w:r>
    </w:p>
    <w:p w:rsidR="00531351" w:rsidRPr="00531351" w:rsidRDefault="00531351" w:rsidP="00531351">
      <w:pPr>
        <w:numPr>
          <w:ilvl w:val="0"/>
          <w:numId w:val="24"/>
        </w:numPr>
        <w:spacing w:after="60" w:line="240" w:lineRule="exact"/>
        <w:jc w:val="both"/>
        <w:rPr>
          <w:rFonts w:ascii="Times New Roman" w:hAnsi="Times New Roman"/>
          <w:sz w:val="24"/>
          <w:szCs w:val="24"/>
        </w:rPr>
      </w:pPr>
      <w:r w:rsidRPr="00531351">
        <w:rPr>
          <w:rFonts w:ascii="Times New Roman" w:hAnsi="Times New Roman"/>
          <w:sz w:val="24"/>
          <w:szCs w:val="24"/>
        </w:rPr>
        <w:t>Lifts – nav paredzēts.</w:t>
      </w:r>
    </w:p>
    <w:p w:rsidR="00531351" w:rsidRPr="00531351" w:rsidRDefault="00531351" w:rsidP="00531351">
      <w:pPr>
        <w:spacing w:after="60" w:line="240" w:lineRule="exact"/>
        <w:jc w:val="both"/>
        <w:rPr>
          <w:rFonts w:ascii="Times New Roman" w:hAnsi="Times New Roman"/>
          <w:sz w:val="24"/>
          <w:szCs w:val="24"/>
        </w:rPr>
      </w:pPr>
      <w:r w:rsidRPr="00531351">
        <w:rPr>
          <w:rFonts w:ascii="Times New Roman" w:hAnsi="Times New Roman"/>
          <w:sz w:val="24"/>
          <w:szCs w:val="24"/>
        </w:rPr>
        <w:t xml:space="preserve">Ēkai nav pievadītas inženierkomunikācijas, bet tās ir pieejamas pieguļošajās ielās – Daugavas un Kalēju ielās. </w:t>
      </w:r>
    </w:p>
    <w:p w:rsidR="00531351" w:rsidRPr="00531351" w:rsidRDefault="00531351" w:rsidP="00531351">
      <w:pPr>
        <w:keepNext/>
        <w:spacing w:before="240" w:after="60" w:line="240" w:lineRule="auto"/>
        <w:ind w:left="432" w:hanging="432"/>
        <w:jc w:val="both"/>
        <w:outlineLvl w:val="0"/>
        <w:rPr>
          <w:rFonts w:ascii="Times New Roman" w:eastAsia="Times New Roman" w:hAnsi="Times New Roman" w:cs="Times New Roman"/>
          <w:b/>
          <w:bCs/>
          <w:kern w:val="32"/>
          <w:sz w:val="24"/>
          <w:szCs w:val="24"/>
          <w:lang w:eastAsia="lv-LV"/>
        </w:rPr>
      </w:pPr>
      <w:bookmarkStart w:id="3" w:name="_Toc466629943"/>
      <w:r w:rsidRPr="00531351">
        <w:rPr>
          <w:rFonts w:ascii="Times New Roman" w:eastAsia="Times New Roman" w:hAnsi="Times New Roman" w:cs="Times New Roman"/>
          <w:b/>
          <w:bCs/>
          <w:kern w:val="32"/>
          <w:sz w:val="24"/>
          <w:szCs w:val="24"/>
          <w:lang w:eastAsia="lv-LV"/>
        </w:rPr>
        <w:t>Projektēšanas uzdevums</w:t>
      </w:r>
      <w:bookmarkEnd w:id="3"/>
    </w:p>
    <w:p w:rsidR="00531351" w:rsidRPr="00531351" w:rsidRDefault="00531351" w:rsidP="00531351">
      <w:pPr>
        <w:jc w:val="both"/>
        <w:rPr>
          <w:rFonts w:ascii="Times New Roman" w:hAnsi="Times New Roman"/>
          <w:b/>
          <w:sz w:val="24"/>
          <w:szCs w:val="24"/>
        </w:rPr>
      </w:pPr>
      <w:r w:rsidRPr="00531351">
        <w:rPr>
          <w:rFonts w:ascii="Times New Roman" w:hAnsi="Times New Roman"/>
          <w:b/>
          <w:sz w:val="24"/>
          <w:szCs w:val="24"/>
        </w:rPr>
        <w:t>“Daudzdzīvokļu dzīvojamās mājas Smiltenē būvprojekta izstrāde, būvniecība un autoruzraudzība” Daugavas ielā 7A, Smiltenē</w:t>
      </w:r>
    </w:p>
    <w:p w:rsidR="00531351" w:rsidRPr="00531351" w:rsidRDefault="00531351" w:rsidP="00531351">
      <w:pPr>
        <w:spacing w:before="40" w:after="60" w:line="240" w:lineRule="exact"/>
        <w:jc w:val="both"/>
        <w:rPr>
          <w:rFonts w:ascii="Times New Roman" w:hAnsi="Times New Roman"/>
          <w:sz w:val="24"/>
          <w:szCs w:val="24"/>
        </w:rPr>
      </w:pPr>
      <w:r w:rsidRPr="00531351">
        <w:rPr>
          <w:rFonts w:ascii="Times New Roman" w:hAnsi="Times New Roman"/>
          <w:sz w:val="24"/>
          <w:szCs w:val="24"/>
        </w:rPr>
        <w:t>Adrese: Daugavas iela 7A, Smiltene</w:t>
      </w:r>
    </w:p>
    <w:p w:rsidR="00531351" w:rsidRPr="00531351" w:rsidRDefault="00531351" w:rsidP="00531351">
      <w:pPr>
        <w:spacing w:before="40" w:after="60" w:line="240" w:lineRule="exact"/>
        <w:jc w:val="both"/>
        <w:rPr>
          <w:rFonts w:ascii="Times New Roman" w:hAnsi="Times New Roman"/>
          <w:sz w:val="24"/>
          <w:szCs w:val="24"/>
        </w:rPr>
      </w:pPr>
      <w:r w:rsidRPr="00531351">
        <w:rPr>
          <w:rFonts w:ascii="Times New Roman" w:hAnsi="Times New Roman"/>
          <w:sz w:val="24"/>
          <w:szCs w:val="24"/>
        </w:rPr>
        <w:t xml:space="preserve">Ēkas kadastra Nr.: 9415 008 0808 001. </w:t>
      </w:r>
    </w:p>
    <w:p w:rsidR="00531351" w:rsidRPr="00531351" w:rsidRDefault="00531351" w:rsidP="00531351">
      <w:pPr>
        <w:spacing w:before="40" w:after="60" w:line="240" w:lineRule="exact"/>
        <w:jc w:val="both"/>
        <w:rPr>
          <w:rFonts w:ascii="Times New Roman" w:hAnsi="Times New Roman"/>
          <w:sz w:val="24"/>
          <w:szCs w:val="24"/>
        </w:rPr>
      </w:pPr>
      <w:r w:rsidRPr="00531351">
        <w:rPr>
          <w:rFonts w:ascii="Times New Roman" w:hAnsi="Times New Roman"/>
          <w:sz w:val="24"/>
          <w:szCs w:val="24"/>
        </w:rPr>
        <w:t xml:space="preserve">Platība: 1696m2. </w:t>
      </w:r>
    </w:p>
    <w:p w:rsidR="00531351" w:rsidRPr="00531351" w:rsidRDefault="00531351" w:rsidP="00531351">
      <w:pPr>
        <w:spacing w:before="40" w:after="60" w:line="240" w:lineRule="exact"/>
        <w:jc w:val="both"/>
        <w:rPr>
          <w:rFonts w:ascii="Times New Roman" w:hAnsi="Times New Roman"/>
          <w:sz w:val="24"/>
          <w:szCs w:val="24"/>
        </w:rPr>
      </w:pPr>
      <w:r w:rsidRPr="00531351">
        <w:rPr>
          <w:rFonts w:ascii="Times New Roman" w:hAnsi="Times New Roman"/>
          <w:sz w:val="24"/>
          <w:szCs w:val="24"/>
        </w:rPr>
        <w:t>II grupas ēka</w:t>
      </w:r>
    </w:p>
    <w:p w:rsidR="00531351" w:rsidRPr="00531351" w:rsidRDefault="00531351" w:rsidP="00531351">
      <w:pPr>
        <w:keepNext/>
        <w:numPr>
          <w:ilvl w:val="1"/>
          <w:numId w:val="23"/>
        </w:numPr>
        <w:spacing w:before="240" w:after="120" w:line="300" w:lineRule="exact"/>
        <w:jc w:val="both"/>
        <w:outlineLvl w:val="1"/>
        <w:rPr>
          <w:rFonts w:ascii="Times New Roman" w:eastAsia="Times New Roman" w:hAnsi="Times New Roman" w:cs="Arial"/>
          <w:b/>
          <w:bCs/>
          <w:i/>
          <w:iCs/>
          <w:sz w:val="24"/>
          <w:szCs w:val="24"/>
          <w:lang w:eastAsia="lv-LV"/>
        </w:rPr>
      </w:pPr>
      <w:bookmarkStart w:id="4" w:name="_Toc466629944"/>
      <w:r w:rsidRPr="00531351">
        <w:rPr>
          <w:rFonts w:ascii="Times New Roman" w:eastAsia="Times New Roman" w:hAnsi="Times New Roman" w:cs="Arial"/>
          <w:b/>
          <w:bCs/>
          <w:i/>
          <w:iCs/>
          <w:sz w:val="24"/>
          <w:szCs w:val="24"/>
          <w:lang w:eastAsia="lv-LV"/>
        </w:rPr>
        <w:t>Būvprojektēšanā izmantojamie tiesību akti</w:t>
      </w:r>
      <w:bookmarkEnd w:id="4"/>
    </w:p>
    <w:p w:rsidR="00531351" w:rsidRPr="00531351" w:rsidRDefault="00531351" w:rsidP="00531351">
      <w:pPr>
        <w:jc w:val="both"/>
        <w:rPr>
          <w:rFonts w:ascii="Times New Roman" w:hAnsi="Times New Roman"/>
          <w:sz w:val="24"/>
          <w:szCs w:val="24"/>
        </w:rPr>
      </w:pPr>
      <w:r w:rsidRPr="00531351">
        <w:rPr>
          <w:rFonts w:ascii="Times New Roman" w:hAnsi="Times New Roman"/>
          <w:sz w:val="24"/>
          <w:szCs w:val="24"/>
        </w:rPr>
        <w:t>Būvprojektam jāatbilst zemāk norādītajiem tiesību aktiem, kā arī citiem spēkā esošajiem normatīvajiem aktiem, būvnormatīviem un valsts standartiem:</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t xml:space="preserve">Ministru kabineta </w:t>
      </w:r>
      <w:r w:rsidRPr="00531351">
        <w:rPr>
          <w:rFonts w:ascii="Times New Roman" w:hAnsi="Times New Roman"/>
          <w:sz w:val="24"/>
          <w:szCs w:val="24"/>
        </w:rPr>
        <w:t xml:space="preserve">19.08.2014. </w:t>
      </w:r>
      <w:r w:rsidRPr="00531351">
        <w:rPr>
          <w:rFonts w:ascii="Times New Roman" w:hAnsi="Times New Roman"/>
          <w:bCs/>
          <w:sz w:val="24"/>
          <w:szCs w:val="24"/>
        </w:rPr>
        <w:t xml:space="preserve">noteikumiem </w:t>
      </w:r>
      <w:r w:rsidRPr="00531351">
        <w:rPr>
          <w:rFonts w:ascii="Times New Roman" w:hAnsi="Times New Roman"/>
          <w:sz w:val="24"/>
          <w:szCs w:val="24"/>
        </w:rPr>
        <w:t>Nr.500 “Vispārīgie būvnoteikumi”;</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t>Ministru kabineta 02.09.2014. noteikumiem Nr.529</w:t>
      </w:r>
      <w:r w:rsidRPr="00531351">
        <w:rPr>
          <w:rFonts w:ascii="Times New Roman" w:hAnsi="Times New Roman"/>
          <w:sz w:val="24"/>
          <w:szCs w:val="24"/>
        </w:rPr>
        <w:t xml:space="preserve"> „Ēku būvnoteikumi”</w:t>
      </w:r>
    </w:p>
    <w:p w:rsidR="00531351" w:rsidRPr="00531351" w:rsidRDefault="00531351" w:rsidP="00531351">
      <w:pPr>
        <w:numPr>
          <w:ilvl w:val="0"/>
          <w:numId w:val="25"/>
        </w:numPr>
        <w:spacing w:after="60" w:line="240" w:lineRule="auto"/>
        <w:jc w:val="both"/>
        <w:rPr>
          <w:rFonts w:ascii="Times New Roman" w:hAnsi="Times New Roman"/>
          <w:bCs/>
          <w:sz w:val="24"/>
          <w:szCs w:val="24"/>
        </w:rPr>
      </w:pPr>
      <w:r w:rsidRPr="00531351">
        <w:rPr>
          <w:rFonts w:ascii="Times New Roman" w:hAnsi="Times New Roman"/>
          <w:bCs/>
          <w:sz w:val="24"/>
          <w:szCs w:val="24"/>
        </w:rPr>
        <w:t>Ministru kabineta 16.09.2014. noteikumiem Nr.551 „Ostu hidrotehnisko, siltumenerģijas, gāzes un citu, atsevišķi neklasificētu, inženierbūvju būvnoteikumi”</w:t>
      </w:r>
    </w:p>
    <w:p w:rsidR="00531351" w:rsidRPr="00531351" w:rsidRDefault="00531351" w:rsidP="00531351">
      <w:pPr>
        <w:numPr>
          <w:ilvl w:val="0"/>
          <w:numId w:val="25"/>
        </w:numPr>
        <w:spacing w:after="60" w:line="240" w:lineRule="auto"/>
        <w:jc w:val="both"/>
        <w:rPr>
          <w:rFonts w:ascii="Times New Roman" w:hAnsi="Times New Roman"/>
          <w:sz w:val="24"/>
          <w:szCs w:val="24"/>
        </w:rPr>
      </w:pPr>
      <w:r w:rsidRPr="00531351">
        <w:rPr>
          <w:rFonts w:ascii="Times New Roman" w:hAnsi="Times New Roman"/>
          <w:bCs/>
          <w:sz w:val="24"/>
          <w:szCs w:val="24"/>
        </w:rPr>
        <w:t>Ministru kabineta 30.06.2015. noteikumiem Nr.337 „</w:t>
      </w:r>
      <w:r w:rsidRPr="00531351">
        <w:rPr>
          <w:rFonts w:ascii="Times New Roman" w:hAnsi="Times New Roman"/>
          <w:sz w:val="24"/>
          <w:szCs w:val="24"/>
        </w:rPr>
        <w:t>Noteikumi par Latvijas būvnormatīvu LBN 405-15 "Būvju tehniskā apsekošana"</w:t>
      </w:r>
      <w:r w:rsidRPr="00531351">
        <w:rPr>
          <w:rFonts w:ascii="Times New Roman" w:hAnsi="Times New Roman"/>
          <w:bCs/>
          <w:sz w:val="24"/>
          <w:szCs w:val="24"/>
        </w:rPr>
        <w:t>”</w:t>
      </w:r>
    </w:p>
    <w:p w:rsidR="00531351" w:rsidRPr="00531351" w:rsidRDefault="00531351" w:rsidP="00531351">
      <w:pPr>
        <w:numPr>
          <w:ilvl w:val="0"/>
          <w:numId w:val="25"/>
        </w:numPr>
        <w:spacing w:after="60" w:line="240" w:lineRule="auto"/>
        <w:jc w:val="both"/>
        <w:rPr>
          <w:rFonts w:ascii="Times New Roman" w:hAnsi="Times New Roman"/>
          <w:sz w:val="24"/>
          <w:szCs w:val="24"/>
        </w:rPr>
      </w:pPr>
      <w:r w:rsidRPr="00531351">
        <w:rPr>
          <w:rFonts w:ascii="Times New Roman" w:hAnsi="Times New Roman"/>
          <w:bCs/>
          <w:sz w:val="24"/>
          <w:szCs w:val="24"/>
        </w:rPr>
        <w:t>Ministru kabineta 30.06.2015. noteikumiem Nr.334 „</w:t>
      </w:r>
      <w:r w:rsidRPr="00531351">
        <w:rPr>
          <w:rFonts w:ascii="Times New Roman" w:hAnsi="Times New Roman"/>
          <w:sz w:val="24"/>
          <w:szCs w:val="24"/>
        </w:rPr>
        <w:t>Noteikumi par Latvijas būvnormatīvu LBN 005-15 "Inženierizpētes noteikumi būvniecībā"</w:t>
      </w:r>
      <w:r w:rsidRPr="00531351">
        <w:rPr>
          <w:rFonts w:ascii="Times New Roman" w:hAnsi="Times New Roman"/>
          <w:bCs/>
          <w:sz w:val="24"/>
          <w:szCs w:val="24"/>
        </w:rPr>
        <w:t>”</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t xml:space="preserve">Ministru kabineta 30.06.2015. noteikumiem </w:t>
      </w:r>
      <w:r w:rsidRPr="00531351">
        <w:rPr>
          <w:rFonts w:ascii="Times New Roman" w:hAnsi="Times New Roman"/>
          <w:sz w:val="24"/>
          <w:szCs w:val="24"/>
        </w:rPr>
        <w:t>Nr.339 “</w:t>
      </w:r>
      <w:r w:rsidRPr="00531351">
        <w:rPr>
          <w:rFonts w:ascii="Times New Roman" w:hAnsi="Times New Roman"/>
          <w:bCs/>
          <w:sz w:val="24"/>
          <w:szCs w:val="24"/>
        </w:rPr>
        <w:t>Noteikumi par Latvijas būvnormatīvu LBN 002-15 “Ēku norobežojošo konstrukciju siltumtehnika””;</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lastRenderedPageBreak/>
        <w:t>Ministru kabineta 30.06.2015. noteikumiem Nr.338 „</w:t>
      </w:r>
      <w:r w:rsidRPr="00531351">
        <w:rPr>
          <w:rFonts w:ascii="Times New Roman" w:hAnsi="Times New Roman"/>
          <w:sz w:val="24"/>
          <w:szCs w:val="24"/>
        </w:rPr>
        <w:t>Noteikumi par Latvijas būvnormatīvu LBN 003-15 "</w:t>
      </w:r>
      <w:proofErr w:type="spellStart"/>
      <w:r w:rsidRPr="00531351">
        <w:rPr>
          <w:rFonts w:ascii="Times New Roman" w:hAnsi="Times New Roman"/>
          <w:sz w:val="24"/>
          <w:szCs w:val="24"/>
        </w:rPr>
        <w:t>Būvklimatoloģija</w:t>
      </w:r>
      <w:proofErr w:type="spellEnd"/>
      <w:r w:rsidRPr="00531351">
        <w:rPr>
          <w:rFonts w:ascii="Times New Roman" w:hAnsi="Times New Roman"/>
          <w:sz w:val="24"/>
          <w:szCs w:val="24"/>
        </w:rPr>
        <w:t>"</w:t>
      </w:r>
      <w:r w:rsidRPr="00531351">
        <w:rPr>
          <w:rFonts w:ascii="Times New Roman" w:hAnsi="Times New Roman"/>
          <w:bCs/>
          <w:sz w:val="24"/>
          <w:szCs w:val="24"/>
        </w:rPr>
        <w:t>”</w:t>
      </w:r>
    </w:p>
    <w:p w:rsidR="00531351" w:rsidRPr="00531351" w:rsidRDefault="00531351" w:rsidP="00531351">
      <w:pPr>
        <w:numPr>
          <w:ilvl w:val="0"/>
          <w:numId w:val="25"/>
        </w:numPr>
        <w:spacing w:after="60" w:line="240" w:lineRule="auto"/>
        <w:jc w:val="both"/>
        <w:rPr>
          <w:rFonts w:ascii="Times New Roman" w:hAnsi="Times New Roman"/>
          <w:sz w:val="24"/>
          <w:szCs w:val="24"/>
        </w:rPr>
      </w:pPr>
      <w:r w:rsidRPr="00531351">
        <w:rPr>
          <w:rFonts w:ascii="Times New Roman" w:hAnsi="Times New Roman"/>
          <w:sz w:val="24"/>
          <w:szCs w:val="24"/>
        </w:rPr>
        <w:t>Ministru kabineta 20.06.2015. noteikumiem Nr. 310 “Noteikumi par Latvijas būvnormatīvu LBN 231-15 “Dzīvojamo un publisko ēku apkure un ventilācija””</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sz w:val="24"/>
          <w:szCs w:val="24"/>
        </w:rPr>
        <w:t>Ministru kabineta 16.06.2015. noteikumiem Nr.312 „Noteikumi par Latvijas būvnormatīvu LBN 016-15 "Būvakustika"”</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t>Ministru kabineta 30.06.2015. noteikumiem Nr.333 „</w:t>
      </w:r>
      <w:r w:rsidRPr="00531351">
        <w:rPr>
          <w:rFonts w:ascii="Times New Roman" w:hAnsi="Times New Roman"/>
          <w:sz w:val="24"/>
          <w:szCs w:val="24"/>
        </w:rPr>
        <w:t>Noteikumi par Latvijas būvnormatīvu LBN 201-15 „Būvju ugunsdrošība””</w:t>
      </w:r>
    </w:p>
    <w:p w:rsidR="00531351" w:rsidRPr="00531351" w:rsidRDefault="00531351" w:rsidP="00531351">
      <w:pPr>
        <w:numPr>
          <w:ilvl w:val="0"/>
          <w:numId w:val="25"/>
        </w:numPr>
        <w:spacing w:after="60" w:line="240" w:lineRule="auto"/>
        <w:jc w:val="both"/>
        <w:rPr>
          <w:rFonts w:ascii="Times New Roman" w:hAnsi="Times New Roman"/>
          <w:sz w:val="24"/>
          <w:szCs w:val="24"/>
        </w:rPr>
      </w:pPr>
      <w:r w:rsidRPr="00531351">
        <w:rPr>
          <w:rFonts w:ascii="Times New Roman" w:hAnsi="Times New Roman"/>
          <w:bCs/>
          <w:sz w:val="24"/>
          <w:szCs w:val="24"/>
        </w:rPr>
        <w:t xml:space="preserve">Ministru kabineta 30.06.2015. noteikumiem Nr.281 </w:t>
      </w:r>
      <w:r w:rsidRPr="00531351">
        <w:rPr>
          <w:rFonts w:ascii="Times New Roman" w:hAnsi="Times New Roman"/>
          <w:sz w:val="24"/>
          <w:szCs w:val="24"/>
        </w:rPr>
        <w:t>„Noteikumi par Latvijas būvnormatīvu LBN 202-15 "Būvprojekta saturs un noformēšana"”</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t>Ministru kabineta 26.05.2015. noteikumiem Nr.254 „</w:t>
      </w:r>
      <w:r w:rsidRPr="00531351">
        <w:rPr>
          <w:rFonts w:ascii="Times New Roman" w:hAnsi="Times New Roman"/>
          <w:sz w:val="24"/>
          <w:szCs w:val="24"/>
        </w:rPr>
        <w:t>Noteikumi par Latvijas būvnormatīvu LBN 203-15 "Betona būvkonstrukciju projektēšana"</w:t>
      </w:r>
      <w:r w:rsidRPr="00531351">
        <w:rPr>
          <w:rFonts w:ascii="Times New Roman" w:hAnsi="Times New Roman"/>
          <w:bCs/>
          <w:sz w:val="24"/>
          <w:szCs w:val="24"/>
        </w:rPr>
        <w:t>”</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t>Ministru kabineta 26.05.2015. noteikumiem Nr.249 „</w:t>
      </w:r>
      <w:r w:rsidRPr="00531351">
        <w:rPr>
          <w:rFonts w:ascii="Times New Roman" w:hAnsi="Times New Roman"/>
          <w:sz w:val="24"/>
          <w:szCs w:val="24"/>
        </w:rPr>
        <w:t>Noteikumi par Latvijas būvnormatīvu LBN 212-15 "Tērauda un betona kompozīto būvkonstrukciju projektēšana"</w:t>
      </w:r>
      <w:r w:rsidRPr="00531351">
        <w:rPr>
          <w:rFonts w:ascii="Times New Roman" w:hAnsi="Times New Roman"/>
          <w:bCs/>
          <w:sz w:val="24"/>
          <w:szCs w:val="24"/>
        </w:rPr>
        <w:t>”</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t>Ministru kabineta 23.12.2014. noteikumiem Nr.794 „</w:t>
      </w:r>
      <w:r w:rsidRPr="00531351">
        <w:rPr>
          <w:rFonts w:ascii="Times New Roman" w:hAnsi="Times New Roman"/>
          <w:sz w:val="24"/>
          <w:szCs w:val="24"/>
        </w:rPr>
        <w:t>Noteikumi par Latvijas būvnormatīvu LBN 204-14 "Tērauda būvkonstrukciju projektēšana"</w:t>
      </w:r>
      <w:r w:rsidRPr="00531351">
        <w:rPr>
          <w:rFonts w:ascii="Times New Roman" w:hAnsi="Times New Roman"/>
          <w:bCs/>
          <w:sz w:val="24"/>
          <w:szCs w:val="24"/>
        </w:rPr>
        <w:t>”</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t>Ministru kabineta 23.12.2014. noteikumiem Nr.793 „</w:t>
      </w:r>
      <w:r w:rsidRPr="00531351">
        <w:rPr>
          <w:rFonts w:ascii="Times New Roman" w:hAnsi="Times New Roman"/>
          <w:sz w:val="24"/>
          <w:szCs w:val="24"/>
        </w:rPr>
        <w:t>Noteikumi par Latvijas būvnormatīvu LBN 203-14 "Koka būvkonstrukciju projektēšana"</w:t>
      </w:r>
      <w:r w:rsidRPr="00531351">
        <w:rPr>
          <w:rFonts w:ascii="Times New Roman" w:hAnsi="Times New Roman"/>
          <w:bCs/>
          <w:sz w:val="24"/>
          <w:szCs w:val="24"/>
        </w:rPr>
        <w:t>”</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t>Ministru kabineta 30.09.2014. noteikumiem Nr.574 „</w:t>
      </w:r>
      <w:r w:rsidRPr="00531351">
        <w:rPr>
          <w:rFonts w:ascii="Times New Roman" w:hAnsi="Times New Roman"/>
          <w:sz w:val="24"/>
          <w:szCs w:val="24"/>
        </w:rPr>
        <w:t>Noteikumi par Latvijas būvnormatīvu LBN 008-14 "Inženiertīklu izvietojums"</w:t>
      </w:r>
      <w:r w:rsidRPr="00531351">
        <w:rPr>
          <w:rFonts w:ascii="Times New Roman" w:hAnsi="Times New Roman"/>
          <w:bCs/>
          <w:sz w:val="24"/>
          <w:szCs w:val="24"/>
        </w:rPr>
        <w:t>”</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t>Ministru kabineta 26.05.2015. noteikumiem Nr.248 „</w:t>
      </w:r>
      <w:r w:rsidRPr="00531351">
        <w:rPr>
          <w:rFonts w:ascii="Times New Roman" w:hAnsi="Times New Roman"/>
          <w:sz w:val="24"/>
          <w:szCs w:val="24"/>
        </w:rPr>
        <w:t>Noteikumi par Latvijas būvnormatīvu LBN 205-15 „Mūra būvkonstrukciju projektēšana"</w:t>
      </w:r>
      <w:r w:rsidRPr="00531351">
        <w:rPr>
          <w:rFonts w:ascii="Times New Roman" w:hAnsi="Times New Roman"/>
          <w:bCs/>
          <w:sz w:val="24"/>
          <w:szCs w:val="24"/>
        </w:rPr>
        <w:t>”</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t>Ministru kabineta 26.05.2015. noteikumiem Nr.247 „</w:t>
      </w:r>
      <w:r w:rsidRPr="00531351">
        <w:rPr>
          <w:rFonts w:ascii="Times New Roman" w:hAnsi="Times New Roman"/>
          <w:sz w:val="24"/>
          <w:szCs w:val="24"/>
        </w:rPr>
        <w:t>Noteikumi par Latvijas būvnormatīvu LBN 213-15 "Alumīnija būvkonstrukciju projektēšana"</w:t>
      </w:r>
      <w:r w:rsidRPr="00531351">
        <w:rPr>
          <w:rFonts w:ascii="Times New Roman" w:hAnsi="Times New Roman"/>
          <w:bCs/>
          <w:sz w:val="24"/>
          <w:szCs w:val="24"/>
        </w:rPr>
        <w:t>”</w:t>
      </w:r>
    </w:p>
    <w:p w:rsidR="00531351" w:rsidRPr="00531351" w:rsidRDefault="00531351" w:rsidP="00531351">
      <w:pPr>
        <w:numPr>
          <w:ilvl w:val="0"/>
          <w:numId w:val="25"/>
        </w:numPr>
        <w:spacing w:after="60" w:line="240" w:lineRule="auto"/>
        <w:jc w:val="both"/>
        <w:rPr>
          <w:rFonts w:ascii="Times New Roman" w:hAnsi="Times New Roman"/>
          <w:sz w:val="24"/>
          <w:szCs w:val="24"/>
        </w:rPr>
      </w:pPr>
      <w:r w:rsidRPr="00531351">
        <w:rPr>
          <w:rFonts w:ascii="Times New Roman" w:hAnsi="Times New Roman"/>
          <w:bCs/>
          <w:sz w:val="24"/>
          <w:szCs w:val="24"/>
        </w:rPr>
        <w:t>Ministru kabineta 30.06.2015. noteikumiem Nr.332 „</w:t>
      </w:r>
      <w:r w:rsidRPr="00531351">
        <w:rPr>
          <w:rFonts w:ascii="Times New Roman" w:hAnsi="Times New Roman"/>
          <w:sz w:val="24"/>
          <w:szCs w:val="24"/>
        </w:rPr>
        <w:t>Noteikumi par Latvijas būvnormatīvu LBN 221-15 "Ēku iekšējais ūdensvads un kanalizācija"”</w:t>
      </w:r>
    </w:p>
    <w:p w:rsidR="00531351" w:rsidRPr="00531351" w:rsidRDefault="00531351" w:rsidP="00531351">
      <w:pPr>
        <w:numPr>
          <w:ilvl w:val="0"/>
          <w:numId w:val="25"/>
        </w:numPr>
        <w:spacing w:after="60" w:line="240" w:lineRule="auto"/>
        <w:jc w:val="both"/>
        <w:rPr>
          <w:rFonts w:ascii="Times New Roman" w:hAnsi="Times New Roman"/>
          <w:bCs/>
          <w:sz w:val="24"/>
          <w:szCs w:val="24"/>
        </w:rPr>
      </w:pPr>
      <w:r w:rsidRPr="00531351">
        <w:rPr>
          <w:rFonts w:ascii="Times New Roman" w:hAnsi="Times New Roman"/>
          <w:bCs/>
          <w:sz w:val="24"/>
          <w:szCs w:val="24"/>
        </w:rPr>
        <w:t>Ministru kabineta 30.06.2015. noteikumiem Nr.327 Noteikumi par Latvijas būvnormatīvu LBN 223-15 "Kanalizācijas būves"</w:t>
      </w:r>
    </w:p>
    <w:p w:rsidR="00531351" w:rsidRPr="00531351" w:rsidRDefault="00531351" w:rsidP="00531351">
      <w:pPr>
        <w:numPr>
          <w:ilvl w:val="0"/>
          <w:numId w:val="25"/>
        </w:numPr>
        <w:spacing w:after="60" w:line="240" w:lineRule="auto"/>
        <w:jc w:val="both"/>
        <w:rPr>
          <w:rFonts w:ascii="Times New Roman" w:hAnsi="Times New Roman"/>
          <w:bCs/>
          <w:sz w:val="24"/>
          <w:szCs w:val="24"/>
        </w:rPr>
      </w:pPr>
      <w:r w:rsidRPr="00531351">
        <w:rPr>
          <w:rFonts w:ascii="Times New Roman" w:hAnsi="Times New Roman"/>
          <w:bCs/>
          <w:sz w:val="24"/>
          <w:szCs w:val="24"/>
        </w:rPr>
        <w:t>Ministru kabineta 30.06.2015. noteikumiem Nr.326 Noteikumi par Latvijas būvnormatīvu LBN 222-15 "Ūdensapgādes būves"</w:t>
      </w:r>
    </w:p>
    <w:p w:rsidR="00531351" w:rsidRPr="00531351" w:rsidRDefault="00531351" w:rsidP="00531351">
      <w:pPr>
        <w:numPr>
          <w:ilvl w:val="0"/>
          <w:numId w:val="25"/>
        </w:numPr>
        <w:spacing w:after="60" w:line="240" w:lineRule="auto"/>
        <w:jc w:val="both"/>
        <w:rPr>
          <w:rFonts w:ascii="Times New Roman" w:hAnsi="Times New Roman"/>
          <w:sz w:val="24"/>
          <w:szCs w:val="24"/>
        </w:rPr>
      </w:pPr>
      <w:r w:rsidRPr="00531351">
        <w:rPr>
          <w:rFonts w:ascii="Times New Roman" w:hAnsi="Times New Roman"/>
          <w:bCs/>
          <w:sz w:val="24"/>
          <w:szCs w:val="24"/>
        </w:rPr>
        <w:t>Ministru kabineta 16.06.2015. noteikumiem Nr.325 „</w:t>
      </w:r>
      <w:r w:rsidRPr="00531351">
        <w:rPr>
          <w:rFonts w:ascii="Times New Roman" w:hAnsi="Times New Roman"/>
          <w:sz w:val="24"/>
          <w:szCs w:val="24"/>
        </w:rPr>
        <w:t>Noteikumi par Latvijas būvnormatīvu LBN 231-15 “Dzīvojamo un publisko ēku apkure un ventilācija”</w:t>
      </w:r>
      <w:r w:rsidRPr="00531351">
        <w:rPr>
          <w:rFonts w:ascii="Times New Roman" w:hAnsi="Times New Roman"/>
          <w:bCs/>
          <w:sz w:val="24"/>
          <w:szCs w:val="24"/>
        </w:rPr>
        <w:t>”</w:t>
      </w:r>
    </w:p>
    <w:p w:rsidR="00531351" w:rsidRPr="00531351" w:rsidRDefault="00531351" w:rsidP="00531351">
      <w:pPr>
        <w:numPr>
          <w:ilvl w:val="0"/>
          <w:numId w:val="25"/>
        </w:numPr>
        <w:spacing w:after="60" w:line="240" w:lineRule="auto"/>
        <w:jc w:val="both"/>
        <w:rPr>
          <w:rFonts w:ascii="Times New Roman" w:hAnsi="Times New Roman"/>
          <w:sz w:val="24"/>
          <w:szCs w:val="24"/>
        </w:rPr>
      </w:pPr>
      <w:bookmarkStart w:id="5" w:name="n261"/>
      <w:r w:rsidRPr="00531351">
        <w:rPr>
          <w:rFonts w:ascii="Times New Roman" w:hAnsi="Times New Roman"/>
          <w:bCs/>
          <w:sz w:val="24"/>
          <w:szCs w:val="24"/>
        </w:rPr>
        <w:t xml:space="preserve">Ministru kabineta 09.06.2015. noteikumiem Nr.294 „Noteikumi par </w:t>
      </w:r>
      <w:r w:rsidRPr="00531351">
        <w:rPr>
          <w:rFonts w:ascii="Times New Roman" w:hAnsi="Times New Roman"/>
          <w:sz w:val="24"/>
          <w:szCs w:val="24"/>
        </w:rPr>
        <w:t>Latvijas būvnormatīvu LBN 261-15 " Ēku iekšējā elektroinstalācija "</w:t>
      </w:r>
      <w:bookmarkEnd w:id="5"/>
      <w:r w:rsidRPr="00531351">
        <w:rPr>
          <w:rFonts w:ascii="Times New Roman" w:hAnsi="Times New Roman"/>
          <w:sz w:val="24"/>
          <w:szCs w:val="24"/>
        </w:rPr>
        <w:t>”</w:t>
      </w:r>
    </w:p>
    <w:p w:rsidR="00531351" w:rsidRPr="00531351" w:rsidRDefault="00531351" w:rsidP="00531351">
      <w:pPr>
        <w:numPr>
          <w:ilvl w:val="0"/>
          <w:numId w:val="25"/>
        </w:numPr>
        <w:spacing w:after="60" w:line="240" w:lineRule="auto"/>
        <w:jc w:val="both"/>
        <w:rPr>
          <w:rFonts w:ascii="Times New Roman" w:hAnsi="Times New Roman"/>
          <w:sz w:val="24"/>
          <w:szCs w:val="24"/>
          <w:u w:val="single"/>
        </w:rPr>
      </w:pPr>
      <w:r w:rsidRPr="00531351">
        <w:rPr>
          <w:rFonts w:ascii="Times New Roman" w:hAnsi="Times New Roman"/>
          <w:bCs/>
          <w:sz w:val="24"/>
          <w:szCs w:val="24"/>
        </w:rPr>
        <w:t>Ministru kabineta 30.06.2015. noteikumiem Nr.328 „</w:t>
      </w:r>
      <w:r w:rsidRPr="00531351">
        <w:rPr>
          <w:rFonts w:ascii="Times New Roman" w:hAnsi="Times New Roman"/>
          <w:sz w:val="24"/>
          <w:szCs w:val="24"/>
        </w:rPr>
        <w:t>Noteikumi par Latvijas būvnormatīvu LBN 262-15 “Elektronisko sakaru tīkli”</w:t>
      </w:r>
      <w:r w:rsidRPr="00531351">
        <w:rPr>
          <w:rFonts w:ascii="Times New Roman" w:hAnsi="Times New Roman"/>
          <w:sz w:val="24"/>
          <w:szCs w:val="24"/>
          <w:u w:val="single"/>
        </w:rPr>
        <w:t xml:space="preserve"> </w:t>
      </w:r>
    </w:p>
    <w:p w:rsidR="00531351" w:rsidRPr="00531351" w:rsidRDefault="00531351" w:rsidP="00531351">
      <w:pPr>
        <w:numPr>
          <w:ilvl w:val="0"/>
          <w:numId w:val="25"/>
        </w:numPr>
        <w:spacing w:after="60" w:line="240" w:lineRule="auto"/>
        <w:jc w:val="both"/>
        <w:rPr>
          <w:rFonts w:ascii="Times New Roman" w:hAnsi="Times New Roman"/>
          <w:sz w:val="24"/>
          <w:szCs w:val="24"/>
        </w:rPr>
      </w:pPr>
      <w:r w:rsidRPr="00531351">
        <w:rPr>
          <w:rFonts w:ascii="Times New Roman" w:hAnsi="Times New Roman"/>
          <w:bCs/>
          <w:sz w:val="24"/>
          <w:szCs w:val="24"/>
        </w:rPr>
        <w:t>Ministru kabineta 30.06.2015. noteikumiem Nr.330</w:t>
      </w:r>
      <w:r w:rsidRPr="00531351">
        <w:rPr>
          <w:rFonts w:ascii="Times New Roman" w:hAnsi="Times New Roman"/>
          <w:sz w:val="24"/>
          <w:szCs w:val="24"/>
        </w:rPr>
        <w:t xml:space="preserve"> „</w:t>
      </w:r>
      <w:r w:rsidRPr="00531351">
        <w:rPr>
          <w:rFonts w:ascii="Times New Roman" w:hAnsi="Times New Roman"/>
          <w:bCs/>
          <w:sz w:val="24"/>
          <w:szCs w:val="24"/>
        </w:rPr>
        <w:t xml:space="preserve">Noteikumi par Latvijas būvnormatīvu </w:t>
      </w:r>
      <w:r w:rsidRPr="00531351">
        <w:rPr>
          <w:rFonts w:ascii="Times New Roman" w:hAnsi="Times New Roman"/>
          <w:sz w:val="24"/>
          <w:szCs w:val="24"/>
        </w:rPr>
        <w:t>LBN 501- 15 „</w:t>
      </w:r>
      <w:proofErr w:type="spellStart"/>
      <w:r w:rsidRPr="00531351">
        <w:rPr>
          <w:rFonts w:ascii="Times New Roman" w:hAnsi="Times New Roman"/>
          <w:sz w:val="24"/>
          <w:szCs w:val="24"/>
        </w:rPr>
        <w:t>Būvizmaksu</w:t>
      </w:r>
      <w:proofErr w:type="spellEnd"/>
      <w:r w:rsidRPr="00531351">
        <w:rPr>
          <w:rFonts w:ascii="Times New Roman" w:hAnsi="Times New Roman"/>
          <w:sz w:val="24"/>
          <w:szCs w:val="24"/>
        </w:rPr>
        <w:t xml:space="preserve"> noteikšanas kārtība””;</w:t>
      </w:r>
    </w:p>
    <w:p w:rsidR="00531351" w:rsidRPr="00531351" w:rsidRDefault="00531351" w:rsidP="00531351">
      <w:pPr>
        <w:numPr>
          <w:ilvl w:val="0"/>
          <w:numId w:val="25"/>
        </w:numPr>
        <w:spacing w:after="0" w:line="240" w:lineRule="auto"/>
        <w:jc w:val="both"/>
      </w:pPr>
      <w:r w:rsidRPr="00531351">
        <w:rPr>
          <w:rFonts w:ascii="Times New Roman" w:hAnsi="Times New Roman"/>
          <w:sz w:val="24"/>
          <w:szCs w:val="24"/>
        </w:rPr>
        <w:t>Citiem spēkā esošajiem normatīvajiem aktiem, būvnormatīviem un valsts standartiem.</w:t>
      </w:r>
    </w:p>
    <w:p w:rsidR="00531351" w:rsidRPr="00531351" w:rsidRDefault="00531351" w:rsidP="00531351">
      <w:pPr>
        <w:spacing w:after="0" w:line="240" w:lineRule="auto"/>
        <w:jc w:val="both"/>
        <w:rPr>
          <w:rFonts w:ascii="Times New Roman" w:hAnsi="Times New Roman"/>
          <w:sz w:val="24"/>
          <w:szCs w:val="24"/>
        </w:rPr>
      </w:pPr>
    </w:p>
    <w:p w:rsidR="00531351" w:rsidRPr="00531351" w:rsidRDefault="00531351" w:rsidP="00531351">
      <w:pPr>
        <w:keepNext/>
        <w:numPr>
          <w:ilvl w:val="1"/>
          <w:numId w:val="23"/>
        </w:numPr>
        <w:spacing w:before="120" w:after="120" w:line="240" w:lineRule="exact"/>
        <w:ind w:left="578" w:hanging="578"/>
        <w:jc w:val="both"/>
        <w:outlineLvl w:val="1"/>
        <w:rPr>
          <w:rFonts w:ascii="Times New Roman" w:eastAsia="Times New Roman" w:hAnsi="Times New Roman" w:cs="Arial"/>
          <w:b/>
          <w:bCs/>
          <w:i/>
          <w:iCs/>
          <w:sz w:val="24"/>
          <w:szCs w:val="24"/>
          <w:lang w:eastAsia="lv-LV"/>
        </w:rPr>
      </w:pPr>
      <w:bookmarkStart w:id="6" w:name="_Toc466629946"/>
      <w:r w:rsidRPr="00531351">
        <w:rPr>
          <w:rFonts w:ascii="Times New Roman" w:eastAsia="Times New Roman" w:hAnsi="Times New Roman" w:cs="Arial"/>
          <w:b/>
          <w:bCs/>
          <w:i/>
          <w:iCs/>
          <w:sz w:val="24"/>
          <w:szCs w:val="24"/>
          <w:lang w:eastAsia="lv-LV"/>
        </w:rPr>
        <w:t>Pasūtītāja prasības</w:t>
      </w:r>
      <w:bookmarkEnd w:id="6"/>
    </w:p>
    <w:p w:rsidR="00531351" w:rsidRPr="00531351" w:rsidRDefault="00531351" w:rsidP="00531351">
      <w:pPr>
        <w:jc w:val="both"/>
        <w:rPr>
          <w:rFonts w:ascii="Times New Roman" w:hAnsi="Times New Roman"/>
          <w:sz w:val="24"/>
          <w:szCs w:val="24"/>
        </w:rPr>
      </w:pPr>
      <w:r w:rsidRPr="00531351">
        <w:rPr>
          <w:rFonts w:ascii="Times New Roman" w:hAnsi="Times New Roman"/>
          <w:sz w:val="24"/>
          <w:szCs w:val="24"/>
        </w:rPr>
        <w:t xml:space="preserve">Izstrādāt esošās ēkas pārbūves būvprojektu, paredzot ēkā 1-3 istabu dzīvokļus. Paredzamais dzīvokļu skaits- 24 gab. Ēkas pagraba stāvā paredzēt katram dzīvoklim mantu glabātuvi.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992"/>
        <w:gridCol w:w="4845"/>
      </w:tblGrid>
      <w:tr w:rsidR="00531351" w:rsidRPr="00531351" w:rsidTr="000E20C8">
        <w:trPr>
          <w:tblHeader/>
        </w:trPr>
        <w:tc>
          <w:tcPr>
            <w:tcW w:w="3508"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531351" w:rsidRPr="00531351" w:rsidRDefault="00531351" w:rsidP="00531351">
            <w:pPr>
              <w:spacing w:after="60"/>
              <w:jc w:val="both"/>
              <w:rPr>
                <w:rFonts w:ascii="Times New Roman" w:hAnsi="Times New Roman"/>
                <w:b/>
                <w:sz w:val="24"/>
                <w:szCs w:val="24"/>
              </w:rPr>
            </w:pPr>
            <w:r w:rsidRPr="00531351">
              <w:rPr>
                <w:rFonts w:ascii="Times New Roman" w:hAnsi="Times New Roman"/>
                <w:b/>
                <w:sz w:val="24"/>
                <w:szCs w:val="24"/>
              </w:rPr>
              <w:t>Būvprojekta daļas</w:t>
            </w:r>
          </w:p>
        </w:tc>
        <w:tc>
          <w:tcPr>
            <w:tcW w:w="992"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531351" w:rsidRPr="00531351" w:rsidRDefault="00531351" w:rsidP="00531351">
            <w:pPr>
              <w:spacing w:after="60"/>
              <w:jc w:val="both"/>
              <w:rPr>
                <w:rFonts w:ascii="Times New Roman" w:hAnsi="Times New Roman"/>
                <w:b/>
                <w:sz w:val="24"/>
                <w:szCs w:val="24"/>
              </w:rPr>
            </w:pPr>
            <w:r w:rsidRPr="00531351">
              <w:rPr>
                <w:rFonts w:ascii="Times New Roman" w:hAnsi="Times New Roman"/>
                <w:b/>
                <w:sz w:val="24"/>
                <w:szCs w:val="24"/>
              </w:rPr>
              <w:t>Marka</w:t>
            </w:r>
          </w:p>
        </w:tc>
        <w:tc>
          <w:tcPr>
            <w:tcW w:w="4845"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531351" w:rsidRPr="00531351" w:rsidRDefault="00531351" w:rsidP="00531351">
            <w:pPr>
              <w:spacing w:after="60"/>
              <w:jc w:val="both"/>
              <w:rPr>
                <w:rFonts w:ascii="Times New Roman" w:hAnsi="Times New Roman"/>
                <w:b/>
                <w:sz w:val="24"/>
                <w:szCs w:val="24"/>
              </w:rPr>
            </w:pPr>
            <w:r w:rsidRPr="00531351">
              <w:rPr>
                <w:rFonts w:ascii="Times New Roman" w:hAnsi="Times New Roman"/>
                <w:b/>
                <w:sz w:val="24"/>
                <w:szCs w:val="24"/>
              </w:rPr>
              <w:t>Pasūtītāja prasības</w:t>
            </w:r>
          </w:p>
        </w:tc>
      </w:tr>
      <w:tr w:rsidR="00531351" w:rsidRPr="00531351" w:rsidTr="000E20C8">
        <w:tc>
          <w:tcPr>
            <w:tcW w:w="9345" w:type="dxa"/>
            <w:gridSpan w:val="3"/>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b/>
                <w:sz w:val="24"/>
                <w:szCs w:val="24"/>
              </w:rPr>
            </w:pPr>
            <w:r w:rsidRPr="00C07ED3">
              <w:rPr>
                <w:rFonts w:ascii="Times New Roman" w:hAnsi="Times New Roman" w:cs="Times New Roman"/>
                <w:b/>
                <w:sz w:val="24"/>
                <w:szCs w:val="24"/>
              </w:rPr>
              <w:t>I - Vispārīgā daļa</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6"/>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lastRenderedPageBreak/>
              <w:t>būvprojektēšanas uzsākšanai nepieciešamie dokumenti un materiāli;</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UR</w:t>
            </w:r>
          </w:p>
          <w:p w:rsidR="00531351" w:rsidRPr="00531351" w:rsidRDefault="00531351" w:rsidP="00531351">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apsekot objektu un veikt nepieciešamos uzmērījumus, kas nepieciešami projektēšanai</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6"/>
              </w:numPr>
              <w:spacing w:after="60" w:line="240" w:lineRule="auto"/>
              <w:contextualSpacing/>
              <w:jc w:val="both"/>
              <w:rPr>
                <w:rFonts w:ascii="Times New Roman" w:eastAsia="Times New Roman" w:hAnsi="Times New Roman" w:cs="Times New Roman"/>
                <w:sz w:val="24"/>
                <w:szCs w:val="24"/>
                <w:lang w:eastAsia="lv-LV"/>
              </w:rPr>
            </w:pPr>
            <w:r w:rsidRPr="00531351">
              <w:rPr>
                <w:rFonts w:ascii="Times New Roman" w:eastAsia="Times New Roman" w:hAnsi="Times New Roman" w:cs="Times New Roman"/>
                <w:sz w:val="24"/>
                <w:szCs w:val="24"/>
                <w:lang w:eastAsia="lv-LV"/>
              </w:rPr>
              <w:t>tehniskās apsekošanas atzinums;</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TIS</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sastādīt ēkas tehniskās izpētes atzinumu atbilstoši MK noteikumiem Nr. 337, noteikumi par LBN 405-15 "Būvju tehniskā apsekošana".</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6"/>
              </w:numPr>
              <w:spacing w:after="60" w:line="240" w:lineRule="auto"/>
              <w:contextualSpacing/>
              <w:jc w:val="both"/>
              <w:rPr>
                <w:rFonts w:ascii="Times New Roman" w:eastAsia="Times New Roman" w:hAnsi="Times New Roman" w:cs="Times New Roman"/>
                <w:sz w:val="24"/>
                <w:szCs w:val="24"/>
                <w:lang w:eastAsia="lv-LV"/>
              </w:rPr>
            </w:pPr>
            <w:r w:rsidRPr="00531351">
              <w:rPr>
                <w:rFonts w:ascii="Times New Roman" w:eastAsia="Times New Roman" w:hAnsi="Times New Roman" w:cs="Times New Roman"/>
                <w:sz w:val="24"/>
                <w:szCs w:val="24"/>
                <w:lang w:eastAsia="lv-LV"/>
              </w:rPr>
              <w:t>zemes gabala inženierizpētes dokumenti (</w:t>
            </w:r>
            <w:proofErr w:type="spellStart"/>
            <w:r w:rsidRPr="00531351">
              <w:rPr>
                <w:rFonts w:ascii="Times New Roman" w:eastAsia="Times New Roman" w:hAnsi="Times New Roman" w:cs="Times New Roman"/>
                <w:sz w:val="24"/>
                <w:szCs w:val="24"/>
                <w:lang w:eastAsia="lv-LV"/>
              </w:rPr>
              <w:t>inženiertopogrāfiskā</w:t>
            </w:r>
            <w:proofErr w:type="spellEnd"/>
            <w:r w:rsidRPr="00531351">
              <w:rPr>
                <w:rFonts w:ascii="Times New Roman" w:eastAsia="Times New Roman" w:hAnsi="Times New Roman" w:cs="Times New Roman"/>
                <w:sz w:val="24"/>
                <w:szCs w:val="24"/>
                <w:lang w:eastAsia="lv-LV"/>
              </w:rPr>
              <w:t xml:space="preserve"> izpēte, ģeotehniskā izpēte);</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TI</w:t>
            </w:r>
          </w:p>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ĢI</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veikt topogrāfiskos uzmērījumus, uzrādīt visas inženierkomunikācijas topogrāfiskajā plānā;</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veikt ģeotehnisko izpēti teritorijā;</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veikt ēkas pamatu atsegumu.</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6"/>
              </w:numPr>
              <w:spacing w:after="60" w:line="240" w:lineRule="auto"/>
              <w:contextualSpacing/>
              <w:jc w:val="both"/>
              <w:rPr>
                <w:rFonts w:ascii="Times New Roman" w:eastAsia="Times New Roman" w:hAnsi="Times New Roman" w:cs="Times New Roman"/>
                <w:sz w:val="24"/>
                <w:szCs w:val="24"/>
                <w:lang w:eastAsia="lv-LV"/>
              </w:rPr>
            </w:pPr>
            <w:r w:rsidRPr="00531351">
              <w:rPr>
                <w:rFonts w:ascii="Times New Roman" w:eastAsia="Times New Roman" w:hAnsi="Times New Roman" w:cs="Times New Roman"/>
                <w:sz w:val="24"/>
                <w:szCs w:val="24"/>
                <w:lang w:eastAsia="lv-LV"/>
              </w:rPr>
              <w:t>Zemes gabala meliorācijas projekts un būvlaukuma sagatavošanas projekts</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veikt nosusināšanas projekta un/vai būvlaukuma sagatavošanas projekta izstrādi (ja nepieciešams)</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6"/>
              </w:numPr>
              <w:spacing w:after="60" w:line="240" w:lineRule="auto"/>
              <w:contextualSpacing/>
              <w:jc w:val="both"/>
              <w:rPr>
                <w:rFonts w:ascii="Times New Roman" w:eastAsia="Times New Roman" w:hAnsi="Times New Roman" w:cs="Times New Roman"/>
                <w:sz w:val="24"/>
                <w:szCs w:val="24"/>
                <w:lang w:eastAsia="lv-LV"/>
              </w:rPr>
            </w:pPr>
            <w:r w:rsidRPr="00531351">
              <w:rPr>
                <w:rFonts w:ascii="Times New Roman" w:eastAsia="Times New Roman" w:hAnsi="Times New Roman" w:cs="Times New Roman"/>
                <w:sz w:val="24"/>
                <w:szCs w:val="24"/>
                <w:lang w:eastAsia="lv-LV"/>
              </w:rPr>
              <w:t>Institūciju izsniegtie tehniskie noteikumi un nosacījumi būvprojekta izstrādei</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atbilstoši normatīvo aktu prasībām</w:t>
            </w:r>
          </w:p>
          <w:p w:rsidR="00531351" w:rsidRPr="00C07ED3" w:rsidRDefault="00531351" w:rsidP="00531351">
            <w:pPr>
              <w:spacing w:after="60"/>
              <w:jc w:val="both"/>
              <w:rPr>
                <w:rFonts w:ascii="Times New Roman" w:hAnsi="Times New Roman" w:cs="Times New Roman"/>
                <w:sz w:val="24"/>
                <w:szCs w:val="24"/>
              </w:rPr>
            </w:pP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6"/>
              </w:numPr>
              <w:spacing w:after="60" w:line="240" w:lineRule="auto"/>
              <w:contextualSpacing/>
              <w:jc w:val="both"/>
              <w:rPr>
                <w:rFonts w:ascii="Times New Roman" w:eastAsia="Times New Roman" w:hAnsi="Times New Roman" w:cs="Times New Roman"/>
                <w:sz w:val="24"/>
                <w:szCs w:val="24"/>
                <w:lang w:eastAsia="lv-LV"/>
              </w:rPr>
            </w:pPr>
            <w:r w:rsidRPr="00531351">
              <w:rPr>
                <w:rFonts w:ascii="Times New Roman" w:eastAsia="Times New Roman" w:hAnsi="Times New Roman" w:cs="Times New Roman"/>
                <w:sz w:val="24"/>
                <w:szCs w:val="24"/>
                <w:lang w:eastAsia="lv-LV"/>
              </w:rPr>
              <w:t>Būvprojekta ekspertīze</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Nodrošina pasūtītājs</w:t>
            </w:r>
          </w:p>
        </w:tc>
      </w:tr>
      <w:tr w:rsidR="00531351" w:rsidRPr="00531351" w:rsidTr="000E20C8">
        <w:tc>
          <w:tcPr>
            <w:tcW w:w="9345" w:type="dxa"/>
            <w:gridSpan w:val="3"/>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b/>
                <w:sz w:val="24"/>
                <w:szCs w:val="24"/>
              </w:rPr>
            </w:pPr>
            <w:r w:rsidRPr="00C07ED3">
              <w:rPr>
                <w:rFonts w:ascii="Times New Roman" w:hAnsi="Times New Roman" w:cs="Times New Roman"/>
                <w:b/>
                <w:sz w:val="24"/>
                <w:szCs w:val="24"/>
              </w:rPr>
              <w:t>II - Arhitektūras daļa</w:t>
            </w:r>
          </w:p>
        </w:tc>
      </w:tr>
      <w:tr w:rsidR="00531351" w:rsidRPr="00531351" w:rsidTr="000E20C8">
        <w:trPr>
          <w:trHeight w:val="328"/>
        </w:trPr>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0" w:line="240" w:lineRule="auto"/>
              <w:jc w:val="both"/>
              <w:rPr>
                <w:rFonts w:ascii="Times New Roman" w:hAnsi="Times New Roman"/>
                <w:sz w:val="24"/>
                <w:szCs w:val="24"/>
              </w:rPr>
            </w:pPr>
            <w:r w:rsidRPr="00531351">
              <w:rPr>
                <w:rFonts w:ascii="Times New Roman" w:hAnsi="Times New Roman"/>
                <w:sz w:val="24"/>
                <w:szCs w:val="24"/>
              </w:rPr>
              <w:t>Vispārīgie rādītāji</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atbilstoši normatīvo aktu prasībām</w:t>
            </w:r>
          </w:p>
        </w:tc>
      </w:tr>
      <w:tr w:rsidR="00531351" w:rsidRPr="00531351" w:rsidTr="000E20C8">
        <w:trPr>
          <w:trHeight w:val="328"/>
        </w:trPr>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0" w:line="240" w:lineRule="auto"/>
              <w:jc w:val="both"/>
              <w:rPr>
                <w:rFonts w:ascii="Times New Roman" w:hAnsi="Times New Roman"/>
                <w:sz w:val="24"/>
                <w:szCs w:val="24"/>
              </w:rPr>
            </w:pPr>
            <w:r w:rsidRPr="00531351">
              <w:rPr>
                <w:rFonts w:ascii="Times New Roman" w:hAnsi="Times New Roman"/>
                <w:sz w:val="24"/>
                <w:szCs w:val="24"/>
              </w:rPr>
              <w:t>Skaidrojošs apraksts</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norādīta informācija par ēkas tehniskajiem rādītājiem, ēkas galveno lietošanas veidu atbilstoši būvju klasifikācijai un vides pieejamības risinājumi.</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Teritorijas sadaļa</w:t>
            </w:r>
          </w:p>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 transporta un gājēju kustības organizācijas shēma;</w:t>
            </w:r>
          </w:p>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 pievedceļu</w:t>
            </w:r>
            <w:proofErr w:type="gramStart"/>
            <w:r w:rsidRPr="00531351">
              <w:rPr>
                <w:rFonts w:ascii="Times New Roman" w:hAnsi="Times New Roman"/>
                <w:sz w:val="24"/>
                <w:szCs w:val="24"/>
              </w:rPr>
              <w:t xml:space="preserve">  </w:t>
            </w:r>
            <w:proofErr w:type="gramEnd"/>
            <w:r w:rsidRPr="00531351">
              <w:rPr>
                <w:rFonts w:ascii="Times New Roman" w:hAnsi="Times New Roman"/>
                <w:sz w:val="24"/>
                <w:szCs w:val="24"/>
              </w:rPr>
              <w:t>un autostāvvietu rekonstrukcijas plāns, t.s. vertikālais plānojums, segu konstruktīvie risinājumi un specifikācijas;</w:t>
            </w:r>
          </w:p>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 xml:space="preserve">- ceļu </w:t>
            </w:r>
            <w:proofErr w:type="spellStart"/>
            <w:r w:rsidRPr="00531351">
              <w:rPr>
                <w:rFonts w:ascii="Times New Roman" w:hAnsi="Times New Roman"/>
                <w:sz w:val="24"/>
                <w:szCs w:val="24"/>
              </w:rPr>
              <w:t>garenprofili</w:t>
            </w:r>
            <w:proofErr w:type="spellEnd"/>
            <w:r w:rsidRPr="00531351">
              <w:rPr>
                <w:rFonts w:ascii="Times New Roman" w:hAnsi="Times New Roman"/>
                <w:sz w:val="24"/>
                <w:szCs w:val="24"/>
              </w:rPr>
              <w:t xml:space="preserve"> un šķērsprofili;</w:t>
            </w:r>
          </w:p>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 labiekārtojuma un apstādījumu plāns;</w:t>
            </w:r>
          </w:p>
          <w:p w:rsidR="00531351" w:rsidRPr="00531351" w:rsidRDefault="00531351" w:rsidP="00531351">
            <w:pPr>
              <w:autoSpaceDE w:val="0"/>
              <w:autoSpaceDN w:val="0"/>
              <w:adjustRightInd w:val="0"/>
              <w:spacing w:after="60" w:line="240" w:lineRule="auto"/>
              <w:ind w:left="360"/>
              <w:jc w:val="both"/>
              <w:rPr>
                <w:rFonts w:ascii="Times New Roman" w:hAnsi="Times New Roman"/>
                <w:sz w:val="24"/>
                <w:szCs w:val="24"/>
              </w:rPr>
            </w:pPr>
            <w:r w:rsidRPr="00531351">
              <w:rPr>
                <w:rFonts w:ascii="Times New Roman" w:hAnsi="Times New Roman"/>
                <w:sz w:val="24"/>
                <w:szCs w:val="24"/>
              </w:rPr>
              <w:t>- vides pieejamības risinājumi.</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TS</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Izstrādāt visas plānojamās teritorijas labiekārtojumu ar ~24 autostāvietām, </w:t>
            </w:r>
            <w:proofErr w:type="spellStart"/>
            <w:r w:rsidRPr="00C07ED3">
              <w:rPr>
                <w:rFonts w:ascii="Times New Roman" w:hAnsi="Times New Roman" w:cs="Times New Roman"/>
                <w:sz w:val="24"/>
                <w:szCs w:val="24"/>
              </w:rPr>
              <w:t>velo</w:t>
            </w:r>
            <w:proofErr w:type="spellEnd"/>
            <w:r w:rsidRPr="00C07ED3">
              <w:rPr>
                <w:rFonts w:ascii="Times New Roman" w:hAnsi="Times New Roman" w:cs="Times New Roman"/>
                <w:sz w:val="24"/>
                <w:szCs w:val="24"/>
              </w:rPr>
              <w:t xml:space="preserve"> novietni 3+3 </w:t>
            </w:r>
            <w:proofErr w:type="spellStart"/>
            <w:r w:rsidRPr="00C07ED3">
              <w:rPr>
                <w:rFonts w:ascii="Times New Roman" w:hAnsi="Times New Roman" w:cs="Times New Roman"/>
                <w:sz w:val="24"/>
                <w:szCs w:val="24"/>
              </w:rPr>
              <w:t>velo</w:t>
            </w:r>
            <w:proofErr w:type="spellEnd"/>
            <w:r w:rsidRPr="00C07ED3">
              <w:rPr>
                <w:rFonts w:ascii="Times New Roman" w:hAnsi="Times New Roman" w:cs="Times New Roman"/>
                <w:sz w:val="24"/>
                <w:szCs w:val="24"/>
              </w:rPr>
              <w:t xml:space="preserve"> novietošanai, atpūtas zonu ar ~2 soliņiem, ja iespējams, tad paredzēt rotaļu elementus (</w:t>
            </w:r>
            <w:proofErr w:type="gramStart"/>
            <w:r w:rsidRPr="00C07ED3">
              <w:rPr>
                <w:rFonts w:ascii="Times New Roman" w:hAnsi="Times New Roman" w:cs="Times New Roman"/>
                <w:sz w:val="24"/>
                <w:szCs w:val="24"/>
              </w:rPr>
              <w:t>piem.</w:t>
            </w:r>
            <w:proofErr w:type="gramEnd"/>
            <w:r w:rsidRPr="00C07ED3">
              <w:rPr>
                <w:rFonts w:ascii="Times New Roman" w:hAnsi="Times New Roman" w:cs="Times New Roman"/>
                <w:sz w:val="24"/>
                <w:szCs w:val="24"/>
              </w:rPr>
              <w:t xml:space="preserve"> slidkalniņš, šūpoles, smilškaste). Paredzēt pazemes atkritumu konteineru novietni atbilstoši Smiltenes pilsētas teritorijas izmantošanas un apbūves noteikumiem.</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Paredzēt ārējo </w:t>
            </w:r>
            <w:proofErr w:type="spellStart"/>
            <w:r w:rsidRPr="00C07ED3">
              <w:rPr>
                <w:rFonts w:ascii="Times New Roman" w:hAnsi="Times New Roman" w:cs="Times New Roman"/>
                <w:sz w:val="24"/>
                <w:szCs w:val="24"/>
              </w:rPr>
              <w:t>pandusu</w:t>
            </w:r>
            <w:proofErr w:type="spellEnd"/>
            <w:r w:rsidRPr="00C07ED3">
              <w:rPr>
                <w:rFonts w:ascii="Times New Roman" w:hAnsi="Times New Roman" w:cs="Times New Roman"/>
                <w:sz w:val="24"/>
                <w:szCs w:val="24"/>
              </w:rPr>
              <w:t xml:space="preserve"> (uzbrauktuvi) no zemes līmeņa līdz 1.stāva atzīmei vai pagrabstāva atzīmei, kas dod iespēju 1.stāvā izvietot dzīvokļus personām ar īpašām vajadzībām. </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1"/>
                <w:numId w:val="27"/>
              </w:numPr>
              <w:autoSpaceDE w:val="0"/>
              <w:autoSpaceDN w:val="0"/>
              <w:adjustRightInd w:val="0"/>
              <w:spacing w:after="60" w:line="240" w:lineRule="auto"/>
              <w:ind w:left="454"/>
              <w:jc w:val="both"/>
              <w:rPr>
                <w:rFonts w:ascii="Times New Roman" w:hAnsi="Times New Roman"/>
                <w:sz w:val="24"/>
                <w:szCs w:val="24"/>
              </w:rPr>
            </w:pPr>
            <w:r w:rsidRPr="00531351">
              <w:rPr>
                <w:rFonts w:ascii="Times New Roman" w:hAnsi="Times New Roman"/>
                <w:sz w:val="24"/>
                <w:szCs w:val="24"/>
              </w:rPr>
              <w:t>Būvprojekta ģenerālplāns atbilstošā vizuāli uztveramā mērogā (M 1:250; M 1:500; M 1:1000) uz topogrāfiskā plāna;</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ĢP</w:t>
            </w:r>
          </w:p>
        </w:tc>
        <w:tc>
          <w:tcPr>
            <w:tcW w:w="4845" w:type="dxa"/>
            <w:tcBorders>
              <w:top w:val="single" w:sz="4" w:space="0" w:color="auto"/>
              <w:left w:val="single" w:sz="4" w:space="0" w:color="auto"/>
              <w:bottom w:val="single" w:sz="4" w:space="0" w:color="auto"/>
              <w:right w:val="single" w:sz="4" w:space="0" w:color="auto"/>
            </w:tcBorders>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atbilstoši normatīvo aktu prasībām</w:t>
            </w:r>
          </w:p>
          <w:p w:rsidR="00531351" w:rsidRPr="00C07ED3" w:rsidRDefault="00531351" w:rsidP="00531351">
            <w:pPr>
              <w:spacing w:after="60"/>
              <w:jc w:val="both"/>
              <w:rPr>
                <w:rFonts w:ascii="Times New Roman" w:hAnsi="Times New Roman" w:cs="Times New Roman"/>
                <w:sz w:val="24"/>
                <w:szCs w:val="24"/>
              </w:rPr>
            </w:pP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1"/>
                <w:numId w:val="27"/>
              </w:numPr>
              <w:autoSpaceDE w:val="0"/>
              <w:autoSpaceDN w:val="0"/>
              <w:adjustRightInd w:val="0"/>
              <w:spacing w:after="60" w:line="240" w:lineRule="auto"/>
              <w:ind w:left="454"/>
              <w:jc w:val="both"/>
              <w:rPr>
                <w:rFonts w:ascii="Times New Roman" w:hAnsi="Times New Roman"/>
                <w:sz w:val="24"/>
                <w:szCs w:val="24"/>
              </w:rPr>
            </w:pPr>
            <w:r w:rsidRPr="00531351">
              <w:rPr>
                <w:rFonts w:ascii="Times New Roman" w:hAnsi="Times New Roman"/>
                <w:sz w:val="24"/>
                <w:szCs w:val="24"/>
              </w:rPr>
              <w:lastRenderedPageBreak/>
              <w:t>Savietotais inženiertīklu plāns atbilstošā vizuāli uztveramā mērogā (M 1:250 vai M 1:500;) uz topogrāfiskā plāna;</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ĢP</w:t>
            </w:r>
          </w:p>
        </w:tc>
        <w:tc>
          <w:tcPr>
            <w:tcW w:w="4845" w:type="dxa"/>
            <w:tcBorders>
              <w:top w:val="single" w:sz="4" w:space="0" w:color="auto"/>
              <w:left w:val="single" w:sz="4" w:space="0" w:color="auto"/>
              <w:bottom w:val="single" w:sz="4" w:space="0" w:color="auto"/>
              <w:right w:val="single" w:sz="4" w:space="0" w:color="auto"/>
            </w:tcBorders>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atbilstoši normatīvo aktu prasībām</w:t>
            </w:r>
          </w:p>
          <w:p w:rsidR="00531351" w:rsidRPr="00C07ED3" w:rsidRDefault="00531351" w:rsidP="00531351">
            <w:pPr>
              <w:spacing w:after="60"/>
              <w:jc w:val="both"/>
              <w:rPr>
                <w:rFonts w:ascii="Times New Roman" w:hAnsi="Times New Roman" w:cs="Times New Roman"/>
                <w:sz w:val="24"/>
                <w:szCs w:val="24"/>
              </w:rPr>
            </w:pP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 xml:space="preserve">Arhitektūras sadaļa - </w:t>
            </w:r>
          </w:p>
          <w:p w:rsidR="00531351" w:rsidRPr="00531351" w:rsidRDefault="00531351" w:rsidP="00531351">
            <w:pPr>
              <w:autoSpaceDE w:val="0"/>
              <w:autoSpaceDN w:val="0"/>
              <w:adjustRightInd w:val="0"/>
              <w:spacing w:after="60" w:line="240" w:lineRule="auto"/>
              <w:ind w:left="360"/>
              <w:jc w:val="both"/>
              <w:rPr>
                <w:rFonts w:ascii="Times New Roman" w:hAnsi="Times New Roman"/>
                <w:sz w:val="24"/>
                <w:szCs w:val="24"/>
              </w:rPr>
            </w:pPr>
            <w:r w:rsidRPr="00531351">
              <w:rPr>
                <w:rFonts w:ascii="Times New Roman" w:hAnsi="Times New Roman"/>
                <w:sz w:val="24"/>
                <w:szCs w:val="24"/>
              </w:rPr>
              <w:t>ēkas jumta un stāvu plāni ar telpu izmēriem un sadalījumu telpu grupās un telpu grupu lietošanas veidu eksplikāciju, telpu nosaukumi un platība;</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ind w:left="29"/>
              <w:jc w:val="both"/>
              <w:rPr>
                <w:rFonts w:ascii="Times New Roman" w:hAnsi="Times New Roman"/>
                <w:sz w:val="24"/>
                <w:szCs w:val="24"/>
              </w:rPr>
            </w:pPr>
            <w:r w:rsidRPr="00531351">
              <w:rPr>
                <w:rFonts w:ascii="Times New Roman" w:hAnsi="Times New Roman"/>
                <w:sz w:val="24"/>
                <w:szCs w:val="24"/>
              </w:rPr>
              <w:t>AR</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dzīvojamās ēkas pārbūve, paredzot 1-3 istabu dzīvokļus, kopā 24 dzīvokļi;</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ēkas pagrabstāvā paredzēt katram dzīvoklim ~4 m</w:t>
            </w:r>
            <w:r w:rsidRPr="00C07ED3">
              <w:rPr>
                <w:rFonts w:ascii="Times New Roman" w:hAnsi="Times New Roman" w:cs="Times New Roman"/>
                <w:sz w:val="24"/>
                <w:szCs w:val="24"/>
                <w:vertAlign w:val="superscript"/>
              </w:rPr>
              <w:t>2</w:t>
            </w:r>
            <w:r w:rsidRPr="00C07ED3">
              <w:rPr>
                <w:rFonts w:ascii="Times New Roman" w:hAnsi="Times New Roman" w:cs="Times New Roman"/>
                <w:sz w:val="24"/>
                <w:szCs w:val="24"/>
              </w:rPr>
              <w:t xml:space="preserve"> lielu noliktavas telpu;</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xml:space="preserve">- būvprojektā saglabāt nesošās sienas, nenesošās </w:t>
            </w:r>
            <w:proofErr w:type="gramStart"/>
            <w:r w:rsidRPr="00C07ED3">
              <w:rPr>
                <w:rFonts w:ascii="Times New Roman" w:hAnsi="Times New Roman" w:cs="Times New Roman"/>
                <w:sz w:val="24"/>
                <w:szCs w:val="24"/>
              </w:rPr>
              <w:t xml:space="preserve">sienas- </w:t>
            </w:r>
            <w:proofErr w:type="spellStart"/>
            <w:r w:rsidRPr="00C07ED3">
              <w:rPr>
                <w:rFonts w:ascii="Times New Roman" w:hAnsi="Times New Roman" w:cs="Times New Roman"/>
                <w:sz w:val="24"/>
                <w:szCs w:val="24"/>
              </w:rPr>
              <w:t>de</w:t>
            </w:r>
            <w:proofErr w:type="gramEnd"/>
            <w:r w:rsidRPr="00C07ED3">
              <w:rPr>
                <w:rFonts w:ascii="Times New Roman" w:hAnsi="Times New Roman" w:cs="Times New Roman"/>
                <w:sz w:val="24"/>
                <w:szCs w:val="24"/>
              </w:rPr>
              <w:t>motēt</w:t>
            </w:r>
            <w:proofErr w:type="spellEnd"/>
            <w:r w:rsidRPr="00C07ED3">
              <w:rPr>
                <w:rFonts w:ascii="Times New Roman" w:hAnsi="Times New Roman" w:cs="Times New Roman"/>
                <w:sz w:val="24"/>
                <w:szCs w:val="24"/>
              </w:rPr>
              <w:t>;</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paredzēt divslīpņu koka konstrukcijas jumta izbūvi ar metāla jumta segumu ar paredzamo kalpošanas laiku 50 gadi;</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uz jumta paredzēt drošības elementus (sniega barjeras ar paralēlām caurulītēm, margas var būt apvienotās vienā komplektā ar sniega barjerām, apsildāmas ūdens notekas, jumta lūkas, trosi glābējiem);</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paredzēt siltummezglu un tehniskās telpas ēkas pagraba stāvā;</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paredzēt 10 m</w:t>
            </w:r>
            <w:r w:rsidRPr="00C07ED3">
              <w:rPr>
                <w:rFonts w:ascii="Times New Roman" w:hAnsi="Times New Roman" w:cs="Times New Roman"/>
                <w:sz w:val="24"/>
                <w:szCs w:val="24"/>
                <w:vertAlign w:val="superscript"/>
              </w:rPr>
              <w:t>2</w:t>
            </w:r>
            <w:r w:rsidRPr="00C07ED3">
              <w:rPr>
                <w:rFonts w:ascii="Times New Roman" w:hAnsi="Times New Roman" w:cs="Times New Roman"/>
                <w:sz w:val="24"/>
                <w:szCs w:val="24"/>
              </w:rPr>
              <w:t xml:space="preserve"> lielu telpu apkopējai ar ūdens pieslēgumu un sanitāro mezglu ēkas pagraba stāvā;</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paredzēt 1.stāva grīdas siltināšanu;</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koplietošanas telpu sienām un grīdām ir jābūt viegli kopjamām un mazgājamām.</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1"/>
                <w:numId w:val="27"/>
              </w:numPr>
              <w:autoSpaceDE w:val="0"/>
              <w:autoSpaceDN w:val="0"/>
              <w:adjustRightInd w:val="0"/>
              <w:spacing w:after="60" w:line="240" w:lineRule="auto"/>
              <w:ind w:left="454"/>
              <w:jc w:val="both"/>
              <w:rPr>
                <w:rFonts w:ascii="Times New Roman" w:hAnsi="Times New Roman"/>
                <w:sz w:val="24"/>
                <w:szCs w:val="24"/>
              </w:rPr>
            </w:pPr>
            <w:r w:rsidRPr="00531351">
              <w:rPr>
                <w:rFonts w:ascii="Times New Roman" w:hAnsi="Times New Roman"/>
                <w:sz w:val="24"/>
                <w:szCs w:val="24"/>
              </w:rPr>
              <w:t>Dzīvokļu telpu specifikācija katram dzīvoklim</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ind w:left="29"/>
              <w:jc w:val="both"/>
              <w:rPr>
                <w:rFonts w:ascii="Times New Roman" w:hAnsi="Times New Roman"/>
                <w:sz w:val="24"/>
                <w:szCs w:val="24"/>
              </w:rPr>
            </w:pPr>
            <w:r w:rsidRPr="00531351">
              <w:rPr>
                <w:rFonts w:ascii="Times New Roman" w:hAnsi="Times New Roman"/>
                <w:sz w:val="24"/>
                <w:szCs w:val="24"/>
              </w:rPr>
              <w:t>AR</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Dzīvojamā zona ar virtuvi,</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xml:space="preserve">- Atsevišķa telpa ar dušas kabīni vai vannu un izlietni tajā paredzot vietu veļas mazgājamajai mašīnai. Atsevišķa telpa ar tualetes podu. </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Saimniecības skapis (mantu glabātuve) – pēc izvietošanas iespējām,</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Vieta iebūvējamam skapim – pēc izvietošanas iespējām.</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1"/>
                <w:numId w:val="27"/>
              </w:numPr>
              <w:autoSpaceDE w:val="0"/>
              <w:autoSpaceDN w:val="0"/>
              <w:adjustRightInd w:val="0"/>
              <w:spacing w:after="60" w:line="240" w:lineRule="auto"/>
              <w:ind w:left="454"/>
              <w:jc w:val="both"/>
              <w:rPr>
                <w:rFonts w:ascii="Times New Roman" w:hAnsi="Times New Roman"/>
                <w:sz w:val="24"/>
                <w:szCs w:val="24"/>
              </w:rPr>
            </w:pPr>
            <w:r w:rsidRPr="00531351">
              <w:rPr>
                <w:rFonts w:ascii="Times New Roman" w:hAnsi="Times New Roman"/>
                <w:sz w:val="24"/>
                <w:szCs w:val="24"/>
              </w:rPr>
              <w:t xml:space="preserve">Dzīvojamo telpu apdares </w:t>
            </w:r>
            <w:r w:rsidRPr="00531351">
              <w:rPr>
                <w:rFonts w:ascii="Times New Roman" w:hAnsi="Times New Roman"/>
                <w:sz w:val="24"/>
                <w:szCs w:val="24"/>
              </w:rPr>
              <w:lastRenderedPageBreak/>
              <w:t>risinājumi:</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spacing w:after="60"/>
              <w:ind w:left="29"/>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tcPr>
          <w:p w:rsidR="00531351" w:rsidRPr="00C07ED3" w:rsidRDefault="00531351" w:rsidP="00531351">
            <w:pPr>
              <w:spacing w:after="60" w:line="240" w:lineRule="exact"/>
              <w:jc w:val="both"/>
              <w:rPr>
                <w:rFonts w:ascii="Times New Roman" w:hAnsi="Times New Roman" w:cs="Times New Roman"/>
                <w:sz w:val="24"/>
                <w:szCs w:val="24"/>
              </w:rPr>
            </w:pPr>
            <w:r w:rsidRPr="00C07ED3">
              <w:rPr>
                <w:rFonts w:ascii="Times New Roman" w:hAnsi="Times New Roman" w:cs="Times New Roman"/>
                <w:sz w:val="24"/>
                <w:szCs w:val="24"/>
              </w:rPr>
              <w:t>Skaņas izolācija – atbilstoša normatīviem.</w:t>
            </w:r>
          </w:p>
          <w:p w:rsidR="00531351" w:rsidRPr="00C07ED3" w:rsidRDefault="00531351" w:rsidP="00531351">
            <w:pPr>
              <w:spacing w:after="60" w:line="240" w:lineRule="exact"/>
              <w:jc w:val="both"/>
              <w:rPr>
                <w:rFonts w:ascii="Times New Roman" w:hAnsi="Times New Roman" w:cs="Times New Roman"/>
                <w:sz w:val="24"/>
                <w:szCs w:val="24"/>
                <w:u w:val="single"/>
              </w:rPr>
            </w:pPr>
            <w:r w:rsidRPr="00C07ED3">
              <w:rPr>
                <w:rFonts w:ascii="Times New Roman" w:hAnsi="Times New Roman" w:cs="Times New Roman"/>
                <w:sz w:val="24"/>
                <w:szCs w:val="24"/>
                <w:u w:val="single"/>
              </w:rPr>
              <w:lastRenderedPageBreak/>
              <w:t>Dzīvojamās telpās:</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xml:space="preserve">Grīdas segums: lamināts </w:t>
            </w:r>
            <w:proofErr w:type="gramStart"/>
            <w:r w:rsidRPr="00C07ED3">
              <w:rPr>
                <w:rFonts w:ascii="Times New Roman" w:hAnsi="Times New Roman" w:cs="Times New Roman"/>
                <w:sz w:val="24"/>
                <w:szCs w:val="24"/>
              </w:rPr>
              <w:t>32 klase</w:t>
            </w:r>
            <w:proofErr w:type="gramEnd"/>
            <w:r w:rsidRPr="00C07ED3">
              <w:rPr>
                <w:rFonts w:ascii="Times New Roman" w:hAnsi="Times New Roman" w:cs="Times New Roman"/>
                <w:sz w:val="24"/>
                <w:szCs w:val="24"/>
              </w:rPr>
              <w:t>, virtuvē un priekštelpā – flīzes. Skaņas izolācija – atbilstoša normatīviem.</w:t>
            </w:r>
          </w:p>
          <w:p w:rsidR="00531351" w:rsidRPr="00C07ED3" w:rsidRDefault="00531351" w:rsidP="00531351">
            <w:pPr>
              <w:spacing w:after="0" w:line="240" w:lineRule="auto"/>
              <w:jc w:val="both"/>
              <w:rPr>
                <w:rFonts w:ascii="Times New Roman" w:eastAsia="Times New Roman" w:hAnsi="Times New Roman" w:cs="Times New Roman"/>
                <w:sz w:val="24"/>
                <w:szCs w:val="24"/>
              </w:rPr>
            </w:pPr>
            <w:r w:rsidRPr="00C07ED3">
              <w:rPr>
                <w:rFonts w:ascii="Times New Roman" w:eastAsia="Times New Roman" w:hAnsi="Times New Roman" w:cs="Times New Roman"/>
                <w:sz w:val="24"/>
                <w:szCs w:val="24"/>
              </w:rPr>
              <w:t xml:space="preserve">griesti, sienas – krāsojums, ūdens noturīga krāsa. </w:t>
            </w:r>
          </w:p>
          <w:p w:rsidR="00531351" w:rsidRPr="00C07ED3" w:rsidRDefault="00531351" w:rsidP="00531351">
            <w:pPr>
              <w:spacing w:after="0" w:line="240" w:lineRule="auto"/>
              <w:jc w:val="both"/>
              <w:rPr>
                <w:rFonts w:ascii="Times New Roman" w:eastAsia="Times New Roman" w:hAnsi="Times New Roman" w:cs="Times New Roman"/>
                <w:sz w:val="24"/>
                <w:szCs w:val="24"/>
                <w:u w:val="single"/>
              </w:rPr>
            </w:pPr>
          </w:p>
          <w:p w:rsidR="00531351" w:rsidRPr="00C07ED3" w:rsidRDefault="00531351" w:rsidP="00531351">
            <w:pPr>
              <w:spacing w:after="0" w:line="240" w:lineRule="auto"/>
              <w:jc w:val="both"/>
              <w:rPr>
                <w:rFonts w:ascii="Times New Roman" w:eastAsia="Times New Roman" w:hAnsi="Times New Roman" w:cs="Times New Roman"/>
                <w:sz w:val="24"/>
                <w:szCs w:val="24"/>
              </w:rPr>
            </w:pPr>
            <w:r w:rsidRPr="00C07ED3">
              <w:rPr>
                <w:rFonts w:ascii="Times New Roman" w:eastAsia="Times New Roman" w:hAnsi="Times New Roman" w:cs="Times New Roman"/>
                <w:sz w:val="24"/>
                <w:szCs w:val="24"/>
                <w:u w:val="single"/>
              </w:rPr>
              <w:t>Sanitārtehniskajā telpā</w:t>
            </w:r>
            <w:r w:rsidRPr="00C07ED3">
              <w:rPr>
                <w:rFonts w:ascii="Times New Roman" w:eastAsia="Times New Roman" w:hAnsi="Times New Roman" w:cs="Times New Roman"/>
                <w:sz w:val="24"/>
                <w:szCs w:val="24"/>
              </w:rPr>
              <w:t xml:space="preserve">: </w:t>
            </w:r>
          </w:p>
          <w:p w:rsidR="00531351" w:rsidRPr="00C07ED3" w:rsidRDefault="00531351" w:rsidP="00531351">
            <w:pPr>
              <w:spacing w:after="0" w:line="240" w:lineRule="auto"/>
              <w:jc w:val="both"/>
              <w:rPr>
                <w:rFonts w:ascii="Times New Roman" w:eastAsia="Times New Roman" w:hAnsi="Times New Roman" w:cs="Times New Roman"/>
                <w:sz w:val="24"/>
                <w:szCs w:val="24"/>
              </w:rPr>
            </w:pPr>
            <w:r w:rsidRPr="00C07ED3">
              <w:rPr>
                <w:rFonts w:ascii="Times New Roman" w:eastAsia="Times New Roman" w:hAnsi="Times New Roman" w:cs="Times New Roman"/>
                <w:sz w:val="24"/>
                <w:szCs w:val="24"/>
              </w:rPr>
              <w:t>Sienas – ūdens tiešās iedarbības zonās flīzēt ar keramikas flīzēm. Pārējā daļā krāsot ar ūdens noturīgu krāsu.</w:t>
            </w:r>
          </w:p>
          <w:p w:rsidR="00531351" w:rsidRPr="00C07ED3" w:rsidRDefault="00531351" w:rsidP="00531351">
            <w:pPr>
              <w:spacing w:after="0" w:line="240" w:lineRule="auto"/>
              <w:jc w:val="both"/>
              <w:rPr>
                <w:rFonts w:ascii="Times New Roman" w:eastAsia="Times New Roman" w:hAnsi="Times New Roman" w:cs="Times New Roman"/>
                <w:sz w:val="24"/>
                <w:szCs w:val="24"/>
              </w:rPr>
            </w:pPr>
            <w:r w:rsidRPr="00C07ED3">
              <w:rPr>
                <w:rFonts w:ascii="Times New Roman" w:eastAsia="Times New Roman" w:hAnsi="Times New Roman" w:cs="Times New Roman"/>
                <w:sz w:val="24"/>
                <w:szCs w:val="24"/>
              </w:rPr>
              <w:t xml:space="preserve">Griesti – iekārtie </w:t>
            </w:r>
            <w:proofErr w:type="spellStart"/>
            <w:r w:rsidRPr="00C07ED3">
              <w:rPr>
                <w:rFonts w:ascii="Times New Roman" w:eastAsia="Times New Roman" w:hAnsi="Times New Roman" w:cs="Times New Roman"/>
                <w:sz w:val="24"/>
                <w:szCs w:val="24"/>
              </w:rPr>
              <w:t>mitrumizturīga</w:t>
            </w:r>
            <w:proofErr w:type="spellEnd"/>
            <w:r w:rsidRPr="00C07ED3">
              <w:rPr>
                <w:rFonts w:ascii="Times New Roman" w:eastAsia="Times New Roman" w:hAnsi="Times New Roman" w:cs="Times New Roman"/>
                <w:sz w:val="24"/>
                <w:szCs w:val="24"/>
              </w:rPr>
              <w:t xml:space="preserve"> ģipškartona griesti,</w:t>
            </w:r>
            <w:proofErr w:type="gramStart"/>
            <w:r w:rsidRPr="00C07ED3">
              <w:rPr>
                <w:rFonts w:ascii="Times New Roman" w:eastAsia="Times New Roman" w:hAnsi="Times New Roman" w:cs="Times New Roman"/>
                <w:sz w:val="24"/>
                <w:szCs w:val="24"/>
              </w:rPr>
              <w:t xml:space="preserve">  </w:t>
            </w:r>
            <w:proofErr w:type="gramEnd"/>
            <w:r w:rsidRPr="00C07ED3">
              <w:rPr>
                <w:rFonts w:ascii="Times New Roman" w:eastAsia="Times New Roman" w:hAnsi="Times New Roman" w:cs="Times New Roman"/>
                <w:sz w:val="24"/>
                <w:szCs w:val="24"/>
              </w:rPr>
              <w:t>krāsoti, atbilstoši mitro telpu paredzētai tehnoloģijai.</w:t>
            </w:r>
          </w:p>
          <w:p w:rsidR="00531351" w:rsidRPr="00C07ED3" w:rsidRDefault="00531351" w:rsidP="00531351">
            <w:pPr>
              <w:spacing w:after="0" w:line="240" w:lineRule="auto"/>
              <w:jc w:val="both"/>
              <w:rPr>
                <w:rFonts w:ascii="Times New Roman" w:eastAsia="Times New Roman" w:hAnsi="Times New Roman" w:cs="Times New Roman"/>
                <w:sz w:val="24"/>
                <w:szCs w:val="24"/>
              </w:rPr>
            </w:pPr>
            <w:r w:rsidRPr="00C07ED3">
              <w:rPr>
                <w:rFonts w:ascii="Times New Roman" w:eastAsia="Times New Roman" w:hAnsi="Times New Roman" w:cs="Times New Roman"/>
                <w:sz w:val="24"/>
                <w:szCs w:val="24"/>
              </w:rPr>
              <w:t>Grīdas - akmens masas flīzes A kategorija, pretslīdes klase R10.</w:t>
            </w:r>
          </w:p>
          <w:p w:rsidR="00531351" w:rsidRPr="00C07ED3" w:rsidRDefault="00531351" w:rsidP="00531351">
            <w:pPr>
              <w:spacing w:after="0" w:line="240" w:lineRule="auto"/>
              <w:jc w:val="both"/>
              <w:rPr>
                <w:rFonts w:ascii="Times New Roman" w:eastAsia="Times New Roman" w:hAnsi="Times New Roman" w:cs="Times New Roman"/>
                <w:sz w:val="24"/>
                <w:szCs w:val="24"/>
              </w:rPr>
            </w:pPr>
          </w:p>
          <w:p w:rsidR="00531351" w:rsidRPr="00C07ED3" w:rsidRDefault="00531351" w:rsidP="00531351">
            <w:pPr>
              <w:spacing w:after="0" w:line="240" w:lineRule="auto"/>
              <w:jc w:val="both"/>
              <w:rPr>
                <w:rFonts w:ascii="Times New Roman" w:eastAsia="Times New Roman" w:hAnsi="Times New Roman" w:cs="Times New Roman"/>
                <w:sz w:val="24"/>
                <w:szCs w:val="24"/>
              </w:rPr>
            </w:pP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1"/>
                <w:numId w:val="27"/>
              </w:numPr>
              <w:autoSpaceDE w:val="0"/>
              <w:autoSpaceDN w:val="0"/>
              <w:adjustRightInd w:val="0"/>
              <w:spacing w:after="60" w:line="240" w:lineRule="auto"/>
              <w:ind w:left="454"/>
              <w:jc w:val="both"/>
              <w:rPr>
                <w:rFonts w:ascii="Times New Roman" w:hAnsi="Times New Roman"/>
                <w:sz w:val="24"/>
                <w:szCs w:val="24"/>
              </w:rPr>
            </w:pPr>
            <w:r w:rsidRPr="00531351">
              <w:rPr>
                <w:rFonts w:ascii="Times New Roman" w:hAnsi="Times New Roman"/>
                <w:sz w:val="24"/>
                <w:szCs w:val="24"/>
              </w:rPr>
              <w:lastRenderedPageBreak/>
              <w:t>Koplietošanas telpu apdares risinājums</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spacing w:after="60"/>
              <w:ind w:left="29"/>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0" w:line="240" w:lineRule="auto"/>
              <w:jc w:val="both"/>
              <w:rPr>
                <w:rFonts w:ascii="Times New Roman" w:eastAsia="Times New Roman" w:hAnsi="Times New Roman" w:cs="Times New Roman"/>
                <w:sz w:val="24"/>
                <w:szCs w:val="24"/>
              </w:rPr>
            </w:pPr>
            <w:r w:rsidRPr="00C07ED3">
              <w:rPr>
                <w:rFonts w:ascii="Times New Roman" w:eastAsia="Times New Roman" w:hAnsi="Times New Roman" w:cs="Times New Roman"/>
                <w:sz w:val="24"/>
                <w:szCs w:val="24"/>
              </w:rPr>
              <w:t>Skaņas izolācija – atbilstoša normatīviem.</w:t>
            </w:r>
          </w:p>
          <w:p w:rsidR="00531351" w:rsidRPr="00C07ED3" w:rsidRDefault="00531351" w:rsidP="00531351">
            <w:pPr>
              <w:spacing w:after="0" w:line="240" w:lineRule="auto"/>
              <w:jc w:val="both"/>
              <w:rPr>
                <w:rFonts w:ascii="Times New Roman" w:eastAsia="Times New Roman" w:hAnsi="Times New Roman" w:cs="Times New Roman"/>
                <w:sz w:val="24"/>
                <w:szCs w:val="24"/>
              </w:rPr>
            </w:pPr>
            <w:r w:rsidRPr="00C07ED3">
              <w:rPr>
                <w:rFonts w:ascii="Times New Roman" w:eastAsia="Times New Roman" w:hAnsi="Times New Roman" w:cs="Times New Roman"/>
                <w:sz w:val="24"/>
                <w:szCs w:val="24"/>
              </w:rPr>
              <w:t>Sienas – krāsojums, ūdens noturīga krāsa.</w:t>
            </w:r>
          </w:p>
          <w:p w:rsidR="00531351" w:rsidRPr="00C07ED3" w:rsidRDefault="00531351" w:rsidP="00531351">
            <w:pPr>
              <w:spacing w:after="60" w:line="240" w:lineRule="exact"/>
              <w:jc w:val="both"/>
              <w:rPr>
                <w:rFonts w:ascii="Times New Roman" w:hAnsi="Times New Roman" w:cs="Times New Roman"/>
                <w:sz w:val="24"/>
                <w:szCs w:val="24"/>
              </w:rPr>
            </w:pPr>
            <w:r w:rsidRPr="00C07ED3">
              <w:rPr>
                <w:rFonts w:ascii="Times New Roman" w:hAnsi="Times New Roman" w:cs="Times New Roman"/>
                <w:sz w:val="24"/>
                <w:szCs w:val="24"/>
              </w:rPr>
              <w:t xml:space="preserve">Griesti – krāsots </w:t>
            </w:r>
            <w:proofErr w:type="spellStart"/>
            <w:r w:rsidRPr="00C07ED3">
              <w:rPr>
                <w:rFonts w:ascii="Times New Roman" w:hAnsi="Times New Roman" w:cs="Times New Roman"/>
                <w:sz w:val="24"/>
                <w:szCs w:val="24"/>
              </w:rPr>
              <w:t>dzelzbetona</w:t>
            </w:r>
            <w:proofErr w:type="spellEnd"/>
            <w:r w:rsidRPr="00C07ED3">
              <w:rPr>
                <w:rFonts w:ascii="Times New Roman" w:hAnsi="Times New Roman" w:cs="Times New Roman"/>
                <w:sz w:val="24"/>
                <w:szCs w:val="24"/>
              </w:rPr>
              <w:t xml:space="preserve"> pārsegums.</w:t>
            </w:r>
          </w:p>
          <w:p w:rsidR="00531351" w:rsidRPr="00C07ED3" w:rsidRDefault="00531351" w:rsidP="00531351">
            <w:pPr>
              <w:spacing w:after="60" w:line="240" w:lineRule="exact"/>
              <w:jc w:val="both"/>
              <w:rPr>
                <w:rFonts w:ascii="Times New Roman" w:hAnsi="Times New Roman" w:cs="Times New Roman"/>
                <w:sz w:val="24"/>
                <w:szCs w:val="24"/>
              </w:rPr>
            </w:pPr>
            <w:r w:rsidRPr="00C07ED3">
              <w:rPr>
                <w:rFonts w:ascii="Times New Roman" w:hAnsi="Times New Roman" w:cs="Times New Roman"/>
                <w:sz w:val="24"/>
                <w:szCs w:val="24"/>
              </w:rPr>
              <w:t>Grīda - viegli kopjama, neslīdoša;</w:t>
            </w:r>
          </w:p>
          <w:p w:rsidR="00531351" w:rsidRPr="00C07ED3" w:rsidRDefault="00531351" w:rsidP="00531351">
            <w:pPr>
              <w:spacing w:after="60" w:line="240" w:lineRule="exact"/>
              <w:jc w:val="both"/>
              <w:rPr>
                <w:rFonts w:ascii="Times New Roman" w:hAnsi="Times New Roman" w:cs="Times New Roman"/>
                <w:sz w:val="24"/>
                <w:szCs w:val="24"/>
                <w:u w:val="single"/>
              </w:rPr>
            </w:pPr>
            <w:r w:rsidRPr="00C07ED3">
              <w:rPr>
                <w:rFonts w:ascii="Times New Roman" w:hAnsi="Times New Roman" w:cs="Times New Roman"/>
                <w:sz w:val="24"/>
                <w:szCs w:val="24"/>
              </w:rPr>
              <w:t>Kāpņu apdare - hidroizolācija ar pretslīdes apstrādi, izmantojot kvarca smiltis.</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Ēkas fasādes ar būtisko elementu (tai skaitā dekoratīvo) augstumu atzīmēm, norādēm par fasādes apdares būvizstrādājumiem, dekoratīvajām un konstruktīvajām detaļām, tehnisko iekārtu un atvērumu izvietojumu</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AR</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jc w:val="both"/>
              <w:rPr>
                <w:rFonts w:ascii="Times New Roman" w:hAnsi="Times New Roman" w:cs="Times New Roman"/>
                <w:bCs/>
                <w:sz w:val="24"/>
                <w:szCs w:val="24"/>
              </w:rPr>
            </w:pPr>
            <w:r w:rsidRPr="00C07ED3">
              <w:rPr>
                <w:rFonts w:ascii="Times New Roman" w:hAnsi="Times New Roman" w:cs="Times New Roman"/>
                <w:sz w:val="24"/>
                <w:szCs w:val="24"/>
              </w:rPr>
              <w:t xml:space="preserve">- paredzēt fasāžu siltināšanu atbilstoši </w:t>
            </w:r>
            <w:r w:rsidRPr="00C07ED3">
              <w:rPr>
                <w:rFonts w:ascii="Times New Roman" w:hAnsi="Times New Roman" w:cs="Times New Roman"/>
                <w:bCs/>
                <w:sz w:val="24"/>
                <w:szCs w:val="24"/>
              </w:rPr>
              <w:t>spēkā esošo normatīvu prasībām;</w:t>
            </w:r>
          </w:p>
          <w:p w:rsidR="00531351" w:rsidRPr="00C07ED3" w:rsidRDefault="00531351" w:rsidP="00531351">
            <w:pPr>
              <w:jc w:val="both"/>
              <w:rPr>
                <w:rFonts w:ascii="Times New Roman" w:hAnsi="Times New Roman" w:cs="Times New Roman"/>
                <w:bCs/>
                <w:sz w:val="24"/>
                <w:szCs w:val="24"/>
              </w:rPr>
            </w:pPr>
            <w:r w:rsidRPr="00C07ED3">
              <w:rPr>
                <w:rFonts w:ascii="Times New Roman" w:hAnsi="Times New Roman" w:cs="Times New Roman"/>
                <w:bCs/>
                <w:sz w:val="24"/>
                <w:szCs w:val="24"/>
              </w:rPr>
              <w:t>- pie ēkas ieejām paredzēt triecienizturīgu fasāžu apdari, kas ir viegli kopjama, ilgtermiņā noturīga pret apaugšanu ar mikroorganismiem;</w:t>
            </w:r>
          </w:p>
          <w:p w:rsidR="00531351" w:rsidRPr="00C07ED3" w:rsidRDefault="00531351" w:rsidP="00531351">
            <w:pPr>
              <w:jc w:val="both"/>
              <w:rPr>
                <w:rFonts w:ascii="Times New Roman" w:hAnsi="Times New Roman" w:cs="Times New Roman"/>
                <w:bCs/>
                <w:sz w:val="24"/>
                <w:szCs w:val="24"/>
              </w:rPr>
            </w:pPr>
            <w:r w:rsidRPr="00C07ED3">
              <w:rPr>
                <w:rFonts w:ascii="Times New Roman" w:hAnsi="Times New Roman" w:cs="Times New Roman"/>
                <w:bCs/>
                <w:sz w:val="24"/>
                <w:szCs w:val="24"/>
              </w:rPr>
              <w:t>- paredzēt jumta un/vai 3 stāva pārseguma siltināšanu;</w:t>
            </w:r>
          </w:p>
          <w:p w:rsidR="00531351" w:rsidRPr="00C07ED3" w:rsidRDefault="00531351" w:rsidP="00531351">
            <w:pPr>
              <w:jc w:val="both"/>
              <w:rPr>
                <w:rFonts w:ascii="Times New Roman" w:hAnsi="Times New Roman" w:cs="Times New Roman"/>
                <w:bCs/>
                <w:sz w:val="24"/>
                <w:szCs w:val="24"/>
              </w:rPr>
            </w:pPr>
            <w:r w:rsidRPr="00C07ED3">
              <w:rPr>
                <w:rFonts w:ascii="Times New Roman" w:hAnsi="Times New Roman" w:cs="Times New Roman"/>
                <w:bCs/>
                <w:sz w:val="24"/>
                <w:szCs w:val="24"/>
              </w:rPr>
              <w:t>- izskatīt iespēju ventilējamas fasādes izbūvei;</w:t>
            </w:r>
          </w:p>
          <w:p w:rsidR="00531351" w:rsidRPr="00C07ED3" w:rsidRDefault="00531351" w:rsidP="00531351">
            <w:pPr>
              <w:jc w:val="both"/>
              <w:rPr>
                <w:rFonts w:ascii="Times New Roman" w:hAnsi="Times New Roman" w:cs="Times New Roman"/>
                <w:bCs/>
                <w:sz w:val="24"/>
                <w:szCs w:val="24"/>
              </w:rPr>
            </w:pPr>
            <w:r w:rsidRPr="00C07ED3">
              <w:rPr>
                <w:rFonts w:ascii="Times New Roman" w:hAnsi="Times New Roman" w:cs="Times New Roman"/>
                <w:bCs/>
                <w:sz w:val="24"/>
                <w:szCs w:val="24"/>
              </w:rPr>
              <w:t>- izvērtēt un piedāvāt esošo lodžiju risinājumus.</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1"/>
                <w:numId w:val="27"/>
              </w:numPr>
              <w:autoSpaceDE w:val="0"/>
              <w:autoSpaceDN w:val="0"/>
              <w:adjustRightInd w:val="0"/>
              <w:spacing w:after="60" w:line="240" w:lineRule="auto"/>
              <w:ind w:left="454"/>
              <w:jc w:val="both"/>
              <w:rPr>
                <w:rFonts w:ascii="Times New Roman" w:hAnsi="Times New Roman"/>
                <w:sz w:val="24"/>
                <w:szCs w:val="24"/>
              </w:rPr>
            </w:pPr>
            <w:r w:rsidRPr="00531351">
              <w:rPr>
                <w:rFonts w:ascii="Times New Roman" w:hAnsi="Times New Roman"/>
                <w:sz w:val="24"/>
                <w:szCs w:val="24"/>
              </w:rPr>
              <w:t xml:space="preserve">Ēkas norobežojošo konstrukciju </w:t>
            </w:r>
            <w:proofErr w:type="spellStart"/>
            <w:r w:rsidRPr="00531351">
              <w:rPr>
                <w:rFonts w:ascii="Times New Roman" w:hAnsi="Times New Roman"/>
                <w:sz w:val="24"/>
                <w:szCs w:val="24"/>
              </w:rPr>
              <w:t>gaiscaurlaidības</w:t>
            </w:r>
            <w:proofErr w:type="spellEnd"/>
            <w:r w:rsidRPr="00531351">
              <w:rPr>
                <w:rFonts w:ascii="Times New Roman" w:hAnsi="Times New Roman"/>
                <w:sz w:val="24"/>
                <w:szCs w:val="24"/>
              </w:rPr>
              <w:t xml:space="preserve"> koeficienta robežvērtība. </w:t>
            </w:r>
            <w:proofErr w:type="spellStart"/>
            <w:r w:rsidRPr="00531351">
              <w:rPr>
                <w:rFonts w:ascii="Times New Roman" w:hAnsi="Times New Roman"/>
                <w:sz w:val="24"/>
                <w:szCs w:val="24"/>
              </w:rPr>
              <w:t>Gaiscaurlaidības</w:t>
            </w:r>
            <w:proofErr w:type="spellEnd"/>
            <w:r w:rsidRPr="00531351">
              <w:rPr>
                <w:rFonts w:ascii="Times New Roman" w:hAnsi="Times New Roman"/>
                <w:sz w:val="24"/>
                <w:szCs w:val="24"/>
              </w:rPr>
              <w:t xml:space="preserve"> tests.</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&lt; 0.9 m³/(m² x h) pie 50Pa nodrošinot ēkai definēto energoefektivitātes novērtējumu apkurei.</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xml:space="preserve">Projektā definēt apdares stadiju, kurā veicams </w:t>
            </w:r>
            <w:proofErr w:type="spellStart"/>
            <w:r w:rsidRPr="00C07ED3">
              <w:rPr>
                <w:rFonts w:ascii="Times New Roman" w:hAnsi="Times New Roman" w:cs="Times New Roman"/>
                <w:sz w:val="24"/>
                <w:szCs w:val="24"/>
              </w:rPr>
              <w:t>gaisacaurlaidības</w:t>
            </w:r>
            <w:proofErr w:type="spellEnd"/>
            <w:r w:rsidRPr="00C07ED3">
              <w:rPr>
                <w:rFonts w:ascii="Times New Roman" w:hAnsi="Times New Roman" w:cs="Times New Roman"/>
                <w:sz w:val="24"/>
                <w:szCs w:val="24"/>
              </w:rPr>
              <w:t xml:space="preserve"> tests, vismaz divi testi būvdarbu laikā un gala tests.</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 xml:space="preserve">Raksturīgie griezumi ar grīdu un galveno būvelementu – piemēram, ārsienu ailu, </w:t>
            </w:r>
            <w:r w:rsidRPr="00531351">
              <w:rPr>
                <w:rFonts w:ascii="Times New Roman" w:hAnsi="Times New Roman"/>
                <w:sz w:val="24"/>
                <w:szCs w:val="24"/>
              </w:rPr>
              <w:lastRenderedPageBreak/>
              <w:t>parapetu, dzegu, koru, jumtu, kāpņu laukumu – augstuma atzīmēm, augstumu izmēriem no grīdas līdz griestiem, tai skaitā iekārtiem griestiem, ārējo norobežojošo un starpstāvu pārsegumu konstrukciju slāņu aprakstu;</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lastRenderedPageBreak/>
              <w:t>AR</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griezumi caur kāpnēm ar kāpņu laukumu augstuma atzīmēm un kāpņu izmēriem</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lastRenderedPageBreak/>
              <w:t>- garengriezums;</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paredzēt vēdināmu bēniņu daļu.</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lastRenderedPageBreak/>
              <w:t>Interjera risinājumi tehnisko iekārtu izvietojums</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IN</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norādīt iebūvējamās mēbeles un iekārtas;</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xml:space="preserve">- norādīt sanitāri tehniskās </w:t>
            </w:r>
            <w:proofErr w:type="gramStart"/>
            <w:r w:rsidRPr="00C07ED3">
              <w:rPr>
                <w:rFonts w:ascii="Times New Roman" w:hAnsi="Times New Roman" w:cs="Times New Roman"/>
                <w:sz w:val="24"/>
                <w:szCs w:val="24"/>
              </w:rPr>
              <w:t>ierīces- po</w:t>
            </w:r>
            <w:proofErr w:type="gramEnd"/>
            <w:r w:rsidRPr="00C07ED3">
              <w:rPr>
                <w:rFonts w:ascii="Times New Roman" w:hAnsi="Times New Roman" w:cs="Times New Roman"/>
                <w:sz w:val="24"/>
                <w:szCs w:val="24"/>
              </w:rPr>
              <w:t>di, vannas, izlietnes;</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apgaismes ķermeņi koplietošanas telpās.</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1"/>
                <w:numId w:val="27"/>
              </w:numPr>
              <w:autoSpaceDE w:val="0"/>
              <w:autoSpaceDN w:val="0"/>
              <w:adjustRightInd w:val="0"/>
              <w:spacing w:after="60" w:line="240" w:lineRule="auto"/>
              <w:ind w:left="454"/>
              <w:jc w:val="both"/>
              <w:rPr>
                <w:rFonts w:ascii="Times New Roman" w:hAnsi="Times New Roman"/>
                <w:sz w:val="24"/>
                <w:szCs w:val="24"/>
              </w:rPr>
            </w:pPr>
            <w:r w:rsidRPr="00531351">
              <w:rPr>
                <w:rFonts w:ascii="Times New Roman" w:hAnsi="Times New Roman"/>
                <w:sz w:val="24"/>
                <w:szCs w:val="24"/>
              </w:rPr>
              <w:t>Sanitāri tehnisko telpu aprīkojums, virtuves aprīkojums</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u w:val="single"/>
              </w:rPr>
              <w:t>Virtuves izlietne</w:t>
            </w:r>
            <w:r w:rsidRPr="00C07ED3">
              <w:rPr>
                <w:rFonts w:ascii="Times New Roman" w:hAnsi="Times New Roman" w:cs="Times New Roman"/>
                <w:sz w:val="24"/>
                <w:szCs w:val="24"/>
              </w:rPr>
              <w:t>: Nerūsējošā tērauda izlietne 580x470mm, jaucējkrāns, sifons, ventiļi.</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u w:val="single"/>
              </w:rPr>
              <w:t>Virtuves aprīkojums</w:t>
            </w:r>
            <w:r w:rsidRPr="00C07ED3">
              <w:rPr>
                <w:rFonts w:ascii="Times New Roman" w:hAnsi="Times New Roman" w:cs="Times New Roman"/>
                <w:sz w:val="24"/>
                <w:szCs w:val="24"/>
              </w:rPr>
              <w:t xml:space="preserve">: Iebūvēta virtuves iekārta no </w:t>
            </w:r>
            <w:proofErr w:type="spellStart"/>
            <w:r w:rsidRPr="00C07ED3">
              <w:rPr>
                <w:rFonts w:ascii="Times New Roman" w:hAnsi="Times New Roman" w:cs="Times New Roman"/>
                <w:sz w:val="24"/>
                <w:szCs w:val="24"/>
              </w:rPr>
              <w:t>mitrumizturīga</w:t>
            </w:r>
            <w:proofErr w:type="spellEnd"/>
            <w:r w:rsidRPr="00C07ED3">
              <w:rPr>
                <w:rFonts w:ascii="Times New Roman" w:hAnsi="Times New Roman" w:cs="Times New Roman"/>
                <w:sz w:val="24"/>
                <w:szCs w:val="24"/>
              </w:rPr>
              <w:t xml:space="preserve"> materiāla ar iebūvētu izlietni, plīti, cepeškrāsni, nosūcēju. Tehnikas klase – ne mazāka par A++.</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u w:val="single"/>
              </w:rPr>
              <w:t>Plīts virtuvē -</w:t>
            </w:r>
            <w:r w:rsidRPr="00C07ED3">
              <w:rPr>
                <w:rFonts w:ascii="Times New Roman" w:hAnsi="Times New Roman" w:cs="Times New Roman"/>
                <w:sz w:val="24"/>
                <w:szCs w:val="24"/>
              </w:rPr>
              <w:t xml:space="preserve"> Elektriskā plīts - 4 riņķu, </w:t>
            </w:r>
            <w:proofErr w:type="spellStart"/>
            <w:r w:rsidRPr="00C07ED3">
              <w:rPr>
                <w:rFonts w:ascii="Times New Roman" w:hAnsi="Times New Roman" w:cs="Times New Roman"/>
                <w:sz w:val="24"/>
                <w:szCs w:val="24"/>
              </w:rPr>
              <w:t>vienisstabas</w:t>
            </w:r>
            <w:proofErr w:type="spellEnd"/>
            <w:r w:rsidRPr="00C07ED3">
              <w:rPr>
                <w:rFonts w:ascii="Times New Roman" w:hAnsi="Times New Roman" w:cs="Times New Roman"/>
                <w:sz w:val="24"/>
                <w:szCs w:val="24"/>
              </w:rPr>
              <w:t xml:space="preserve"> dzīvokļiem – 2 riņķu. Cepeškrāsns. A++ klase.</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u w:val="single"/>
              </w:rPr>
              <w:t>Vannas istabas izlietne, jaucējkrāns</w:t>
            </w:r>
            <w:r w:rsidRPr="00C07ED3">
              <w:rPr>
                <w:rFonts w:ascii="Times New Roman" w:hAnsi="Times New Roman" w:cs="Times New Roman"/>
                <w:sz w:val="24"/>
                <w:szCs w:val="24"/>
              </w:rPr>
              <w:t>: Pie sienas montējamas, viengabalainas formas keramiskās izlietnes kopā ar skapīti. Visi</w:t>
            </w:r>
            <w:proofErr w:type="gramStart"/>
            <w:r w:rsidRPr="00C07ED3">
              <w:rPr>
                <w:rFonts w:ascii="Times New Roman" w:hAnsi="Times New Roman" w:cs="Times New Roman"/>
                <w:sz w:val="24"/>
                <w:szCs w:val="24"/>
              </w:rPr>
              <w:t xml:space="preserve">  </w:t>
            </w:r>
            <w:proofErr w:type="gramEnd"/>
            <w:r w:rsidRPr="00C07ED3">
              <w:rPr>
                <w:rFonts w:ascii="Times New Roman" w:hAnsi="Times New Roman" w:cs="Times New Roman"/>
                <w:sz w:val="24"/>
                <w:szCs w:val="24"/>
              </w:rPr>
              <w:t xml:space="preserve">pievadi un izvadi paredzēti iebūvēti. Skapīša materiāls – </w:t>
            </w:r>
            <w:proofErr w:type="spellStart"/>
            <w:r w:rsidRPr="00C07ED3">
              <w:rPr>
                <w:rFonts w:ascii="Times New Roman" w:hAnsi="Times New Roman" w:cs="Times New Roman"/>
                <w:sz w:val="24"/>
                <w:szCs w:val="24"/>
              </w:rPr>
              <w:t>mitrumizturīgs</w:t>
            </w:r>
            <w:proofErr w:type="spellEnd"/>
            <w:r w:rsidRPr="00C07ED3">
              <w:rPr>
                <w:rFonts w:ascii="Times New Roman" w:hAnsi="Times New Roman" w:cs="Times New Roman"/>
                <w:sz w:val="24"/>
                <w:szCs w:val="24"/>
              </w:rPr>
              <w:t>. Jaucējkrāni saskaņoti ar pārējo santehniku un aprīkojumu.</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u w:val="single"/>
              </w:rPr>
              <w:t>Klozetpods:</w:t>
            </w:r>
            <w:r w:rsidRPr="00C07ED3">
              <w:rPr>
                <w:rFonts w:ascii="Times New Roman" w:hAnsi="Times New Roman" w:cs="Times New Roman"/>
                <w:sz w:val="24"/>
                <w:szCs w:val="24"/>
              </w:rPr>
              <w:t xml:space="preserve"> Paredzēt klozetpodu ar vāku un visu aprīkojumu (viena </w:t>
            </w:r>
            <w:proofErr w:type="spellStart"/>
            <w:r w:rsidRPr="00C07ED3">
              <w:rPr>
                <w:rFonts w:ascii="Times New Roman" w:hAnsi="Times New Roman" w:cs="Times New Roman"/>
                <w:sz w:val="24"/>
                <w:szCs w:val="24"/>
              </w:rPr>
              <w:t>ražotaja</w:t>
            </w:r>
            <w:proofErr w:type="spellEnd"/>
            <w:r w:rsidRPr="00C07ED3">
              <w:rPr>
                <w:rFonts w:ascii="Times New Roman" w:hAnsi="Times New Roman" w:cs="Times New Roman"/>
                <w:sz w:val="24"/>
                <w:szCs w:val="24"/>
              </w:rPr>
              <w:t xml:space="preserve"> un vienas sērijas ar izlietni). Komunikāciju pievadi un izvadi ar atslēgšanas iespēju.</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u w:val="single"/>
              </w:rPr>
              <w:t>Dušas kabīnes vai vannas:</w:t>
            </w:r>
            <w:r w:rsidRPr="00C07ED3">
              <w:rPr>
                <w:rFonts w:ascii="Times New Roman" w:hAnsi="Times New Roman" w:cs="Times New Roman"/>
                <w:sz w:val="24"/>
                <w:szCs w:val="24"/>
              </w:rPr>
              <w:t xml:space="preserve"> Dušas </w:t>
            </w:r>
            <w:proofErr w:type="gramStart"/>
            <w:r w:rsidRPr="00C07ED3">
              <w:rPr>
                <w:rFonts w:ascii="Times New Roman" w:hAnsi="Times New Roman" w:cs="Times New Roman"/>
                <w:sz w:val="24"/>
                <w:szCs w:val="24"/>
              </w:rPr>
              <w:t>kabīne- st</w:t>
            </w:r>
            <w:proofErr w:type="gramEnd"/>
            <w:r w:rsidRPr="00C07ED3">
              <w:rPr>
                <w:rFonts w:ascii="Times New Roman" w:hAnsi="Times New Roman" w:cs="Times New Roman"/>
                <w:sz w:val="24"/>
                <w:szCs w:val="24"/>
              </w:rPr>
              <w:t>ikla, pusapaļa 900x900mm ar visu aprīkojumu Dušas vanniņa- akmens masas, Sifons-d =90; Vanna- saskaņā ar pretendenta piedāvājumu. Izņemot metāla vannu.</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u w:val="single"/>
              </w:rPr>
              <w:t xml:space="preserve">Dvieļu žāvētāji ar karstā ūdens </w:t>
            </w:r>
            <w:proofErr w:type="gramStart"/>
            <w:r w:rsidRPr="00C07ED3">
              <w:rPr>
                <w:rFonts w:ascii="Times New Roman" w:hAnsi="Times New Roman" w:cs="Times New Roman"/>
                <w:sz w:val="24"/>
                <w:szCs w:val="24"/>
                <w:u w:val="single"/>
              </w:rPr>
              <w:t>cirkulāciju</w:t>
            </w:r>
            <w:r w:rsidRPr="00C07ED3">
              <w:rPr>
                <w:rFonts w:ascii="Times New Roman" w:hAnsi="Times New Roman" w:cs="Times New Roman"/>
                <w:sz w:val="24"/>
                <w:szCs w:val="24"/>
              </w:rPr>
              <w:t>- Vi</w:t>
            </w:r>
            <w:proofErr w:type="gramEnd"/>
            <w:r w:rsidRPr="00C07ED3">
              <w:rPr>
                <w:rFonts w:ascii="Times New Roman" w:hAnsi="Times New Roman" w:cs="Times New Roman"/>
                <w:sz w:val="24"/>
                <w:szCs w:val="24"/>
              </w:rPr>
              <w:t xml:space="preserve">sos sanitārajos mezglos M-tipa. </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 xml:space="preserve">Sildķermeņus paredzēt ar paaugstinātu izturību </w:t>
            </w:r>
            <w:r w:rsidRPr="00C07ED3">
              <w:rPr>
                <w:rFonts w:ascii="Times New Roman" w:hAnsi="Times New Roman" w:cs="Times New Roman"/>
                <w:sz w:val="24"/>
                <w:szCs w:val="24"/>
              </w:rPr>
              <w:lastRenderedPageBreak/>
              <w:t>pret mitrumu un skābi saturošiem mazgājamajiem līdzekļiem;</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u w:val="single"/>
              </w:rPr>
              <w:t>Elektriskā grīdas apsilde</w:t>
            </w:r>
            <w:r w:rsidRPr="00C07ED3">
              <w:rPr>
                <w:rFonts w:ascii="Times New Roman" w:hAnsi="Times New Roman" w:cs="Times New Roman"/>
                <w:sz w:val="24"/>
                <w:szCs w:val="24"/>
              </w:rPr>
              <w:t xml:space="preserve"> (paklājs) dzīvokļu sanitāri tehniskajās telpās.</w:t>
            </w:r>
          </w:p>
          <w:p w:rsidR="00531351" w:rsidRPr="00C07ED3" w:rsidRDefault="00531351" w:rsidP="00531351">
            <w:pPr>
              <w:jc w:val="both"/>
              <w:rPr>
                <w:rFonts w:ascii="Times New Roman" w:hAnsi="Times New Roman" w:cs="Times New Roman"/>
                <w:sz w:val="24"/>
                <w:szCs w:val="24"/>
              </w:rPr>
            </w:pPr>
            <w:r w:rsidRPr="00C07ED3">
              <w:rPr>
                <w:rFonts w:ascii="Times New Roman" w:hAnsi="Times New Roman" w:cs="Times New Roman"/>
                <w:sz w:val="24"/>
                <w:szCs w:val="24"/>
              </w:rPr>
              <w:t>Paredzēt vietu ledusskapim.</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lastRenderedPageBreak/>
              <w:t>Būvizstrādājumu specifikācijas</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AR</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uzrādīt projektā paredzēto materiālu tehniskos parametrus, ja nepieciešams pievienot ražotāja instrukcijas un bukletus;</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logu un durvju specifikācijas, apdares tabulas.</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1"/>
                <w:numId w:val="27"/>
              </w:numPr>
              <w:autoSpaceDE w:val="0"/>
              <w:autoSpaceDN w:val="0"/>
              <w:adjustRightInd w:val="0"/>
              <w:spacing w:after="60" w:line="240" w:lineRule="auto"/>
              <w:ind w:left="454"/>
              <w:jc w:val="both"/>
              <w:rPr>
                <w:rFonts w:ascii="Times New Roman" w:hAnsi="Times New Roman"/>
                <w:sz w:val="24"/>
                <w:szCs w:val="24"/>
              </w:rPr>
            </w:pPr>
            <w:r w:rsidRPr="00531351">
              <w:rPr>
                <w:rFonts w:ascii="Times New Roman" w:hAnsi="Times New Roman"/>
                <w:sz w:val="24"/>
                <w:szCs w:val="24"/>
              </w:rPr>
              <w:t>Durvju un logu specifikācija</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ARD</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u w:val="single"/>
              </w:rPr>
              <w:t>Ēkas ārdurvis</w:t>
            </w:r>
            <w:r w:rsidRPr="00C07ED3">
              <w:rPr>
                <w:rFonts w:ascii="Times New Roman" w:hAnsi="Times New Roman" w:cs="Times New Roman"/>
                <w:sz w:val="24"/>
                <w:szCs w:val="24"/>
              </w:rPr>
              <w:t xml:space="preserve"> - Metāla durvis ar stiklu, atbilstošu izolāciju un saskaņā ar LBN. Ar kodu atslēgām, domofoniem, aizvērēju, atduri. Nepārsniedz LBN 002 – 15 ēkas kategorijai definētās vērtības, nodrošinot ēkai definēto energoefektivitātes novērtējumu apkurei.</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u w:val="single"/>
              </w:rPr>
              <w:t>Vējtvera durvis</w:t>
            </w:r>
            <w:r w:rsidRPr="00C07ED3">
              <w:rPr>
                <w:rFonts w:ascii="Times New Roman" w:hAnsi="Times New Roman" w:cs="Times New Roman"/>
                <w:sz w:val="24"/>
                <w:szCs w:val="24"/>
              </w:rPr>
              <w:t xml:space="preserve"> - Durvis ar atbilstošu izolāciju un saskaņā ar LBN, aizvērēju, atduri.</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u w:val="single"/>
              </w:rPr>
              <w:t>Pagraba durvis</w:t>
            </w:r>
            <w:r w:rsidRPr="00C07ED3">
              <w:rPr>
                <w:rFonts w:ascii="Times New Roman" w:hAnsi="Times New Roman" w:cs="Times New Roman"/>
                <w:sz w:val="24"/>
                <w:szCs w:val="24"/>
              </w:rPr>
              <w:t xml:space="preserve"> - Durvis saskaņā ar LBN, aizvērēju, atduri.</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u w:val="single"/>
              </w:rPr>
              <w:t>Dzīvokļu ieejas durvis</w:t>
            </w:r>
            <w:r w:rsidRPr="00C07ED3">
              <w:rPr>
                <w:rFonts w:ascii="Times New Roman" w:hAnsi="Times New Roman" w:cs="Times New Roman"/>
                <w:sz w:val="24"/>
                <w:szCs w:val="24"/>
              </w:rPr>
              <w:t xml:space="preserve"> - Metāla durvis ar atbilstošu skaņas izolāciju un saskaņā ar LBN, ar “actiņām”. </w:t>
            </w:r>
            <w:proofErr w:type="gramStart"/>
            <w:r w:rsidRPr="00C07ED3">
              <w:rPr>
                <w:rFonts w:ascii="Times New Roman" w:hAnsi="Times New Roman" w:cs="Times New Roman"/>
                <w:sz w:val="24"/>
                <w:szCs w:val="24"/>
              </w:rPr>
              <w:t>Slēdzenes</w:t>
            </w:r>
            <w:proofErr w:type="gramEnd"/>
            <w:r w:rsidRPr="00C07ED3">
              <w:rPr>
                <w:rFonts w:ascii="Times New Roman" w:hAnsi="Times New Roman" w:cs="Times New Roman"/>
                <w:sz w:val="24"/>
                <w:szCs w:val="24"/>
              </w:rPr>
              <w:t xml:space="preserve"> </w:t>
            </w:r>
            <w:proofErr w:type="spellStart"/>
            <w:r w:rsidRPr="00C07ED3">
              <w:rPr>
                <w:rFonts w:ascii="Times New Roman" w:hAnsi="Times New Roman" w:cs="Times New Roman"/>
                <w:sz w:val="24"/>
                <w:szCs w:val="24"/>
              </w:rPr>
              <w:t>Assa</w:t>
            </w:r>
            <w:proofErr w:type="spellEnd"/>
            <w:r w:rsidRPr="00C07ED3">
              <w:rPr>
                <w:rFonts w:ascii="Times New Roman" w:hAnsi="Times New Roman" w:cs="Times New Roman"/>
                <w:sz w:val="24"/>
                <w:szCs w:val="24"/>
              </w:rPr>
              <w:t xml:space="preserve"> </w:t>
            </w:r>
            <w:proofErr w:type="spellStart"/>
            <w:r w:rsidRPr="00C07ED3">
              <w:rPr>
                <w:rFonts w:ascii="Times New Roman" w:hAnsi="Times New Roman" w:cs="Times New Roman"/>
                <w:sz w:val="24"/>
                <w:szCs w:val="24"/>
              </w:rPr>
              <w:t>Abloy</w:t>
            </w:r>
            <w:proofErr w:type="spellEnd"/>
            <w:r w:rsidRPr="00C07ED3">
              <w:rPr>
                <w:rFonts w:ascii="Times New Roman" w:hAnsi="Times New Roman" w:cs="Times New Roman"/>
                <w:sz w:val="24"/>
                <w:szCs w:val="24"/>
              </w:rPr>
              <w:t xml:space="preserve"> vai ekvivalentas.</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u w:val="single"/>
              </w:rPr>
              <w:t>Dzīvokļu iekšdurvis -</w:t>
            </w:r>
            <w:r w:rsidRPr="00C07ED3">
              <w:rPr>
                <w:rFonts w:ascii="Times New Roman" w:hAnsi="Times New Roman" w:cs="Times New Roman"/>
                <w:sz w:val="24"/>
                <w:szCs w:val="24"/>
              </w:rPr>
              <w:t xml:space="preserve"> lamināta durvju vērtne ar koka rāmi un skaņas izolācijas pildījumu.</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u w:val="single"/>
              </w:rPr>
              <w:t xml:space="preserve">Sanitārtehniskās telpas durvis - </w:t>
            </w:r>
            <w:r w:rsidRPr="00C07ED3">
              <w:rPr>
                <w:rFonts w:ascii="Times New Roman" w:hAnsi="Times New Roman" w:cs="Times New Roman"/>
                <w:sz w:val="24"/>
                <w:szCs w:val="24"/>
              </w:rPr>
              <w:t>Lamināta durvju vērtne ar koka rāmi (</w:t>
            </w:r>
            <w:proofErr w:type="spellStart"/>
            <w:r w:rsidRPr="00C07ED3">
              <w:rPr>
                <w:rFonts w:ascii="Times New Roman" w:hAnsi="Times New Roman" w:cs="Times New Roman"/>
                <w:sz w:val="24"/>
                <w:szCs w:val="24"/>
              </w:rPr>
              <w:t>mitrumizturigas</w:t>
            </w:r>
            <w:proofErr w:type="spellEnd"/>
            <w:r w:rsidRPr="00C07ED3">
              <w:rPr>
                <w:rFonts w:ascii="Times New Roman" w:hAnsi="Times New Roman" w:cs="Times New Roman"/>
                <w:sz w:val="24"/>
                <w:szCs w:val="24"/>
              </w:rPr>
              <w:t>) ar skaņas izolācijas pildījumu un durvju slēdzeni - aizgriezni.</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Visām durvīm paredzēt furnitūru.</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u w:val="single"/>
              </w:rPr>
              <w:t>Logi</w:t>
            </w:r>
            <w:r w:rsidRPr="00C07ED3">
              <w:rPr>
                <w:rFonts w:ascii="Times New Roman" w:hAnsi="Times New Roman" w:cs="Times New Roman"/>
                <w:sz w:val="24"/>
                <w:szCs w:val="24"/>
              </w:rPr>
              <w:t xml:space="preserve"> - PVC ar vismaz vienu veramu vērtni </w:t>
            </w:r>
            <w:proofErr w:type="gramStart"/>
            <w:r w:rsidRPr="00C07ED3">
              <w:rPr>
                <w:rFonts w:ascii="Times New Roman" w:hAnsi="Times New Roman" w:cs="Times New Roman"/>
                <w:sz w:val="24"/>
                <w:szCs w:val="24"/>
              </w:rPr>
              <w:t>(</w:t>
            </w:r>
            <w:proofErr w:type="gramEnd"/>
            <w:r w:rsidRPr="00C07ED3">
              <w:rPr>
                <w:rFonts w:ascii="Times New Roman" w:hAnsi="Times New Roman" w:cs="Times New Roman"/>
                <w:sz w:val="24"/>
                <w:szCs w:val="24"/>
              </w:rPr>
              <w:t xml:space="preserve">!!! </w:t>
            </w:r>
            <w:proofErr w:type="gramStart"/>
            <w:r w:rsidRPr="00C07ED3">
              <w:rPr>
                <w:rFonts w:ascii="Times New Roman" w:hAnsi="Times New Roman" w:cs="Times New Roman"/>
                <w:sz w:val="24"/>
                <w:szCs w:val="24"/>
              </w:rPr>
              <w:t>Svarīgi lai</w:t>
            </w:r>
            <w:proofErr w:type="gramEnd"/>
            <w:r w:rsidRPr="00C07ED3">
              <w:rPr>
                <w:rFonts w:ascii="Times New Roman" w:hAnsi="Times New Roman" w:cs="Times New Roman"/>
                <w:sz w:val="24"/>
                <w:szCs w:val="24"/>
              </w:rPr>
              <w:t xml:space="preserve"> lielajām vitrīnām būtu iespēja tīrot tos no ārpuses tikt klāt), 4 logu vēršanās stāvokļi (t.sk. “ziemas vēdināšana”) iekšējā palodze atbilstoši interjera risinājumam ~250mm plata, ārējās palodzes metāla.</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Logu kopējais siltuma caurlaidības koeficients (stikla pakete </w:t>
            </w:r>
            <w:proofErr w:type="spellStart"/>
            <w:r w:rsidRPr="00C07ED3">
              <w:rPr>
                <w:rFonts w:ascii="Times New Roman" w:hAnsi="Times New Roman" w:cs="Times New Roman"/>
                <w:sz w:val="24"/>
                <w:szCs w:val="24"/>
              </w:rPr>
              <w:t>Ug</w:t>
            </w:r>
            <w:proofErr w:type="spellEnd"/>
            <w:r w:rsidRPr="00C07ED3">
              <w:rPr>
                <w:rFonts w:ascii="Times New Roman" w:hAnsi="Times New Roman" w:cs="Times New Roman"/>
                <w:sz w:val="24"/>
                <w:szCs w:val="24"/>
              </w:rPr>
              <w:t xml:space="preserve">, rāmis </w:t>
            </w:r>
            <w:proofErr w:type="spellStart"/>
            <w:r w:rsidRPr="00C07ED3">
              <w:rPr>
                <w:rFonts w:ascii="Times New Roman" w:hAnsi="Times New Roman" w:cs="Times New Roman"/>
                <w:sz w:val="24"/>
                <w:szCs w:val="24"/>
              </w:rPr>
              <w:t>Uf</w:t>
            </w:r>
            <w:proofErr w:type="spellEnd"/>
            <w:r w:rsidRPr="00C07ED3">
              <w:rPr>
                <w:rFonts w:ascii="Times New Roman" w:hAnsi="Times New Roman" w:cs="Times New Roman"/>
                <w:sz w:val="24"/>
                <w:szCs w:val="24"/>
              </w:rPr>
              <w:t xml:space="preserve">, starplika </w:t>
            </w:r>
            <w:proofErr w:type="spellStart"/>
            <w:r w:rsidRPr="00C07ED3">
              <w:rPr>
                <w:rFonts w:ascii="Times New Roman" w:hAnsi="Times New Roman" w:cs="Times New Roman"/>
                <w:sz w:val="24"/>
                <w:szCs w:val="24"/>
              </w:rPr>
              <w:t>Ψspacer</w:t>
            </w:r>
            <w:proofErr w:type="spellEnd"/>
            <w:r w:rsidRPr="00C07ED3">
              <w:rPr>
                <w:rFonts w:ascii="Times New Roman" w:hAnsi="Times New Roman" w:cs="Times New Roman"/>
                <w:sz w:val="24"/>
                <w:szCs w:val="24"/>
              </w:rPr>
              <w:t>) &lt;0.9 W/m2K, g&gt;0.45 nodrošinot ēkai definēto energoefektivitātes novērtējumu apkurei.</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lastRenderedPageBreak/>
              <w:t>Ņemt vērā energoefektivitātes aprēķinā lietotās vērtības.</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lastRenderedPageBreak/>
              <w:t>Galveno ēkas detaļu mezglu risinājumi (cokola, jumta, pārsegumu, logu, durvju pieslēgumu mezgli);</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ARD</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cokola, jumta, pārsegumu, logu un durvju mezgli;</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paredzēt zema enerģijas patēriņa ēku projektēšanā nepieciešamos norobežojošo konstrukciju, pārsegumu un citu konstruktīvo mezglu un elementu risinājumus.</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citi raksturīgie mezgli.</w:t>
            </w:r>
          </w:p>
        </w:tc>
      </w:tr>
      <w:tr w:rsidR="00531351" w:rsidRPr="00531351" w:rsidTr="000E20C8">
        <w:tc>
          <w:tcPr>
            <w:tcW w:w="9345" w:type="dxa"/>
            <w:gridSpan w:val="3"/>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b/>
                <w:sz w:val="24"/>
                <w:szCs w:val="24"/>
              </w:rPr>
            </w:pPr>
            <w:r w:rsidRPr="00C07ED3">
              <w:rPr>
                <w:rFonts w:ascii="Times New Roman" w:hAnsi="Times New Roman" w:cs="Times New Roman"/>
                <w:b/>
                <w:sz w:val="24"/>
                <w:szCs w:val="24"/>
              </w:rPr>
              <w:t xml:space="preserve">III - </w:t>
            </w:r>
            <w:proofErr w:type="spellStart"/>
            <w:r w:rsidRPr="00C07ED3">
              <w:rPr>
                <w:rFonts w:ascii="Times New Roman" w:hAnsi="Times New Roman" w:cs="Times New Roman"/>
                <w:b/>
                <w:sz w:val="24"/>
                <w:szCs w:val="24"/>
              </w:rPr>
              <w:t>Inženierrisinājumu</w:t>
            </w:r>
            <w:proofErr w:type="spellEnd"/>
            <w:r w:rsidRPr="00C07ED3">
              <w:rPr>
                <w:rFonts w:ascii="Times New Roman" w:hAnsi="Times New Roman" w:cs="Times New Roman"/>
                <w:b/>
                <w:sz w:val="24"/>
                <w:szCs w:val="24"/>
              </w:rPr>
              <w:t xml:space="preserve"> daļa</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 xml:space="preserve">Būvkonstrukcijas </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BK</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pamati, pārsegumi, jumts un citas slodzi nesošas konstrukcijas ar konstrukciju būtiskāko slodžu uzņemšanas mezglu detalizāciju;</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būvkonstrukciju detalizēta aprēķinu atskaite, kurā norādītas visas slodzes, slodžu shēmas un kopējais aprēķina modelis;</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pamatu plāni;</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stāvu plāni;</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vertikālās konstrukcijas;</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jumta konstrukcijas;</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grafiskā daļa, kurā ietver konstrukciju plānus, griezumus, izklājumus un mezglus;</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materiālu specifikācijas.</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Ārējās inženierkomunikācijas</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ŪKT, SAT, ELT, EST;</w:t>
            </w:r>
          </w:p>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LKT;</w:t>
            </w:r>
          </w:p>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DT</w:t>
            </w:r>
          </w:p>
        </w:tc>
        <w:tc>
          <w:tcPr>
            <w:tcW w:w="4845" w:type="dxa"/>
            <w:tcBorders>
              <w:top w:val="single" w:sz="4" w:space="0" w:color="auto"/>
              <w:left w:val="single" w:sz="4" w:space="0" w:color="auto"/>
              <w:bottom w:val="single" w:sz="4" w:space="0" w:color="auto"/>
              <w:right w:val="single" w:sz="4" w:space="0" w:color="auto"/>
            </w:tcBorders>
          </w:tcPr>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ārējo inženierkomunikāciju pieslēgumu risinājumi saskaņā ar inženierkomunikāciju turētāju tehniskajiem noteikumiem un prasībām.</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centralizēta siltumapgādes sistēma ar pieslēgumu no tīkliem.</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Pieslēgums pie</w:t>
            </w:r>
            <w:proofErr w:type="gramStart"/>
            <w:r w:rsidRPr="00C07ED3">
              <w:rPr>
                <w:rFonts w:ascii="Times New Roman" w:eastAsia="Times New Roman" w:hAnsi="Times New Roman" w:cs="Times New Roman"/>
                <w:sz w:val="24"/>
                <w:szCs w:val="24"/>
                <w:lang w:eastAsia="lv-LV"/>
              </w:rPr>
              <w:t xml:space="preserve">  </w:t>
            </w:r>
            <w:proofErr w:type="gramEnd"/>
            <w:r w:rsidRPr="00C07ED3">
              <w:rPr>
                <w:rFonts w:ascii="Times New Roman" w:eastAsia="Times New Roman" w:hAnsi="Times New Roman" w:cs="Times New Roman"/>
                <w:sz w:val="24"/>
                <w:szCs w:val="24"/>
                <w:lang w:eastAsia="lv-LV"/>
              </w:rPr>
              <w:t>centralizētā pilsētas ūdensapgādes un kanalizācijas tīkliem.</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xml:space="preserve">- inženierkomunikāciju </w:t>
            </w:r>
            <w:proofErr w:type="spellStart"/>
            <w:r w:rsidRPr="00C07ED3">
              <w:rPr>
                <w:rFonts w:ascii="Times New Roman" w:eastAsia="Times New Roman" w:hAnsi="Times New Roman" w:cs="Times New Roman"/>
                <w:sz w:val="24"/>
                <w:szCs w:val="24"/>
                <w:lang w:eastAsia="lv-LV"/>
              </w:rPr>
              <w:t>garenprofili</w:t>
            </w:r>
            <w:proofErr w:type="spellEnd"/>
            <w:r w:rsidRPr="00C07ED3">
              <w:rPr>
                <w:rFonts w:ascii="Times New Roman" w:eastAsia="Times New Roman" w:hAnsi="Times New Roman" w:cs="Times New Roman"/>
                <w:sz w:val="24"/>
                <w:szCs w:val="24"/>
                <w:lang w:eastAsia="lv-LV"/>
              </w:rPr>
              <w:t>;</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detālie rasējumi;</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xml:space="preserve">- materiālu </w:t>
            </w:r>
            <w:proofErr w:type="spellStart"/>
            <w:r w:rsidRPr="00C07ED3">
              <w:rPr>
                <w:rFonts w:ascii="Times New Roman" w:eastAsia="Times New Roman" w:hAnsi="Times New Roman" w:cs="Times New Roman"/>
                <w:sz w:val="24"/>
                <w:szCs w:val="24"/>
                <w:lang w:eastAsia="lv-LV"/>
              </w:rPr>
              <w:t>specfikācijas</w:t>
            </w:r>
            <w:proofErr w:type="spellEnd"/>
            <w:r w:rsidRPr="00C07ED3">
              <w:rPr>
                <w:rFonts w:ascii="Times New Roman" w:eastAsia="Times New Roman" w:hAnsi="Times New Roman" w:cs="Times New Roman"/>
                <w:sz w:val="24"/>
                <w:szCs w:val="24"/>
                <w:lang w:eastAsia="lv-LV"/>
              </w:rPr>
              <w:t>;</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xml:space="preserve">- ārējo inženierkomunikāciju izvietojums zemes gabala robežās. </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projektēt zibensaizsardzības sistēmu;</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paredzēt ēkas perimetra videonovērošanas sistēmu;</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paredzēt lietus ūdens savākšanu no projektētajiem laukumiem un ēkas jumta;</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projektēt jumta lietus noteku apsildi;</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projektēt lietus kanalizācijas tīklu saskaņā ar tehniskajiem noteikumiem.</w:t>
            </w:r>
          </w:p>
          <w:p w:rsidR="00531351" w:rsidRPr="00C07ED3" w:rsidRDefault="00531351" w:rsidP="00531351">
            <w:pPr>
              <w:spacing w:after="60" w:line="240" w:lineRule="auto"/>
              <w:jc w:val="both"/>
              <w:rPr>
                <w:rFonts w:ascii="Times New Roman" w:eastAsia="Times New Roman" w:hAnsi="Times New Roman" w:cs="Times New Roman"/>
                <w:sz w:val="24"/>
                <w:szCs w:val="24"/>
                <w:lang w:eastAsia="lv-LV"/>
              </w:rPr>
            </w:pP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lastRenderedPageBreak/>
              <w:t>Apkure, ventilācija un gaisa kondicionēšana</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AVK</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Paredzēt zema enerģijas patēriņa ēku projektēšanā nepieciešamos inženiertehnisko sistēmu risinājumus.</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Ēkai paredzēta </w:t>
            </w:r>
            <w:proofErr w:type="spellStart"/>
            <w:r w:rsidRPr="00C07ED3">
              <w:rPr>
                <w:rFonts w:ascii="Times New Roman" w:hAnsi="Times New Roman" w:cs="Times New Roman"/>
                <w:sz w:val="24"/>
                <w:szCs w:val="24"/>
              </w:rPr>
              <w:t>divcauruļu</w:t>
            </w:r>
            <w:proofErr w:type="spellEnd"/>
            <w:r w:rsidRPr="00C07ED3">
              <w:rPr>
                <w:rFonts w:ascii="Times New Roman" w:hAnsi="Times New Roman" w:cs="Times New Roman"/>
                <w:sz w:val="24"/>
                <w:szCs w:val="24"/>
              </w:rPr>
              <w:t xml:space="preserve"> apkures un siltumapgādes sistēma. Maģistrālie apkures siltumapgādes cauruļvadi un radiatoru pievadi paredzēti slēpti šahtās. Pagrabā tērauda maģistrālie </w:t>
            </w:r>
            <w:proofErr w:type="spellStart"/>
            <w:r w:rsidRPr="00C07ED3">
              <w:rPr>
                <w:rFonts w:ascii="Times New Roman" w:hAnsi="Times New Roman" w:cs="Times New Roman"/>
                <w:sz w:val="24"/>
                <w:szCs w:val="24"/>
              </w:rPr>
              <w:t>ceuruļvadi</w:t>
            </w:r>
            <w:proofErr w:type="spellEnd"/>
            <w:r w:rsidRPr="00C07ED3">
              <w:rPr>
                <w:rFonts w:ascii="Times New Roman" w:hAnsi="Times New Roman" w:cs="Times New Roman"/>
                <w:sz w:val="24"/>
                <w:szCs w:val="24"/>
              </w:rPr>
              <w:t>. Stāvvadi un pievadi dzīvokļos tērauda presējamās vai daudzslāņu</w:t>
            </w:r>
            <w:proofErr w:type="gramStart"/>
            <w:r w:rsidRPr="00C07ED3">
              <w:rPr>
                <w:rFonts w:ascii="Times New Roman" w:hAnsi="Times New Roman" w:cs="Times New Roman"/>
                <w:sz w:val="24"/>
                <w:szCs w:val="24"/>
              </w:rPr>
              <w:t xml:space="preserve">  </w:t>
            </w:r>
            <w:proofErr w:type="gramEnd"/>
            <w:r w:rsidRPr="00C07ED3">
              <w:rPr>
                <w:rFonts w:ascii="Times New Roman" w:hAnsi="Times New Roman" w:cs="Times New Roman"/>
                <w:sz w:val="24"/>
                <w:szCs w:val="24"/>
              </w:rPr>
              <w:t>presējamās caurules.  Visas maģistrālās caurules un stāvvadi iebūvēti apkalpojamās šahtās ar piekļuvi no koplietošanas telpām</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Dzīvokļos</w:t>
            </w:r>
            <w:proofErr w:type="gramStart"/>
            <w:r w:rsidRPr="00C07ED3">
              <w:rPr>
                <w:rFonts w:ascii="Times New Roman" w:hAnsi="Times New Roman" w:cs="Times New Roman"/>
                <w:sz w:val="24"/>
                <w:szCs w:val="24"/>
              </w:rPr>
              <w:t xml:space="preserve">  </w:t>
            </w:r>
            <w:proofErr w:type="gramEnd"/>
            <w:r w:rsidRPr="00C07ED3">
              <w:rPr>
                <w:rFonts w:ascii="Times New Roman" w:hAnsi="Times New Roman" w:cs="Times New Roman"/>
                <w:sz w:val="24"/>
                <w:szCs w:val="24"/>
              </w:rPr>
              <w:t xml:space="preserve">paredzēt tērauda konvektorus ar termostata vārstu, termostata galvu </w:t>
            </w:r>
            <w:proofErr w:type="spellStart"/>
            <w:r w:rsidRPr="00C07ED3">
              <w:rPr>
                <w:rFonts w:ascii="Times New Roman" w:hAnsi="Times New Roman" w:cs="Times New Roman"/>
                <w:sz w:val="24"/>
                <w:szCs w:val="24"/>
              </w:rPr>
              <w:t>Danfoss</w:t>
            </w:r>
            <w:proofErr w:type="spellEnd"/>
            <w:r w:rsidRPr="00C07ED3">
              <w:rPr>
                <w:rFonts w:ascii="Times New Roman" w:hAnsi="Times New Roman" w:cs="Times New Roman"/>
                <w:sz w:val="24"/>
                <w:szCs w:val="24"/>
              </w:rPr>
              <w:t xml:space="preserve"> RA2945 vai ekvivalentas, atpakaļgaitas noslēgvārstu ar drenāžu, atgaisotāju. Nodrošināt iespēju atslēgt un nepieciešamības gadījumā nomainīt katru radiatoru lokāli, netraucējot pārējās sistēmas darbību. Iespēja apkures un siltumapgādes sistēmu iztukšot. </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no sanitāriem mezgliem paredzēt piespiedu ventilācijas nosūces ventilatorus ar kustības sensoru un regulējamu laika aizturi (taimeri)</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projektēt dabiskās ventilācijas pieplūdes un nosūces sistēmas dzīvojamām telpām</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virs virtuves plītīm paredzēt tvaiku nosūcējus ar mazgājamu tauku filtru;</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dzīvojamās istabās paredzēt gaisa pieplūdes vārstu sienā.</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proofErr w:type="spellStart"/>
            <w:r w:rsidRPr="00531351">
              <w:rPr>
                <w:rFonts w:ascii="Times New Roman" w:hAnsi="Times New Roman"/>
                <w:sz w:val="24"/>
                <w:szCs w:val="24"/>
              </w:rPr>
              <w:t>Siltummehānika</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highlight w:val="yellow"/>
              </w:rPr>
            </w:pPr>
            <w:r w:rsidRPr="00531351">
              <w:rPr>
                <w:rFonts w:ascii="Times New Roman" w:hAnsi="Times New Roman"/>
                <w:sz w:val="24"/>
                <w:szCs w:val="24"/>
              </w:rPr>
              <w:t>SM</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paredzēt jaunu siltummezglu ar neatkarīgo pieslēguma shēmu un karstā ūdens sagatavošanu siltummezglā (paredzot atsevišķu siltumenerģijas un ūdens apjoma uzskaiti), jābūt iespējai uzpildīt siltumapgādes sistēmu no piegādātāja tīkla caur skaitītāju</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siltummezgla vadības blokam un skaitītājiem jābūt ar attālinātās vadības un rādītāju attālinātas nolasīšanas iespēju, paredzēt pieslēgumu internetam.</w:t>
            </w:r>
          </w:p>
          <w:p w:rsidR="00531351" w:rsidRPr="00C07ED3" w:rsidRDefault="00531351" w:rsidP="00531351">
            <w:pPr>
              <w:spacing w:after="60"/>
              <w:jc w:val="both"/>
              <w:rPr>
                <w:rFonts w:ascii="Times New Roman" w:hAnsi="Times New Roman" w:cs="Times New Roman"/>
                <w:sz w:val="24"/>
                <w:szCs w:val="24"/>
                <w:u w:val="single"/>
              </w:rPr>
            </w:pPr>
            <w:r w:rsidRPr="00C07ED3">
              <w:rPr>
                <w:rFonts w:ascii="Times New Roman" w:hAnsi="Times New Roman" w:cs="Times New Roman"/>
                <w:sz w:val="24"/>
                <w:szCs w:val="24"/>
                <w:u w:val="single"/>
              </w:rPr>
              <w:t xml:space="preserve"> </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u w:val="single"/>
              </w:rPr>
              <w:t>Siltummezgls:</w:t>
            </w:r>
            <w:r w:rsidRPr="00C07ED3">
              <w:rPr>
                <w:rFonts w:ascii="Times New Roman" w:hAnsi="Times New Roman" w:cs="Times New Roman"/>
                <w:sz w:val="24"/>
                <w:szCs w:val="24"/>
              </w:rPr>
              <w:tab/>
              <w:t xml:space="preserve">Vadības bloks </w:t>
            </w:r>
            <w:proofErr w:type="spellStart"/>
            <w:r w:rsidRPr="00C07ED3">
              <w:rPr>
                <w:rFonts w:ascii="Times New Roman" w:hAnsi="Times New Roman" w:cs="Times New Roman"/>
                <w:sz w:val="24"/>
                <w:szCs w:val="24"/>
              </w:rPr>
              <w:t>Danfoss</w:t>
            </w:r>
            <w:proofErr w:type="spellEnd"/>
            <w:r w:rsidRPr="00C07ED3">
              <w:rPr>
                <w:rFonts w:ascii="Times New Roman" w:hAnsi="Times New Roman" w:cs="Times New Roman"/>
                <w:sz w:val="24"/>
                <w:szCs w:val="24"/>
              </w:rPr>
              <w:t xml:space="preserve"> ECL vai </w:t>
            </w:r>
            <w:r w:rsidRPr="00C07ED3">
              <w:rPr>
                <w:rFonts w:ascii="Times New Roman" w:hAnsi="Times New Roman" w:cs="Times New Roman"/>
                <w:sz w:val="24"/>
                <w:szCs w:val="24"/>
              </w:rPr>
              <w:lastRenderedPageBreak/>
              <w:t xml:space="preserve">ekvivalents un siltumenerģijas skaitītājs aprīkots ar Radio 433MHz komunikācijas moduli, kurš ir savienojams ar </w:t>
            </w:r>
            <w:proofErr w:type="spellStart"/>
            <w:r w:rsidRPr="00C07ED3">
              <w:rPr>
                <w:rFonts w:ascii="Times New Roman" w:hAnsi="Times New Roman" w:cs="Times New Roman"/>
                <w:sz w:val="24"/>
                <w:szCs w:val="24"/>
              </w:rPr>
              <w:t>Supercom</w:t>
            </w:r>
            <w:proofErr w:type="spellEnd"/>
            <w:r w:rsidRPr="00C07ED3">
              <w:rPr>
                <w:rFonts w:ascii="Times New Roman" w:hAnsi="Times New Roman" w:cs="Times New Roman"/>
                <w:sz w:val="24"/>
                <w:szCs w:val="24"/>
              </w:rPr>
              <w:t xml:space="preserve"> 636 (ir lietošanā pasūtītājam tieši šāda ierīce). Siltummezgla izbūve atbilstoši tehniskajiem noteikumiem.</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u w:val="single"/>
              </w:rPr>
              <w:t xml:space="preserve">Siltumenerģijas uzskaite: </w:t>
            </w:r>
            <w:r w:rsidRPr="00C07ED3">
              <w:rPr>
                <w:rFonts w:ascii="Times New Roman" w:hAnsi="Times New Roman" w:cs="Times New Roman"/>
                <w:sz w:val="24"/>
                <w:szCs w:val="24"/>
              </w:rPr>
              <w:t>Paredzēt katram dzīvoklim kāpņu telpā/gaitenī kopīgā šahtā ar ūdensskaitītājiem. Paredzēt pieslēgt/atslēgt apkuri katram dzīvoklim atsevišķi.</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lastRenderedPageBreak/>
              <w:t>Ūdensapgāde un kanalizācija (iekšējie tīkli)</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highlight w:val="yellow"/>
              </w:rPr>
            </w:pPr>
            <w:r w:rsidRPr="00531351">
              <w:rPr>
                <w:rFonts w:ascii="Times New Roman" w:hAnsi="Times New Roman"/>
                <w:sz w:val="24"/>
                <w:szCs w:val="24"/>
              </w:rPr>
              <w:t>ŪK</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u w:val="single"/>
              </w:rPr>
              <w:t>Aukstā ūdens apgādes sistēmu</w:t>
            </w:r>
            <w:r w:rsidRPr="00C07ED3">
              <w:rPr>
                <w:rFonts w:ascii="Times New Roman" w:hAnsi="Times New Roman" w:cs="Times New Roman"/>
                <w:sz w:val="24"/>
                <w:szCs w:val="24"/>
              </w:rPr>
              <w:t xml:space="preserve"> sākt veidot no ūdens ievada ēkā. Stāvvadi un sadalošie tīkli paredzēti speciālās šahtās, vai vietās, kur tas nav iespējams, tos paredzēt apšūt ar ģipškartonu, atbilstoši to atrašanās vietai. Lai nepieļautu kondensāta veidošanos, cauruļvadus izolēt ar melno sintētiskā kaučuka izolācijas čaulām. Uz katra atzara atbilstoša diametra </w:t>
            </w:r>
            <w:proofErr w:type="spellStart"/>
            <w:r w:rsidRPr="00C07ED3">
              <w:rPr>
                <w:rFonts w:ascii="Times New Roman" w:hAnsi="Times New Roman" w:cs="Times New Roman"/>
                <w:sz w:val="24"/>
                <w:szCs w:val="24"/>
              </w:rPr>
              <w:t>noslēgarmatūra</w:t>
            </w:r>
            <w:proofErr w:type="spellEnd"/>
            <w:r w:rsidRPr="00C07ED3">
              <w:rPr>
                <w:rFonts w:ascii="Times New Roman" w:hAnsi="Times New Roman" w:cs="Times New Roman"/>
                <w:sz w:val="24"/>
                <w:szCs w:val="24"/>
              </w:rPr>
              <w:t>, kā arī pirms katras sanitārtehniskās iekārtas atbilstoša diametra lodveida aizbīdnis. Paredzēt inspekcijas lūkas.</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u w:val="single"/>
              </w:rPr>
              <w:t>Karstā ūdens padevi</w:t>
            </w:r>
            <w:r w:rsidRPr="00C07ED3">
              <w:rPr>
                <w:rFonts w:ascii="Times New Roman" w:hAnsi="Times New Roman" w:cs="Times New Roman"/>
                <w:sz w:val="24"/>
                <w:szCs w:val="24"/>
              </w:rPr>
              <w:t xml:space="preserve"> nodrošināt nepārtrauktu. Cauruļvadus izolēt ar akmens vates siltumizolācijas čaulām ar alumīnija folijas pārklājumu. Uz katra atzara atbilstoša diametra </w:t>
            </w:r>
            <w:proofErr w:type="spellStart"/>
            <w:r w:rsidRPr="00C07ED3">
              <w:rPr>
                <w:rFonts w:ascii="Times New Roman" w:hAnsi="Times New Roman" w:cs="Times New Roman"/>
                <w:sz w:val="24"/>
                <w:szCs w:val="24"/>
              </w:rPr>
              <w:t>noslēgarmatūra</w:t>
            </w:r>
            <w:proofErr w:type="spellEnd"/>
            <w:r w:rsidRPr="00C07ED3">
              <w:rPr>
                <w:rFonts w:ascii="Times New Roman" w:hAnsi="Times New Roman" w:cs="Times New Roman"/>
                <w:sz w:val="24"/>
                <w:szCs w:val="24"/>
              </w:rPr>
              <w:t>, kā arī pirms katras sanitārtehniskās iekārtas atbilstoša diametra lodveida aizbīdnis. Paredzēt inspekcijas lūkas.</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u w:val="single"/>
              </w:rPr>
              <w:t>Ūdens skaitītāji un uzskaite:</w:t>
            </w:r>
            <w:r w:rsidRPr="00C07ED3">
              <w:rPr>
                <w:rFonts w:ascii="Times New Roman" w:hAnsi="Times New Roman" w:cs="Times New Roman"/>
                <w:sz w:val="24"/>
                <w:szCs w:val="24"/>
              </w:rPr>
              <w:tab/>
              <w:t xml:space="preserve">Atsevišķi katram dzīvoklim, kāpņu telpā kopīgā šahtā ar siltuma skaitītājiem. Paredzēt pieslēgt/atslēgt ūdeni katram dzīvoklim atsevišķi. Ūdensskaitītāju precizitātei ir jābūt ne mazākai par C klasi. Skaitītājiem jābūt aprīkots ar Radio 433MHz komunikācijas moduli, kurš ir savienojams ar </w:t>
            </w:r>
            <w:proofErr w:type="spellStart"/>
            <w:r w:rsidRPr="00C07ED3">
              <w:rPr>
                <w:rFonts w:ascii="Times New Roman" w:hAnsi="Times New Roman" w:cs="Times New Roman"/>
                <w:sz w:val="24"/>
                <w:szCs w:val="24"/>
              </w:rPr>
              <w:t>Supercom</w:t>
            </w:r>
            <w:proofErr w:type="spellEnd"/>
            <w:r w:rsidRPr="00C07ED3">
              <w:rPr>
                <w:rFonts w:ascii="Times New Roman" w:hAnsi="Times New Roman" w:cs="Times New Roman"/>
                <w:sz w:val="24"/>
                <w:szCs w:val="24"/>
              </w:rPr>
              <w:t xml:space="preserve"> 636 (ir lietošanā pasūtītājam tieši šāda ierīce). </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 - Paredzēt </w:t>
            </w:r>
            <w:proofErr w:type="gramStart"/>
            <w:r w:rsidRPr="00C07ED3">
              <w:rPr>
                <w:rFonts w:ascii="Times New Roman" w:hAnsi="Times New Roman" w:cs="Times New Roman"/>
                <w:sz w:val="24"/>
                <w:szCs w:val="24"/>
              </w:rPr>
              <w:t>atbilstošus ūdens</w:t>
            </w:r>
            <w:proofErr w:type="gramEnd"/>
            <w:r w:rsidRPr="00C07ED3">
              <w:rPr>
                <w:rFonts w:ascii="Times New Roman" w:hAnsi="Times New Roman" w:cs="Times New Roman"/>
                <w:sz w:val="24"/>
                <w:szCs w:val="24"/>
              </w:rPr>
              <w:t xml:space="preserve"> un kanalizācijas nepieciešamos pievadus sanitāri tehniskajās telpās, virtuvēs, kā arī koplietošanas telpās, kur tas ir nepieciešams.</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ūdensapgādes caurules projektēt no presējamām daudzslāņu caurulēm;</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lastRenderedPageBreak/>
              <w:t>- karstā ūdens apgādes sistēmu projektēt ar cirkulāciju.</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sadzīves kanalizācijas stāvvadus izvietot nišās vai šahtās, aprīkojot tos ar revīzijām. Ar revīzijas lūkām aprīkot arī horizontālos posmus, kur tas būs nepieciešams. Sadzīves kanalizācijas sistēmas apkalpošanai ierīkot servisa lūkas. Kanalizācijas cauruļvadu vēdināšanu nodrošināt ar stāvvadu izvadiem virs ēkas jumta</w:t>
            </w:r>
          </w:p>
        </w:tc>
      </w:tr>
      <w:tr w:rsidR="00531351" w:rsidRPr="00531351" w:rsidTr="000E20C8">
        <w:trPr>
          <w:trHeight w:val="335"/>
        </w:trPr>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lastRenderedPageBreak/>
              <w:t>Elektroapgāde (iekšējie tīkli)</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highlight w:val="yellow"/>
              </w:rPr>
            </w:pPr>
            <w:r w:rsidRPr="00531351">
              <w:rPr>
                <w:rFonts w:ascii="Times New Roman" w:hAnsi="Times New Roman"/>
                <w:sz w:val="24"/>
                <w:szCs w:val="24"/>
              </w:rPr>
              <w:t>EL</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Projektā paredzēt energoefektīvus risinājumus. Projekta izstrādes laikā tehniski-ekonomiski jāpamato izvēlētais apgaismojuma risinājums.</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Spēka un apgaismošanas tīkli slēpti uz kabeļa plaukta, metāla profiliem, aiz sienu un griestu apšuvuma, tehniskās telpās – atklāti, kabeli ievelkot </w:t>
            </w:r>
            <w:proofErr w:type="spellStart"/>
            <w:r w:rsidRPr="00C07ED3">
              <w:rPr>
                <w:rFonts w:ascii="Times New Roman" w:hAnsi="Times New Roman" w:cs="Times New Roman"/>
                <w:sz w:val="24"/>
                <w:szCs w:val="24"/>
              </w:rPr>
              <w:t>vinilplasta</w:t>
            </w:r>
            <w:proofErr w:type="spellEnd"/>
            <w:r w:rsidRPr="00C07ED3">
              <w:rPr>
                <w:rFonts w:ascii="Times New Roman" w:hAnsi="Times New Roman" w:cs="Times New Roman"/>
                <w:sz w:val="24"/>
                <w:szCs w:val="24"/>
              </w:rPr>
              <w:t xml:space="preserve"> caurulē. Šahtās stāvvadu vietās pārsegumiem - ugunsdrošais blīvējums. Galvenā </w:t>
            </w:r>
            <w:proofErr w:type="spellStart"/>
            <w:r w:rsidRPr="00C07ED3">
              <w:rPr>
                <w:rFonts w:ascii="Times New Roman" w:hAnsi="Times New Roman" w:cs="Times New Roman"/>
                <w:sz w:val="24"/>
                <w:szCs w:val="24"/>
              </w:rPr>
              <w:t>elektrosadalne</w:t>
            </w:r>
            <w:proofErr w:type="spellEnd"/>
            <w:r w:rsidRPr="00C07ED3">
              <w:rPr>
                <w:rFonts w:ascii="Times New Roman" w:hAnsi="Times New Roman" w:cs="Times New Roman"/>
                <w:sz w:val="24"/>
                <w:szCs w:val="24"/>
              </w:rPr>
              <w:t xml:space="preserve"> GS un tehniskās telpās montējamās </w:t>
            </w:r>
            <w:proofErr w:type="spellStart"/>
            <w:r w:rsidRPr="00C07ED3">
              <w:rPr>
                <w:rFonts w:ascii="Times New Roman" w:hAnsi="Times New Roman" w:cs="Times New Roman"/>
                <w:sz w:val="24"/>
                <w:szCs w:val="24"/>
              </w:rPr>
              <w:t>sadalnes</w:t>
            </w:r>
            <w:proofErr w:type="spellEnd"/>
            <w:r w:rsidRPr="00C07ED3">
              <w:rPr>
                <w:rFonts w:ascii="Times New Roman" w:hAnsi="Times New Roman" w:cs="Times New Roman"/>
                <w:sz w:val="24"/>
                <w:szCs w:val="24"/>
              </w:rPr>
              <w:t xml:space="preserve"> metāla skapjos ar slēdzenēm. Kāpņu telpās un gaiteņos montējamās </w:t>
            </w:r>
            <w:proofErr w:type="spellStart"/>
            <w:r w:rsidRPr="00C07ED3">
              <w:rPr>
                <w:rFonts w:ascii="Times New Roman" w:hAnsi="Times New Roman" w:cs="Times New Roman"/>
                <w:sz w:val="24"/>
                <w:szCs w:val="24"/>
              </w:rPr>
              <w:t>elektrosadalnes</w:t>
            </w:r>
            <w:proofErr w:type="spellEnd"/>
            <w:r w:rsidRPr="00C07ED3">
              <w:rPr>
                <w:rFonts w:ascii="Times New Roman" w:hAnsi="Times New Roman" w:cs="Times New Roman"/>
                <w:sz w:val="24"/>
                <w:szCs w:val="24"/>
              </w:rPr>
              <w:t xml:space="preserve"> </w:t>
            </w:r>
            <w:proofErr w:type="spellStart"/>
            <w:r w:rsidRPr="00C07ED3">
              <w:rPr>
                <w:rFonts w:ascii="Times New Roman" w:hAnsi="Times New Roman" w:cs="Times New Roman"/>
                <w:sz w:val="24"/>
                <w:szCs w:val="24"/>
              </w:rPr>
              <w:t>zemapmetumā</w:t>
            </w:r>
            <w:proofErr w:type="spellEnd"/>
            <w:r w:rsidRPr="00C07ED3">
              <w:rPr>
                <w:rFonts w:ascii="Times New Roman" w:hAnsi="Times New Roman" w:cs="Times New Roman"/>
                <w:sz w:val="24"/>
                <w:szCs w:val="24"/>
              </w:rPr>
              <w:t xml:space="preserve"> ar metāla durvīm un slēdzeni. Visas strāvu vadošās daļas nosegt ar izolējošu vairogu.</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Gaismas ķermeņu, slēdžu, rozešu specifikācijas un piesaistes – saskaņā ar tipveida interjera projektiem, ko iesniegt pirms apdares.</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viens kopējais skaitītājs ēkas pagrabstāvā;</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 projektēt elektroapgādes sistēmas visai ēkai- (kabeļi, </w:t>
            </w:r>
            <w:proofErr w:type="spellStart"/>
            <w:r w:rsidRPr="00C07ED3">
              <w:rPr>
                <w:rFonts w:ascii="Times New Roman" w:hAnsi="Times New Roman" w:cs="Times New Roman"/>
                <w:sz w:val="24"/>
                <w:szCs w:val="24"/>
              </w:rPr>
              <w:t>elektrosadalnes</w:t>
            </w:r>
            <w:proofErr w:type="spellEnd"/>
            <w:r w:rsidRPr="00C07ED3">
              <w:rPr>
                <w:rFonts w:ascii="Times New Roman" w:hAnsi="Times New Roman" w:cs="Times New Roman"/>
                <w:sz w:val="24"/>
                <w:szCs w:val="24"/>
              </w:rPr>
              <w:t>, armatūras);</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koplietošanas telpās paredzēt skaitītājus uz katru dzīvokli;</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 koplietošanas telpās paredzēt iebūvētas </w:t>
            </w:r>
            <w:proofErr w:type="spellStart"/>
            <w:r w:rsidRPr="00C07ED3">
              <w:rPr>
                <w:rFonts w:ascii="Times New Roman" w:hAnsi="Times New Roman" w:cs="Times New Roman"/>
                <w:sz w:val="24"/>
                <w:szCs w:val="24"/>
              </w:rPr>
              <w:t>sadalnes</w:t>
            </w:r>
            <w:proofErr w:type="spellEnd"/>
            <w:r w:rsidRPr="00C07ED3">
              <w:rPr>
                <w:rFonts w:ascii="Times New Roman" w:hAnsi="Times New Roman" w:cs="Times New Roman"/>
                <w:sz w:val="24"/>
                <w:szCs w:val="24"/>
              </w:rPr>
              <w:t>, pagraba telpas risinājums iepriekš jāsaskaņo ar pasūtītāju;</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vannas istabās paredzēt apsildāmu grīdu;</w:t>
            </w:r>
          </w:p>
          <w:p w:rsidR="00531351" w:rsidRPr="00C07ED3" w:rsidRDefault="00531351" w:rsidP="00531351">
            <w:pPr>
              <w:tabs>
                <w:tab w:val="left" w:pos="851"/>
              </w:tabs>
              <w:spacing w:after="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gaiteņos paredzēt LED apgaismojumu ar kustības sensoriem un regulējamu laika aizturi (taimeri), ja iespējams;</w:t>
            </w:r>
          </w:p>
          <w:p w:rsidR="00531351" w:rsidRPr="00C07ED3" w:rsidRDefault="00531351" w:rsidP="00531351">
            <w:pPr>
              <w:tabs>
                <w:tab w:val="left" w:pos="851"/>
              </w:tabs>
              <w:spacing w:after="0" w:line="240" w:lineRule="auto"/>
              <w:jc w:val="both"/>
              <w:rPr>
                <w:rFonts w:ascii="Times New Roman" w:eastAsia="Times New Roman" w:hAnsi="Times New Roman" w:cs="Times New Roman"/>
                <w:sz w:val="24"/>
                <w:szCs w:val="24"/>
                <w:lang w:eastAsia="lv-LV"/>
              </w:rPr>
            </w:pPr>
            <w:r w:rsidRPr="00C07ED3">
              <w:rPr>
                <w:rFonts w:ascii="Times New Roman" w:eastAsia="Times New Roman" w:hAnsi="Times New Roman" w:cs="Times New Roman"/>
                <w:sz w:val="24"/>
                <w:szCs w:val="24"/>
                <w:lang w:eastAsia="lv-LV"/>
              </w:rPr>
              <w:t xml:space="preserve">- virtuvēs paredzēt pieslēgumu vietas </w:t>
            </w:r>
            <w:proofErr w:type="spellStart"/>
            <w:r w:rsidRPr="00C07ED3">
              <w:rPr>
                <w:rFonts w:ascii="Times New Roman" w:eastAsia="Times New Roman" w:hAnsi="Times New Roman" w:cs="Times New Roman"/>
                <w:sz w:val="24"/>
                <w:szCs w:val="24"/>
                <w:lang w:eastAsia="lv-LV"/>
              </w:rPr>
              <w:t>elektroplītīm</w:t>
            </w:r>
            <w:proofErr w:type="spellEnd"/>
            <w:r w:rsidRPr="00C07ED3">
              <w:rPr>
                <w:rFonts w:ascii="Times New Roman" w:eastAsia="Times New Roman" w:hAnsi="Times New Roman" w:cs="Times New Roman"/>
                <w:sz w:val="24"/>
                <w:szCs w:val="24"/>
                <w:lang w:eastAsia="lv-LV"/>
              </w:rPr>
              <w:t xml:space="preserve"> un tvaiku nosūcējiem</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 paredzēt apgaismojuma slēdžus. Apgaismes slēdži </w:t>
            </w:r>
            <w:proofErr w:type="spellStart"/>
            <w:r w:rsidRPr="00C07ED3">
              <w:rPr>
                <w:rFonts w:ascii="Times New Roman" w:hAnsi="Times New Roman" w:cs="Times New Roman"/>
                <w:sz w:val="24"/>
                <w:szCs w:val="24"/>
              </w:rPr>
              <w:t>zemapmetuma</w:t>
            </w:r>
            <w:proofErr w:type="spellEnd"/>
            <w:r w:rsidRPr="00C07ED3">
              <w:rPr>
                <w:rFonts w:ascii="Times New Roman" w:hAnsi="Times New Roman" w:cs="Times New Roman"/>
                <w:sz w:val="24"/>
                <w:szCs w:val="24"/>
              </w:rPr>
              <w:t xml:space="preserve"> izpildījumā ar atbilstošu </w:t>
            </w:r>
            <w:r w:rsidRPr="00C07ED3">
              <w:rPr>
                <w:rFonts w:ascii="Times New Roman" w:hAnsi="Times New Roman" w:cs="Times New Roman"/>
                <w:sz w:val="24"/>
                <w:szCs w:val="24"/>
              </w:rPr>
              <w:lastRenderedPageBreak/>
              <w:t>IP (elektroaizsardzības pakāpi), slēdžu montāžas h=0,9 m no grīdas</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 paredzēt rozetes (katrā istabā un virtuvē vienā punktā 6 gab., </w:t>
            </w:r>
            <w:proofErr w:type="spellStart"/>
            <w:r w:rsidRPr="00C07ED3">
              <w:rPr>
                <w:rFonts w:ascii="Times New Roman" w:hAnsi="Times New Roman" w:cs="Times New Roman"/>
                <w:sz w:val="24"/>
                <w:szCs w:val="24"/>
              </w:rPr>
              <w:t>koridorī</w:t>
            </w:r>
            <w:proofErr w:type="spellEnd"/>
            <w:r w:rsidRPr="00C07ED3">
              <w:rPr>
                <w:rFonts w:ascii="Times New Roman" w:hAnsi="Times New Roman" w:cs="Times New Roman"/>
                <w:sz w:val="24"/>
                <w:szCs w:val="24"/>
              </w:rPr>
              <w:t xml:space="preserve"> kopā - 3 gab., vannas istabā - 3 gab.), koplietošanas telpās saskaņā ar Pasūtītāja norādījumiem; </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paredzēt rozetes virtuves iekārtu pieslēgumiem, saskaņā ar pieņemtajiem risinājumiem;</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paredzēt zemējumu visām rozetēm;</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projektēt zemējuma sistēmu;</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paredzēt zvana pogu pie katra dzīvokļa durvīm;</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paredzēt teritorijas apgaismojumu, izmantojot LED gaismekļus. Izvēlēto risinājumu saskaņot ar pasūtītāju.</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lastRenderedPageBreak/>
              <w:t>Vājstrāvu sistēmas (elektroniskie sakaru tīkli, apsardzes signalizācijas sistēma, balss izziņošanas sistēma)</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ind w:left="29"/>
              <w:jc w:val="both"/>
              <w:rPr>
                <w:rFonts w:ascii="Times New Roman" w:hAnsi="Times New Roman"/>
                <w:sz w:val="24"/>
                <w:szCs w:val="24"/>
                <w:highlight w:val="yellow"/>
              </w:rPr>
            </w:pPr>
            <w:r w:rsidRPr="00531351">
              <w:rPr>
                <w:rFonts w:ascii="Times New Roman" w:hAnsi="Times New Roman"/>
                <w:sz w:val="24"/>
                <w:szCs w:val="24"/>
              </w:rPr>
              <w:t>ESS</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ind w:left="29"/>
              <w:jc w:val="both"/>
              <w:rPr>
                <w:rFonts w:ascii="Times New Roman" w:hAnsi="Times New Roman" w:cs="Times New Roman"/>
                <w:sz w:val="24"/>
                <w:szCs w:val="24"/>
              </w:rPr>
            </w:pPr>
            <w:r w:rsidRPr="00C07ED3">
              <w:rPr>
                <w:rFonts w:ascii="Times New Roman" w:hAnsi="Times New Roman" w:cs="Times New Roman"/>
                <w:sz w:val="24"/>
                <w:szCs w:val="24"/>
              </w:rPr>
              <w:t>- paredzēt piekļuves kontroles sistēmu;</w:t>
            </w:r>
          </w:p>
          <w:p w:rsidR="00531351" w:rsidRPr="00C07ED3" w:rsidRDefault="00531351" w:rsidP="00531351">
            <w:pPr>
              <w:ind w:left="29"/>
              <w:jc w:val="both"/>
              <w:rPr>
                <w:rFonts w:ascii="Times New Roman" w:hAnsi="Times New Roman" w:cs="Times New Roman"/>
                <w:sz w:val="24"/>
                <w:szCs w:val="24"/>
              </w:rPr>
            </w:pPr>
            <w:r w:rsidRPr="00C07ED3">
              <w:rPr>
                <w:rFonts w:ascii="Times New Roman" w:hAnsi="Times New Roman" w:cs="Times New Roman"/>
                <w:sz w:val="24"/>
                <w:szCs w:val="24"/>
              </w:rPr>
              <w:t xml:space="preserve">- paredzēt interneta, televīzijas un telekomunikāciju tīklus visā ēkā </w:t>
            </w:r>
          </w:p>
          <w:p w:rsidR="00531351" w:rsidRPr="00C07ED3" w:rsidRDefault="00531351" w:rsidP="00531351">
            <w:pPr>
              <w:ind w:left="29"/>
              <w:jc w:val="both"/>
              <w:rPr>
                <w:rFonts w:ascii="Times New Roman" w:hAnsi="Times New Roman" w:cs="Times New Roman"/>
                <w:sz w:val="24"/>
                <w:szCs w:val="24"/>
              </w:rPr>
            </w:pPr>
            <w:r w:rsidRPr="00C07ED3">
              <w:rPr>
                <w:rFonts w:ascii="Times New Roman" w:hAnsi="Times New Roman" w:cs="Times New Roman"/>
                <w:sz w:val="24"/>
                <w:szCs w:val="24"/>
              </w:rPr>
              <w:t>- dzīvojamās istabās paredzēt pieslēgvietas televīzijai un internetam;</w:t>
            </w:r>
          </w:p>
          <w:p w:rsidR="00531351" w:rsidRPr="00C07ED3" w:rsidRDefault="00531351" w:rsidP="00531351">
            <w:pPr>
              <w:ind w:left="29"/>
              <w:jc w:val="both"/>
              <w:rPr>
                <w:rFonts w:ascii="Times New Roman" w:hAnsi="Times New Roman" w:cs="Times New Roman"/>
                <w:sz w:val="24"/>
                <w:szCs w:val="24"/>
              </w:rPr>
            </w:pPr>
            <w:r w:rsidRPr="00C07ED3">
              <w:rPr>
                <w:rFonts w:ascii="Times New Roman" w:hAnsi="Times New Roman" w:cs="Times New Roman"/>
                <w:sz w:val="24"/>
                <w:szCs w:val="24"/>
              </w:rPr>
              <w:t>- gaiteņos paredzēt kabeļu kanālus televīzijas un telekomunikāciju ievilkšanai līdz dzīvojamajām istabām</w:t>
            </w:r>
          </w:p>
          <w:p w:rsidR="00531351" w:rsidRPr="00C07ED3" w:rsidRDefault="00531351" w:rsidP="00531351">
            <w:pPr>
              <w:ind w:left="29"/>
              <w:jc w:val="both"/>
              <w:rPr>
                <w:rFonts w:ascii="Times New Roman" w:hAnsi="Times New Roman" w:cs="Times New Roman"/>
                <w:sz w:val="24"/>
                <w:szCs w:val="24"/>
              </w:rPr>
            </w:pPr>
            <w:r w:rsidRPr="00C07ED3">
              <w:rPr>
                <w:rFonts w:ascii="Times New Roman" w:hAnsi="Times New Roman" w:cs="Times New Roman"/>
                <w:sz w:val="24"/>
                <w:szCs w:val="24"/>
              </w:rPr>
              <w:t xml:space="preserve">Datortīklu sistēmu paredzēt dzīvokļos līdz </w:t>
            </w:r>
            <w:proofErr w:type="spellStart"/>
            <w:r w:rsidRPr="00C07ED3">
              <w:rPr>
                <w:rFonts w:ascii="Times New Roman" w:hAnsi="Times New Roman" w:cs="Times New Roman"/>
                <w:sz w:val="24"/>
                <w:szCs w:val="24"/>
              </w:rPr>
              <w:t>sadalnes</w:t>
            </w:r>
            <w:proofErr w:type="spellEnd"/>
            <w:r w:rsidRPr="00C07ED3">
              <w:rPr>
                <w:rFonts w:ascii="Times New Roman" w:hAnsi="Times New Roman" w:cs="Times New Roman"/>
                <w:sz w:val="24"/>
                <w:szCs w:val="24"/>
              </w:rPr>
              <w:t xml:space="preserve"> skapim (paredzēt vienotu </w:t>
            </w:r>
            <w:proofErr w:type="spellStart"/>
            <w:r w:rsidRPr="00C07ED3">
              <w:rPr>
                <w:rFonts w:ascii="Times New Roman" w:hAnsi="Times New Roman" w:cs="Times New Roman"/>
                <w:sz w:val="24"/>
                <w:szCs w:val="24"/>
              </w:rPr>
              <w:t>sadalnes</w:t>
            </w:r>
            <w:proofErr w:type="spellEnd"/>
            <w:r w:rsidRPr="00C07ED3">
              <w:rPr>
                <w:rFonts w:ascii="Times New Roman" w:hAnsi="Times New Roman" w:cs="Times New Roman"/>
                <w:sz w:val="24"/>
                <w:szCs w:val="24"/>
              </w:rPr>
              <w:t xml:space="preserve"> skapi datortīklam, telefonam un TV). Dzīvoklī paredzēt vienlaicīgi ar strāvas kontaktiem. </w:t>
            </w:r>
          </w:p>
          <w:p w:rsidR="00531351" w:rsidRPr="00C07ED3" w:rsidRDefault="00531351" w:rsidP="00531351">
            <w:pPr>
              <w:ind w:left="29"/>
              <w:jc w:val="both"/>
              <w:rPr>
                <w:rFonts w:ascii="Times New Roman" w:hAnsi="Times New Roman" w:cs="Times New Roman"/>
                <w:sz w:val="24"/>
                <w:szCs w:val="24"/>
              </w:rPr>
            </w:pPr>
            <w:r w:rsidRPr="00C07ED3">
              <w:rPr>
                <w:rFonts w:ascii="Times New Roman" w:hAnsi="Times New Roman" w:cs="Times New Roman"/>
                <w:sz w:val="24"/>
                <w:szCs w:val="24"/>
              </w:rPr>
              <w:t xml:space="preserve">Iekšējās telefonizācijas projektēšanas robeža dzīvokļos līdz </w:t>
            </w:r>
            <w:proofErr w:type="spellStart"/>
            <w:r w:rsidRPr="00C07ED3">
              <w:rPr>
                <w:rFonts w:ascii="Times New Roman" w:hAnsi="Times New Roman" w:cs="Times New Roman"/>
                <w:sz w:val="24"/>
                <w:szCs w:val="24"/>
              </w:rPr>
              <w:t>sadalnes</w:t>
            </w:r>
            <w:proofErr w:type="spellEnd"/>
            <w:r w:rsidRPr="00C07ED3">
              <w:rPr>
                <w:rFonts w:ascii="Times New Roman" w:hAnsi="Times New Roman" w:cs="Times New Roman"/>
                <w:sz w:val="24"/>
                <w:szCs w:val="24"/>
              </w:rPr>
              <w:t xml:space="preserve"> skapim. Izbūvēt vienlaicīgi ar strāvas kontaktiem.</w:t>
            </w:r>
          </w:p>
          <w:p w:rsidR="00531351" w:rsidRPr="00C07ED3" w:rsidRDefault="00531351" w:rsidP="00531351">
            <w:pPr>
              <w:ind w:left="29"/>
              <w:jc w:val="both"/>
              <w:rPr>
                <w:rFonts w:ascii="Times New Roman" w:hAnsi="Times New Roman" w:cs="Times New Roman"/>
                <w:sz w:val="24"/>
                <w:szCs w:val="24"/>
              </w:rPr>
            </w:pPr>
            <w:r w:rsidRPr="00C07ED3">
              <w:rPr>
                <w:rFonts w:ascii="Times New Roman" w:hAnsi="Times New Roman" w:cs="Times New Roman"/>
                <w:sz w:val="24"/>
                <w:szCs w:val="24"/>
              </w:rPr>
              <w:t>TV tīklu projektēšanas robeža dzīvokļos līdz patērētājam, pirms baltās apdares. Izbūvēt vienlaicīgi ar strāvas kontaktiem.</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Ugunsdzēsības automātikas sistēmas</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UAS</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ind w:left="29"/>
              <w:jc w:val="both"/>
              <w:rPr>
                <w:rFonts w:ascii="Times New Roman" w:hAnsi="Times New Roman" w:cs="Times New Roman"/>
                <w:sz w:val="24"/>
                <w:szCs w:val="24"/>
              </w:rPr>
            </w:pPr>
            <w:r w:rsidRPr="00C07ED3">
              <w:rPr>
                <w:rFonts w:ascii="Times New Roman" w:hAnsi="Times New Roman" w:cs="Times New Roman"/>
                <w:sz w:val="24"/>
                <w:szCs w:val="24"/>
              </w:rPr>
              <w:t>- paredzēt automātiskās ugunsgrēka atklāšanas trauksmes signalizācijas sistēmu koplietošanas telpās;</w:t>
            </w:r>
          </w:p>
          <w:p w:rsidR="00531351" w:rsidRPr="00C07ED3" w:rsidRDefault="00531351" w:rsidP="00531351">
            <w:pPr>
              <w:ind w:left="29"/>
              <w:jc w:val="both"/>
              <w:rPr>
                <w:rFonts w:ascii="Times New Roman" w:hAnsi="Times New Roman" w:cs="Times New Roman"/>
                <w:sz w:val="24"/>
                <w:szCs w:val="24"/>
              </w:rPr>
            </w:pPr>
            <w:r w:rsidRPr="00C07ED3">
              <w:rPr>
                <w:rFonts w:ascii="Times New Roman" w:hAnsi="Times New Roman" w:cs="Times New Roman"/>
                <w:sz w:val="24"/>
                <w:szCs w:val="24"/>
              </w:rPr>
              <w:t xml:space="preserve">- paredzēt lokālus dūmu detektorus katrā </w:t>
            </w:r>
            <w:r w:rsidRPr="00C07ED3">
              <w:rPr>
                <w:rFonts w:ascii="Times New Roman" w:hAnsi="Times New Roman" w:cs="Times New Roman"/>
                <w:sz w:val="24"/>
                <w:szCs w:val="24"/>
              </w:rPr>
              <w:lastRenderedPageBreak/>
              <w:t>dzīvoklī</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lastRenderedPageBreak/>
              <w:t>Drenāžas tīkli</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ind w:left="29"/>
              <w:jc w:val="both"/>
              <w:rPr>
                <w:rFonts w:ascii="Times New Roman" w:hAnsi="Times New Roman"/>
                <w:sz w:val="24"/>
                <w:szCs w:val="24"/>
                <w:highlight w:val="yellow"/>
              </w:rPr>
            </w:pPr>
            <w:r w:rsidRPr="00531351">
              <w:rPr>
                <w:rFonts w:ascii="Times New Roman" w:hAnsi="Times New Roman"/>
                <w:sz w:val="24"/>
                <w:szCs w:val="24"/>
              </w:rPr>
              <w:t>DT</w:t>
            </w:r>
          </w:p>
        </w:tc>
        <w:tc>
          <w:tcPr>
            <w:tcW w:w="4845" w:type="dxa"/>
            <w:tcBorders>
              <w:top w:val="single" w:sz="4" w:space="0" w:color="auto"/>
              <w:left w:val="single" w:sz="4" w:space="0" w:color="auto"/>
              <w:bottom w:val="single" w:sz="4" w:space="0" w:color="auto"/>
              <w:right w:val="single" w:sz="4" w:space="0" w:color="auto"/>
            </w:tcBorders>
          </w:tcPr>
          <w:p w:rsidR="00531351" w:rsidRPr="00C07ED3" w:rsidRDefault="00531351" w:rsidP="00531351">
            <w:pPr>
              <w:ind w:left="29"/>
              <w:jc w:val="both"/>
              <w:rPr>
                <w:rFonts w:ascii="Times New Roman" w:hAnsi="Times New Roman" w:cs="Times New Roman"/>
                <w:sz w:val="24"/>
                <w:szCs w:val="24"/>
              </w:rPr>
            </w:pPr>
            <w:r w:rsidRPr="00C07ED3">
              <w:rPr>
                <w:rFonts w:ascii="Times New Roman" w:hAnsi="Times New Roman" w:cs="Times New Roman"/>
                <w:sz w:val="24"/>
                <w:szCs w:val="24"/>
              </w:rPr>
              <w:t>- atbilstoši normatīvo aktu prasībām</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Vides aizsardzības pasākumi</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VAR</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atbilstoši normatīvo aktu prasībām</w:t>
            </w:r>
          </w:p>
        </w:tc>
      </w:tr>
      <w:tr w:rsidR="00531351" w:rsidRPr="00531351" w:rsidTr="000E20C8">
        <w:tc>
          <w:tcPr>
            <w:tcW w:w="9345" w:type="dxa"/>
            <w:gridSpan w:val="3"/>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b/>
                <w:sz w:val="24"/>
                <w:szCs w:val="24"/>
              </w:rPr>
            </w:pPr>
            <w:r w:rsidRPr="00C07ED3">
              <w:rPr>
                <w:rFonts w:ascii="Times New Roman" w:hAnsi="Times New Roman" w:cs="Times New Roman"/>
                <w:b/>
                <w:sz w:val="24"/>
                <w:szCs w:val="24"/>
              </w:rPr>
              <w:t>IV - Ugunsdrošības pasākumu pārskats</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 xml:space="preserve">Apraksts un grafiskā informācija, kas ietver ēkas ugunsdrošības raksturlielumus </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 ģenerālplāna ugunsdrošības risinājumi; </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 evakuācijas nodrošināšanas risinājumi atbilstoši normatīvo aktu prasībām </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 īpašie ugunsdrošības pasākumi ekspluatācijas stadijā </w:t>
            </w:r>
          </w:p>
          <w:p w:rsidR="00531351" w:rsidRPr="00C07ED3" w:rsidRDefault="00531351" w:rsidP="00531351">
            <w:pPr>
              <w:spacing w:after="60"/>
              <w:jc w:val="both"/>
              <w:rPr>
                <w:rFonts w:ascii="Times New Roman" w:hAnsi="Times New Roman" w:cs="Times New Roman"/>
                <w:sz w:val="24"/>
                <w:szCs w:val="24"/>
                <w:highlight w:val="yellow"/>
              </w:rPr>
            </w:pPr>
            <w:r w:rsidRPr="00C07ED3">
              <w:rPr>
                <w:rFonts w:ascii="Times New Roman" w:hAnsi="Times New Roman" w:cs="Times New Roman"/>
                <w:sz w:val="24"/>
                <w:szCs w:val="24"/>
              </w:rPr>
              <w:t>- ugunsdrošības prasības būvkonstrukcijām un plānošanas risinājumiem</w:t>
            </w:r>
          </w:p>
        </w:tc>
      </w:tr>
      <w:tr w:rsidR="00531351" w:rsidRPr="00531351" w:rsidTr="000E20C8">
        <w:trPr>
          <w:trHeight w:val="345"/>
        </w:trPr>
        <w:tc>
          <w:tcPr>
            <w:tcW w:w="9345" w:type="dxa"/>
            <w:gridSpan w:val="3"/>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b/>
                <w:sz w:val="24"/>
                <w:szCs w:val="24"/>
              </w:rPr>
              <w:t xml:space="preserve">V - Energoefektivitātes aprēķins </w:t>
            </w:r>
          </w:p>
        </w:tc>
      </w:tr>
      <w:tr w:rsidR="00531351" w:rsidRPr="00531351" w:rsidTr="000E20C8">
        <w:trPr>
          <w:trHeight w:val="2775"/>
        </w:trPr>
        <w:tc>
          <w:tcPr>
            <w:tcW w:w="3508"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numPr>
                <w:ilvl w:val="0"/>
                <w:numId w:val="27"/>
              </w:numPr>
              <w:spacing w:after="60" w:line="300" w:lineRule="exact"/>
              <w:contextualSpacing/>
              <w:jc w:val="both"/>
              <w:rPr>
                <w:rFonts w:ascii="Times New Roman" w:eastAsia="Times New Roman" w:hAnsi="Times New Roman" w:cs="Times New Roman"/>
                <w:b/>
                <w:sz w:val="24"/>
                <w:szCs w:val="24"/>
                <w:lang w:eastAsia="lv-LV"/>
              </w:rPr>
            </w:pPr>
            <w:r w:rsidRPr="00531351">
              <w:rPr>
                <w:rFonts w:ascii="Times New Roman" w:eastAsia="Times New Roman" w:hAnsi="Times New Roman" w:cs="Times New Roman"/>
                <w:sz w:val="24"/>
                <w:szCs w:val="24"/>
                <w:lang w:eastAsia="lv-LV"/>
              </w:rPr>
              <w:t>Ēku energoefektivitātes likums nosaka</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EEA</w:t>
            </w:r>
          </w:p>
        </w:tc>
        <w:tc>
          <w:tcPr>
            <w:tcW w:w="4845" w:type="dxa"/>
            <w:tcBorders>
              <w:top w:val="single" w:sz="4" w:space="0" w:color="auto"/>
              <w:left w:val="single" w:sz="4" w:space="0" w:color="auto"/>
              <w:bottom w:val="single" w:sz="4" w:space="0" w:color="auto"/>
              <w:right w:val="single" w:sz="4" w:space="0" w:color="auto"/>
            </w:tcBorders>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Dzīvojamās mājas enerģijas patēriņš apkurei robežās no 40 ÷ 50 kWh/m² gadā.</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Būvkonstrukciju </w:t>
            </w:r>
            <w:proofErr w:type="spellStart"/>
            <w:r w:rsidRPr="00C07ED3">
              <w:rPr>
                <w:rFonts w:ascii="Times New Roman" w:hAnsi="Times New Roman" w:cs="Times New Roman"/>
                <w:sz w:val="24"/>
                <w:szCs w:val="24"/>
              </w:rPr>
              <w:t>siltumvadāmības</w:t>
            </w:r>
            <w:proofErr w:type="spellEnd"/>
            <w:r w:rsidRPr="00C07ED3">
              <w:rPr>
                <w:rFonts w:ascii="Times New Roman" w:hAnsi="Times New Roman" w:cs="Times New Roman"/>
                <w:sz w:val="24"/>
                <w:szCs w:val="24"/>
              </w:rPr>
              <w:t xml:space="preserve"> koeficienti atbilstoši LBN 002-15 “Ēku norobežojošo konstrukciju siltumtehnika” prasībām. </w:t>
            </w:r>
            <w:proofErr w:type="gramStart"/>
            <w:r w:rsidRPr="00C07ED3">
              <w:rPr>
                <w:rFonts w:ascii="Times New Roman" w:hAnsi="Times New Roman" w:cs="Times New Roman"/>
                <w:sz w:val="24"/>
                <w:szCs w:val="24"/>
              </w:rPr>
              <w:t>Veicot siltuma zudumu</w:t>
            </w:r>
            <w:proofErr w:type="gramEnd"/>
            <w:r w:rsidRPr="00C07ED3">
              <w:rPr>
                <w:rFonts w:ascii="Times New Roman" w:hAnsi="Times New Roman" w:cs="Times New Roman"/>
                <w:sz w:val="24"/>
                <w:szCs w:val="24"/>
              </w:rPr>
              <w:t xml:space="preserve"> aprēķinu, ņemt vērā vēja dzesējošo ietekmi, (gaisa apmaiņas koeficientu ēkā), norobežojošo konstrukciju novietojumu attiecībā pret debespusēm, stūra telpu palielināto </w:t>
            </w:r>
            <w:proofErr w:type="spellStart"/>
            <w:r w:rsidRPr="00C07ED3">
              <w:rPr>
                <w:rFonts w:ascii="Times New Roman" w:hAnsi="Times New Roman" w:cs="Times New Roman"/>
                <w:sz w:val="24"/>
                <w:szCs w:val="24"/>
              </w:rPr>
              <w:t>siltumatdevi</w:t>
            </w:r>
            <w:proofErr w:type="spellEnd"/>
            <w:r w:rsidRPr="00C07ED3">
              <w:rPr>
                <w:rFonts w:ascii="Times New Roman" w:hAnsi="Times New Roman" w:cs="Times New Roman"/>
                <w:sz w:val="24"/>
                <w:szCs w:val="24"/>
              </w:rPr>
              <w:t xml:space="preserve"> u.c. parametrus.</w:t>
            </w:r>
          </w:p>
        </w:tc>
      </w:tr>
      <w:tr w:rsidR="00531351" w:rsidRPr="00531351" w:rsidTr="000E20C8">
        <w:tc>
          <w:tcPr>
            <w:tcW w:w="9345" w:type="dxa"/>
            <w:gridSpan w:val="3"/>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autoSpaceDE w:val="0"/>
              <w:autoSpaceDN w:val="0"/>
              <w:adjustRightInd w:val="0"/>
              <w:spacing w:after="60"/>
              <w:jc w:val="both"/>
              <w:rPr>
                <w:rFonts w:ascii="Times New Roman" w:hAnsi="Times New Roman" w:cs="Times New Roman"/>
                <w:sz w:val="24"/>
                <w:szCs w:val="24"/>
              </w:rPr>
            </w:pPr>
            <w:r w:rsidRPr="00C07ED3">
              <w:rPr>
                <w:rFonts w:ascii="Times New Roman" w:hAnsi="Times New Roman" w:cs="Times New Roman"/>
                <w:b/>
                <w:sz w:val="24"/>
                <w:szCs w:val="24"/>
              </w:rPr>
              <w:t>VI - Būvdarbu organizācija</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spacing w:after="60" w:line="240" w:lineRule="auto"/>
              <w:jc w:val="both"/>
              <w:rPr>
                <w:rFonts w:ascii="Times New Roman" w:hAnsi="Times New Roman"/>
                <w:b/>
                <w:sz w:val="24"/>
                <w:szCs w:val="24"/>
              </w:rPr>
            </w:pPr>
            <w:r w:rsidRPr="00531351">
              <w:rPr>
                <w:rFonts w:ascii="Times New Roman" w:hAnsi="Times New Roman"/>
                <w:sz w:val="24"/>
                <w:szCs w:val="24"/>
              </w:rPr>
              <w:t>Darbu organizēšanas projekts</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DOP</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atbilstoši normatīvo aktu prasībām</w:t>
            </w:r>
          </w:p>
        </w:tc>
      </w:tr>
      <w:tr w:rsidR="00531351" w:rsidRPr="00531351" w:rsidTr="000E20C8">
        <w:tc>
          <w:tcPr>
            <w:tcW w:w="9345" w:type="dxa"/>
            <w:gridSpan w:val="3"/>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b/>
                <w:sz w:val="24"/>
                <w:szCs w:val="24"/>
              </w:rPr>
            </w:pPr>
            <w:r w:rsidRPr="00C07ED3">
              <w:rPr>
                <w:rFonts w:ascii="Times New Roman" w:hAnsi="Times New Roman" w:cs="Times New Roman"/>
                <w:b/>
                <w:sz w:val="24"/>
                <w:szCs w:val="24"/>
              </w:rPr>
              <w:t>VII - Ekonomikas daļa</w:t>
            </w:r>
            <w:r w:rsidRPr="00C07ED3">
              <w:rPr>
                <w:rFonts w:ascii="Times New Roman" w:hAnsi="Times New Roman" w:cs="Times New Roman"/>
                <w:sz w:val="24"/>
                <w:szCs w:val="24"/>
              </w:rPr>
              <w:t xml:space="preserve"> </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Iekārtu, konstrukciju un materiālu kopsavilkums</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IS</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atbilstoši normatīvo aktu prasībām</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Būvdarbu apjomi</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BA</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atbilstoši normatīvo aktu prasībām</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numPr>
                <w:ilvl w:val="0"/>
                <w:numId w:val="27"/>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Izmaksu aprēķins</w:t>
            </w:r>
          </w:p>
        </w:tc>
        <w:tc>
          <w:tcPr>
            <w:tcW w:w="992" w:type="dxa"/>
            <w:tcBorders>
              <w:top w:val="single" w:sz="4" w:space="0" w:color="auto"/>
              <w:left w:val="single" w:sz="4" w:space="0" w:color="auto"/>
              <w:bottom w:val="single" w:sz="4" w:space="0" w:color="auto"/>
              <w:right w:val="single" w:sz="4" w:space="0" w:color="auto"/>
            </w:tcBorders>
            <w:hideMark/>
          </w:tcPr>
          <w:p w:rsidR="00531351" w:rsidRPr="00531351" w:rsidRDefault="00531351" w:rsidP="00531351">
            <w:pPr>
              <w:spacing w:after="60"/>
              <w:jc w:val="both"/>
              <w:rPr>
                <w:rFonts w:ascii="Times New Roman" w:hAnsi="Times New Roman"/>
                <w:sz w:val="24"/>
                <w:szCs w:val="24"/>
              </w:rPr>
            </w:pPr>
            <w:r w:rsidRPr="00531351">
              <w:rPr>
                <w:rFonts w:ascii="Times New Roman" w:hAnsi="Times New Roman"/>
                <w:sz w:val="24"/>
                <w:szCs w:val="24"/>
              </w:rPr>
              <w:t>T</w:t>
            </w:r>
          </w:p>
        </w:tc>
        <w:tc>
          <w:tcPr>
            <w:tcW w:w="4845" w:type="dxa"/>
            <w:tcBorders>
              <w:top w:val="single" w:sz="4" w:space="0" w:color="auto"/>
              <w:left w:val="single" w:sz="4" w:space="0" w:color="auto"/>
              <w:bottom w:val="single" w:sz="4" w:space="0" w:color="auto"/>
              <w:right w:val="single" w:sz="4" w:space="0" w:color="auto"/>
            </w:tcBorders>
            <w:hideMark/>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atbilstoši normatīvo aktu prasībām</w:t>
            </w:r>
          </w:p>
        </w:tc>
      </w:tr>
      <w:tr w:rsidR="00531351" w:rsidRPr="00531351" w:rsidTr="000E20C8">
        <w:tc>
          <w:tcPr>
            <w:tcW w:w="9345" w:type="dxa"/>
            <w:gridSpan w:val="3"/>
            <w:tcBorders>
              <w:top w:val="single" w:sz="4" w:space="0" w:color="auto"/>
              <w:left w:val="single" w:sz="4" w:space="0" w:color="auto"/>
              <w:bottom w:val="single" w:sz="4" w:space="0" w:color="auto"/>
              <w:right w:val="single" w:sz="4" w:space="0" w:color="auto"/>
            </w:tcBorders>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b/>
                <w:sz w:val="24"/>
                <w:szCs w:val="24"/>
              </w:rPr>
              <w:t>VIII - Autoruzraudzība</w:t>
            </w:r>
          </w:p>
        </w:tc>
      </w:tr>
      <w:tr w:rsidR="00531351" w:rsidRPr="00531351" w:rsidTr="000E20C8">
        <w:tc>
          <w:tcPr>
            <w:tcW w:w="3508"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numPr>
                <w:ilvl w:val="0"/>
                <w:numId w:val="27"/>
              </w:numPr>
              <w:autoSpaceDE w:val="0"/>
              <w:autoSpaceDN w:val="0"/>
              <w:adjustRightInd w:val="0"/>
              <w:spacing w:after="60" w:line="240" w:lineRule="auto"/>
              <w:jc w:val="both"/>
              <w:rPr>
                <w:rFonts w:ascii="Times New Roman" w:hAnsi="Times New Roman"/>
                <w:sz w:val="24"/>
                <w:szCs w:val="24"/>
              </w:rPr>
            </w:pPr>
            <w:r w:rsidRPr="00531351">
              <w:rPr>
                <w:rFonts w:ascii="Times New Roman" w:hAnsi="Times New Roman"/>
                <w:sz w:val="24"/>
                <w:szCs w:val="24"/>
              </w:rPr>
              <w:t>Prasības autoruzraudzībai</w:t>
            </w:r>
          </w:p>
        </w:tc>
        <w:tc>
          <w:tcPr>
            <w:tcW w:w="992" w:type="dxa"/>
            <w:tcBorders>
              <w:top w:val="single" w:sz="4" w:space="0" w:color="auto"/>
              <w:left w:val="single" w:sz="4" w:space="0" w:color="auto"/>
              <w:bottom w:val="single" w:sz="4" w:space="0" w:color="auto"/>
              <w:right w:val="single" w:sz="4" w:space="0" w:color="auto"/>
            </w:tcBorders>
          </w:tcPr>
          <w:p w:rsidR="00531351" w:rsidRPr="00531351" w:rsidRDefault="00531351" w:rsidP="00531351">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tcPr>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Autoruzraudzība Būvobjektā atbilstoši Ministru kabineta 19.08.2015. noteikumiem Nr.500 “Vispārīgie būvnoteikumi” un citiem saistītiem normatīvajiem aktiem, sekmējot Būvobjekta pārbūvi atbilstoši Būvprojektam un tā kvalitatīvu un autentisku realizāciju dabā, nepieļaujot būvniecības dalībnieku patvaļīgas atkāpes no akceptētā būvprojekta, kā arī saistošo normatīvo aktu un standartu </w:t>
            </w:r>
            <w:r w:rsidRPr="00C07ED3">
              <w:rPr>
                <w:rFonts w:ascii="Times New Roman" w:hAnsi="Times New Roman" w:cs="Times New Roman"/>
                <w:sz w:val="24"/>
                <w:szCs w:val="24"/>
              </w:rPr>
              <w:lastRenderedPageBreak/>
              <w:t>pārkāpumus būvdarbu gaitā.</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1. Veicot Autoruzraudzību, Izpildītājam jāievēro spēkā esošie būvnoteikumi un citi Latvijas Republikā spēkā esošie normatīvie akti, kas regulē autoruzraudzības darbu veikšanu.</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2. Izpildītājs apņemas ievērot informācijas konfidencialitāti, neizmantot to paša vai jebkuras trešās personas labā, neizpaust trešajām personām un nelietot citādi kā tikai Līgumā noteikto pienākumu izpildīšanas nodrošināšanai.</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3. Papildus normatīvajos aktos noteiktajam Izpildītājs: </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3.1.</w:t>
            </w:r>
            <w:r w:rsidRPr="00C07ED3">
              <w:rPr>
                <w:rFonts w:ascii="Times New Roman" w:hAnsi="Times New Roman" w:cs="Times New Roman"/>
                <w:sz w:val="24"/>
                <w:szCs w:val="24"/>
              </w:rPr>
              <w:tab/>
              <w:t>Informē Pasūtītāju u.c. normatīvajos aktos noteiktās institūcijas par būvdarbu gaitā konstatētajiem trūkumiem, pieļautajām atkāpēm no būvprojekta vai Latvijas būvnormatīvu pārkāpumiem;</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3.2.</w:t>
            </w:r>
            <w:r w:rsidRPr="00C07ED3">
              <w:rPr>
                <w:rFonts w:ascii="Times New Roman" w:hAnsi="Times New Roman" w:cs="Times New Roman"/>
                <w:sz w:val="24"/>
                <w:szCs w:val="24"/>
              </w:rPr>
              <w:tab/>
              <w:t>Nodrošina Izpildītāja pārstāvja ierašanos Būvobjektā ne vēlāk kā trīs darba dienās pēc Pasūtītāja projekta vadītāja, būvdarbu vadītāja vai objekta būvuzrauga rakstiska pieprasījuma saņemšanas vai citā pieprasījumā norādītajā laikā;</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3.3.</w:t>
            </w:r>
            <w:r w:rsidRPr="00C07ED3">
              <w:rPr>
                <w:rFonts w:ascii="Times New Roman" w:hAnsi="Times New Roman" w:cs="Times New Roman"/>
                <w:sz w:val="24"/>
                <w:szCs w:val="24"/>
              </w:rPr>
              <w:tab/>
              <w:t>Būvdarbu gaitā pārbauda Būvobjekta arhitektonisko apjomu atbilstību Būvprojekta arhitektūras risinājumiem;</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3.4.</w:t>
            </w:r>
            <w:r w:rsidRPr="00C07ED3">
              <w:rPr>
                <w:rFonts w:ascii="Times New Roman" w:hAnsi="Times New Roman" w:cs="Times New Roman"/>
                <w:sz w:val="24"/>
                <w:szCs w:val="24"/>
              </w:rPr>
              <w:tab/>
              <w:t>Laikus pārbauda Būvobjektā lietoto konstrukciju, būvizstrādājumu un materiālu atbilstību būvprojektam un nepieļaut neatbilstošu konstrukciju, būvizstrādājumu un materiālu iestrādāšanu būvē, ja tie nav pilnvērtīgi aizstājēji būvprojektā paredzētajiem;</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3.5.</w:t>
            </w:r>
            <w:r w:rsidRPr="00C07ED3">
              <w:rPr>
                <w:rFonts w:ascii="Times New Roman" w:hAnsi="Times New Roman" w:cs="Times New Roman"/>
                <w:sz w:val="24"/>
                <w:szCs w:val="24"/>
              </w:rPr>
              <w:tab/>
              <w:t>Fiksē autoruzraudzības žurnālā visas atkāpes no Būvprojekta;</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3.6.</w:t>
            </w:r>
            <w:r w:rsidRPr="00C07ED3">
              <w:rPr>
                <w:rFonts w:ascii="Times New Roman" w:hAnsi="Times New Roman" w:cs="Times New Roman"/>
                <w:sz w:val="24"/>
                <w:szCs w:val="24"/>
              </w:rPr>
              <w:tab/>
              <w:t>Autoruzraudzības plāns apsekot objektu un piedalīties kopsapulcēs vismaz 2 (divas) reizes mēnesī būvdarbu laikā, iepriekš saskaņojot ar pasūtītāju vietu un laiku.;</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3.7.</w:t>
            </w:r>
            <w:r w:rsidRPr="00C07ED3">
              <w:rPr>
                <w:rFonts w:ascii="Times New Roman" w:hAnsi="Times New Roman" w:cs="Times New Roman"/>
                <w:sz w:val="24"/>
                <w:szCs w:val="24"/>
              </w:rPr>
              <w:tab/>
              <w:t xml:space="preserve">Būvdarbu garantijas laikā piedalās defektu konstatēšanā un defektu novēršanas </w:t>
            </w:r>
            <w:r w:rsidRPr="00C07ED3">
              <w:rPr>
                <w:rFonts w:ascii="Times New Roman" w:hAnsi="Times New Roman" w:cs="Times New Roman"/>
                <w:sz w:val="24"/>
                <w:szCs w:val="24"/>
              </w:rPr>
              <w:lastRenderedPageBreak/>
              <w:t>konstatēšanā.</w:t>
            </w:r>
          </w:p>
          <w:p w:rsidR="00531351" w:rsidRPr="00C07ED3" w:rsidRDefault="00531351" w:rsidP="00531351">
            <w:pPr>
              <w:spacing w:after="60"/>
              <w:jc w:val="both"/>
              <w:rPr>
                <w:rFonts w:ascii="Times New Roman" w:hAnsi="Times New Roman" w:cs="Times New Roman"/>
                <w:sz w:val="24"/>
                <w:szCs w:val="24"/>
              </w:rPr>
            </w:pPr>
            <w:r w:rsidRPr="00C07ED3">
              <w:rPr>
                <w:rFonts w:ascii="Times New Roman" w:hAnsi="Times New Roman" w:cs="Times New Roman"/>
                <w:sz w:val="24"/>
                <w:szCs w:val="24"/>
              </w:rPr>
              <w:t xml:space="preserve">Autoruzraudzības žurnāls un </w:t>
            </w:r>
            <w:proofErr w:type="spellStart"/>
            <w:r w:rsidRPr="00C07ED3">
              <w:rPr>
                <w:rFonts w:ascii="Times New Roman" w:hAnsi="Times New Roman" w:cs="Times New Roman"/>
                <w:sz w:val="24"/>
                <w:szCs w:val="24"/>
              </w:rPr>
              <w:t>autoruzrauga</w:t>
            </w:r>
            <w:proofErr w:type="spellEnd"/>
            <w:r w:rsidRPr="00C07ED3">
              <w:rPr>
                <w:rFonts w:ascii="Times New Roman" w:hAnsi="Times New Roman" w:cs="Times New Roman"/>
                <w:sz w:val="24"/>
                <w:szCs w:val="24"/>
              </w:rPr>
              <w:t xml:space="preserve"> norīkojums jāiesniedz 3 (trīs) darba dienu laikā no pasūtītāja pieprasījuma.</w:t>
            </w:r>
          </w:p>
        </w:tc>
      </w:tr>
    </w:tbl>
    <w:p w:rsidR="00531351" w:rsidRPr="00531351" w:rsidRDefault="00531351" w:rsidP="00531351">
      <w:pPr>
        <w:spacing w:after="0" w:line="240" w:lineRule="auto"/>
        <w:jc w:val="both"/>
        <w:rPr>
          <w:rFonts w:ascii="Times New Roman" w:hAnsi="Times New Roman"/>
          <w:sz w:val="24"/>
          <w:szCs w:val="24"/>
        </w:rPr>
      </w:pPr>
      <w:r w:rsidRPr="00531351">
        <w:rPr>
          <w:rFonts w:ascii="Times New Roman" w:hAnsi="Times New Roman"/>
          <w:sz w:val="24"/>
          <w:szCs w:val="24"/>
        </w:rPr>
        <w:lastRenderedPageBreak/>
        <w:t>Izpildītājs ir atbildīgs par institūciju izsniegtajiem tehniskajiem noteikumiem un atbilstošiem būvprojekta saskaņojumiem.</w:t>
      </w:r>
    </w:p>
    <w:p w:rsidR="00531351" w:rsidRPr="00CA24E6" w:rsidRDefault="00531351" w:rsidP="00531351">
      <w:pPr>
        <w:spacing w:after="0" w:line="240" w:lineRule="auto"/>
        <w:jc w:val="both"/>
        <w:rPr>
          <w:rFonts w:ascii="Times New Roman" w:hAnsi="Times New Roman"/>
          <w:b/>
          <w:i/>
          <w:sz w:val="24"/>
          <w:szCs w:val="24"/>
          <w:u w:val="single"/>
        </w:rPr>
      </w:pPr>
      <w:r w:rsidRPr="00CA24E6">
        <w:rPr>
          <w:rFonts w:ascii="Times New Roman" w:hAnsi="Times New Roman"/>
          <w:b/>
          <w:i/>
          <w:sz w:val="24"/>
          <w:szCs w:val="24"/>
          <w:u w:val="single"/>
        </w:rPr>
        <w:t>Katras atsevišķas būvprojekta sadaļas detalizēts projektēšanas uzdevums tiks precizēts projektēšanas laikā.</w:t>
      </w:r>
    </w:p>
    <w:p w:rsidR="00531351" w:rsidRPr="00531351" w:rsidRDefault="00531351" w:rsidP="00531351">
      <w:pPr>
        <w:spacing w:after="0" w:line="240" w:lineRule="auto"/>
        <w:jc w:val="both"/>
        <w:rPr>
          <w:rFonts w:ascii="Times New Roman" w:hAnsi="Times New Roman"/>
          <w:sz w:val="24"/>
          <w:szCs w:val="24"/>
        </w:rPr>
      </w:pPr>
      <w:r w:rsidRPr="00531351">
        <w:rPr>
          <w:rFonts w:ascii="Times New Roman" w:hAnsi="Times New Roman"/>
          <w:sz w:val="24"/>
          <w:szCs w:val="24"/>
        </w:rPr>
        <w:t>Atkarībā no konkrētās sadaļas projektēšanas sarežģītības pakāpes un darba apjoma, Projektēšanas uzdevums var tikt fiksēts:</w:t>
      </w:r>
    </w:p>
    <w:p w:rsidR="00531351" w:rsidRPr="00531351" w:rsidRDefault="00531351" w:rsidP="00531351">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531351">
        <w:rPr>
          <w:rFonts w:ascii="Times New Roman" w:eastAsia="Times New Roman" w:hAnsi="Times New Roman" w:cs="Times New Roman"/>
          <w:sz w:val="24"/>
          <w:szCs w:val="24"/>
          <w:lang w:eastAsia="lv-LV"/>
        </w:rPr>
        <w:t>projektēšanas sapulču ietvaros, fiksējot protokolā;</w:t>
      </w:r>
    </w:p>
    <w:p w:rsidR="00531351" w:rsidRPr="00531351" w:rsidRDefault="00531351" w:rsidP="00531351">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531351">
        <w:rPr>
          <w:rFonts w:ascii="Times New Roman" w:eastAsia="Times New Roman" w:hAnsi="Times New Roman" w:cs="Times New Roman"/>
          <w:sz w:val="24"/>
          <w:szCs w:val="24"/>
          <w:lang w:eastAsia="lv-LV"/>
        </w:rPr>
        <w:t>atsevišķi apraksta formā;</w:t>
      </w:r>
    </w:p>
    <w:p w:rsidR="00531351" w:rsidRPr="00531351" w:rsidRDefault="00531351" w:rsidP="00531351">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531351">
        <w:rPr>
          <w:rFonts w:ascii="Times New Roman" w:eastAsia="Times New Roman" w:hAnsi="Times New Roman" w:cs="Times New Roman"/>
          <w:sz w:val="24"/>
          <w:szCs w:val="24"/>
          <w:lang w:eastAsia="lv-LV"/>
        </w:rPr>
        <w:t>savstarpējā oficiālā korespondencē vai e-pasta sarakstē.</w:t>
      </w:r>
    </w:p>
    <w:p w:rsidR="00531351" w:rsidRPr="00531351" w:rsidRDefault="00531351" w:rsidP="00531351">
      <w:pPr>
        <w:spacing w:after="0" w:line="240" w:lineRule="auto"/>
        <w:jc w:val="both"/>
        <w:rPr>
          <w:rFonts w:ascii="Times New Roman" w:hAnsi="Times New Roman"/>
          <w:sz w:val="24"/>
          <w:szCs w:val="24"/>
        </w:rPr>
      </w:pPr>
    </w:p>
    <w:p w:rsidR="00531351" w:rsidRPr="00531351" w:rsidRDefault="00531351" w:rsidP="00531351">
      <w:pPr>
        <w:spacing w:after="0" w:line="240" w:lineRule="auto"/>
        <w:jc w:val="both"/>
        <w:rPr>
          <w:rFonts w:ascii="Times New Roman" w:hAnsi="Times New Roman"/>
          <w:sz w:val="24"/>
          <w:szCs w:val="24"/>
        </w:rPr>
      </w:pPr>
      <w:r w:rsidRPr="00531351">
        <w:rPr>
          <w:rFonts w:ascii="Times New Roman" w:hAnsi="Times New Roman"/>
          <w:sz w:val="24"/>
          <w:szCs w:val="24"/>
        </w:rPr>
        <w:t xml:space="preserve">Visām precēm un materiāliem, kas tiks pielietoti, jābūt jauniem un nelietotiem, kā arī tiem jāatbilst spēkā esošo normatīvo aktu noteiktajām prasībām. </w:t>
      </w:r>
    </w:p>
    <w:p w:rsidR="00531351" w:rsidRPr="00531351" w:rsidRDefault="00531351" w:rsidP="00531351">
      <w:pPr>
        <w:spacing w:after="0" w:line="240" w:lineRule="auto"/>
        <w:jc w:val="both"/>
        <w:rPr>
          <w:rFonts w:ascii="Times New Roman" w:hAnsi="Times New Roman"/>
          <w:sz w:val="24"/>
          <w:szCs w:val="24"/>
        </w:rPr>
      </w:pPr>
      <w:r w:rsidRPr="00531351">
        <w:rPr>
          <w:rFonts w:ascii="Times New Roman" w:hAnsi="Times New Roman"/>
          <w:sz w:val="24"/>
          <w:szCs w:val="24"/>
        </w:rPr>
        <w:t>Būvprojekta ekonomikas daļai niansēti un precīzi jāietver visi objektīvi nepieciešamie darbi, materiāli, iekārtas, precīzi aprakstot to specifikāciju un apjomus.</w:t>
      </w:r>
    </w:p>
    <w:p w:rsidR="00531351" w:rsidRPr="007C4B91" w:rsidRDefault="00531351" w:rsidP="00531351">
      <w:pPr>
        <w:keepNext/>
        <w:numPr>
          <w:ilvl w:val="0"/>
          <w:numId w:val="23"/>
        </w:numPr>
        <w:spacing w:before="240" w:after="60" w:line="300" w:lineRule="exact"/>
        <w:jc w:val="both"/>
        <w:outlineLvl w:val="0"/>
        <w:rPr>
          <w:rFonts w:ascii="Times New Roman" w:eastAsia="Times New Roman" w:hAnsi="Times New Roman" w:cs="Times New Roman"/>
          <w:b/>
          <w:bCs/>
          <w:kern w:val="32"/>
          <w:sz w:val="24"/>
          <w:szCs w:val="24"/>
          <w:highlight w:val="yellow"/>
          <w:lang w:eastAsia="lv-LV"/>
        </w:rPr>
      </w:pPr>
      <w:bookmarkStart w:id="7" w:name="_Toc466629947"/>
      <w:r w:rsidRPr="007C4B91">
        <w:rPr>
          <w:rFonts w:ascii="Times New Roman" w:eastAsia="Times New Roman" w:hAnsi="Times New Roman" w:cs="Times New Roman"/>
          <w:b/>
          <w:bCs/>
          <w:kern w:val="32"/>
          <w:sz w:val="24"/>
          <w:szCs w:val="24"/>
          <w:highlight w:val="yellow"/>
          <w:lang w:eastAsia="lv-LV"/>
        </w:rPr>
        <w:t>Būvdarbu apjomi un tāmes</w:t>
      </w:r>
      <w:bookmarkEnd w:id="7"/>
    </w:p>
    <w:p w:rsidR="00531351" w:rsidRPr="00531351" w:rsidRDefault="00531351" w:rsidP="00531351">
      <w:pPr>
        <w:keepNext/>
        <w:numPr>
          <w:ilvl w:val="1"/>
          <w:numId w:val="23"/>
        </w:numPr>
        <w:spacing w:before="240" w:after="120" w:line="300" w:lineRule="exact"/>
        <w:jc w:val="both"/>
        <w:outlineLvl w:val="1"/>
        <w:rPr>
          <w:rFonts w:ascii="Times New Roman" w:eastAsia="Times New Roman" w:hAnsi="Times New Roman" w:cs="Arial"/>
          <w:b/>
          <w:bCs/>
          <w:i/>
          <w:iCs/>
          <w:sz w:val="24"/>
          <w:szCs w:val="24"/>
          <w:lang w:eastAsia="lv-LV"/>
        </w:rPr>
      </w:pPr>
      <w:bookmarkStart w:id="8" w:name="_Toc466629948"/>
      <w:r w:rsidRPr="00531351">
        <w:rPr>
          <w:rFonts w:ascii="Times New Roman" w:eastAsia="Times New Roman" w:hAnsi="Times New Roman" w:cs="Arial"/>
          <w:b/>
          <w:bCs/>
          <w:i/>
          <w:iCs/>
          <w:sz w:val="24"/>
          <w:szCs w:val="24"/>
          <w:lang w:eastAsia="lv-LV"/>
        </w:rPr>
        <w:t>Prasības tāmju sagatavošanā:</w:t>
      </w:r>
      <w:bookmarkEnd w:id="8"/>
    </w:p>
    <w:p w:rsidR="00531351" w:rsidRPr="00531351" w:rsidRDefault="00531351" w:rsidP="00531351">
      <w:pPr>
        <w:spacing w:after="0" w:line="240" w:lineRule="auto"/>
        <w:jc w:val="both"/>
        <w:rPr>
          <w:rFonts w:ascii="Times New Roman" w:hAnsi="Times New Roman"/>
          <w:sz w:val="24"/>
          <w:szCs w:val="24"/>
        </w:rPr>
      </w:pPr>
      <w:r w:rsidRPr="00531351">
        <w:rPr>
          <w:rFonts w:ascii="Times New Roman" w:hAnsi="Times New Roman"/>
          <w:sz w:val="24"/>
          <w:szCs w:val="24"/>
        </w:rPr>
        <w:t>Lokālās tāmes atbilstoši MK noteikumiem Nr. 1014 LBN 501-15 “</w:t>
      </w:r>
      <w:proofErr w:type="spellStart"/>
      <w:r w:rsidRPr="00531351">
        <w:rPr>
          <w:rFonts w:ascii="Times New Roman" w:hAnsi="Times New Roman"/>
          <w:sz w:val="24"/>
          <w:szCs w:val="24"/>
        </w:rPr>
        <w:t>Būvizmaksu</w:t>
      </w:r>
      <w:proofErr w:type="spellEnd"/>
      <w:r w:rsidRPr="00531351">
        <w:rPr>
          <w:rFonts w:ascii="Times New Roman" w:hAnsi="Times New Roman"/>
          <w:sz w:val="24"/>
          <w:szCs w:val="24"/>
        </w:rPr>
        <w:t xml:space="preserve"> noteikšanas kārtība” prasībām būs jāsagatavo un jāiesniedz pretendentam būvprojekta izstrādes gaitā. Lokālajās tāmēs būs jāievērtē visi darbu veikšanai nepieciešamie materiāli, algas un mehānismi, visi iespējamie sadārdzinājumi, kā arī darbi, kas nav minēti, bet bez kuriem nebūtu iespējama būvdarbu tehnoloģiski pareiza un spēkā esoša normatīviem atbilstoša veikšana pilnā apmērā.</w:t>
      </w:r>
      <w:r w:rsidR="00EB7DCF" w:rsidRPr="00EB7DCF">
        <w:rPr>
          <w:rFonts w:ascii="Times New Roman" w:hAnsi="Times New Roman"/>
          <w:sz w:val="24"/>
          <w:szCs w:val="24"/>
        </w:rPr>
        <w:t xml:space="preserve"> </w:t>
      </w:r>
      <w:r w:rsidR="00EB7DCF" w:rsidRPr="00531351">
        <w:rPr>
          <w:rFonts w:ascii="Times New Roman" w:hAnsi="Times New Roman"/>
          <w:sz w:val="24"/>
          <w:szCs w:val="24"/>
        </w:rPr>
        <w:t>Darbu apjomu katras pozīcijas cena tiek noteikta nemainīga uz visu līguma darbības laiku, izņemot gadījumu, ja tā tiek</w:t>
      </w:r>
      <w:r w:rsidR="00EB7DCF">
        <w:rPr>
          <w:rFonts w:ascii="Times New Roman" w:hAnsi="Times New Roman"/>
          <w:sz w:val="24"/>
          <w:szCs w:val="24"/>
        </w:rPr>
        <w:t xml:space="preserve"> samazināta.</w:t>
      </w:r>
    </w:p>
    <w:p w:rsidR="00531351" w:rsidRPr="00CA24E6" w:rsidRDefault="00531351" w:rsidP="00531351">
      <w:pPr>
        <w:keepNext/>
        <w:numPr>
          <w:ilvl w:val="1"/>
          <w:numId w:val="23"/>
        </w:numPr>
        <w:spacing w:before="240" w:after="120" w:line="300" w:lineRule="exact"/>
        <w:jc w:val="both"/>
        <w:outlineLvl w:val="1"/>
        <w:rPr>
          <w:rFonts w:ascii="Times New Roman" w:eastAsia="Times New Roman" w:hAnsi="Times New Roman" w:cs="Arial"/>
          <w:b/>
          <w:bCs/>
          <w:i/>
          <w:iCs/>
          <w:sz w:val="24"/>
          <w:szCs w:val="24"/>
          <w:highlight w:val="yellow"/>
          <w:lang w:eastAsia="lv-LV"/>
        </w:rPr>
      </w:pPr>
      <w:bookmarkStart w:id="9" w:name="_Toc466629949"/>
      <w:r w:rsidRPr="00CA24E6">
        <w:rPr>
          <w:rFonts w:ascii="Times New Roman" w:eastAsia="Times New Roman" w:hAnsi="Times New Roman" w:cs="Arial"/>
          <w:b/>
          <w:bCs/>
          <w:i/>
          <w:iCs/>
          <w:sz w:val="24"/>
          <w:szCs w:val="24"/>
          <w:highlight w:val="yellow"/>
          <w:lang w:eastAsia="lv-LV"/>
        </w:rPr>
        <w:t>Galvenie darbu apjomi</w:t>
      </w:r>
      <w:bookmarkEnd w:id="9"/>
      <w:r w:rsidR="00735A1F" w:rsidRPr="00CA24E6">
        <w:rPr>
          <w:rFonts w:ascii="Times New Roman" w:eastAsia="Times New Roman" w:hAnsi="Times New Roman" w:cs="Arial"/>
          <w:b/>
          <w:bCs/>
          <w:i/>
          <w:iCs/>
          <w:sz w:val="24"/>
          <w:szCs w:val="24"/>
          <w:highlight w:val="yellow"/>
          <w:lang w:eastAsia="lv-LV"/>
        </w:rPr>
        <w:t xml:space="preserve"> </w:t>
      </w:r>
      <w:r w:rsidR="00735A1F" w:rsidRPr="00CA24E6">
        <w:rPr>
          <w:rFonts w:ascii="Times New Roman" w:eastAsia="Times New Roman" w:hAnsi="Times New Roman" w:cs="Arial"/>
          <w:bCs/>
          <w:iCs/>
          <w:sz w:val="24"/>
          <w:szCs w:val="24"/>
          <w:highlight w:val="yellow"/>
          <w:lang w:eastAsia="lv-LV"/>
        </w:rPr>
        <w:t>(informatīvi</w:t>
      </w:r>
      <w:r w:rsidR="00EB7DCF" w:rsidRPr="00CA24E6">
        <w:rPr>
          <w:rFonts w:ascii="Times New Roman" w:eastAsia="Times New Roman" w:hAnsi="Times New Roman" w:cs="Arial"/>
          <w:bCs/>
          <w:iCs/>
          <w:sz w:val="24"/>
          <w:szCs w:val="24"/>
          <w:highlight w:val="yellow"/>
          <w:lang w:eastAsia="lv-LV"/>
        </w:rPr>
        <w:t xml:space="preserve"> apjomi, kur izpildītājam projektēšanas laikā identificējam</w:t>
      </w:r>
      <w:r w:rsidR="00CA24E6" w:rsidRPr="00CA24E6">
        <w:rPr>
          <w:rFonts w:ascii="Times New Roman" w:eastAsia="Times New Roman" w:hAnsi="Times New Roman" w:cs="Arial"/>
          <w:bCs/>
          <w:iCs/>
          <w:sz w:val="24"/>
          <w:szCs w:val="24"/>
          <w:highlight w:val="yellow"/>
          <w:lang w:eastAsia="lv-LV"/>
        </w:rPr>
        <w:t>as</w:t>
      </w:r>
      <w:r w:rsidR="00EB7DCF" w:rsidRPr="00CA24E6">
        <w:rPr>
          <w:rFonts w:ascii="Times New Roman" w:eastAsia="Times New Roman" w:hAnsi="Times New Roman" w:cs="Arial"/>
          <w:bCs/>
          <w:iCs/>
          <w:sz w:val="24"/>
          <w:szCs w:val="24"/>
          <w:highlight w:val="yellow"/>
          <w:lang w:eastAsia="lv-LV"/>
        </w:rPr>
        <w:t xml:space="preserve"> papildus </w:t>
      </w:r>
      <w:r w:rsidR="00CA24E6" w:rsidRPr="00CA24E6">
        <w:rPr>
          <w:rFonts w:ascii="Times New Roman" w:eastAsia="Times New Roman" w:hAnsi="Times New Roman" w:cs="Arial"/>
          <w:bCs/>
          <w:iCs/>
          <w:sz w:val="24"/>
          <w:szCs w:val="24"/>
          <w:highlight w:val="yellow"/>
          <w:lang w:eastAsia="lv-LV"/>
        </w:rPr>
        <w:t>pozīcijas, ja izpildītājs konstatē, ka projektēšanas uzdevumā</w:t>
      </w:r>
      <w:r w:rsidR="00CA24E6">
        <w:rPr>
          <w:rFonts w:ascii="Times New Roman" w:eastAsia="Times New Roman" w:hAnsi="Times New Roman" w:cs="Arial"/>
          <w:bCs/>
          <w:iCs/>
          <w:sz w:val="24"/>
          <w:szCs w:val="24"/>
          <w:highlight w:val="yellow"/>
          <w:lang w:eastAsia="lv-LV"/>
        </w:rPr>
        <w:t>,</w:t>
      </w:r>
      <w:r w:rsidR="00CA24E6" w:rsidRPr="00CA24E6">
        <w:rPr>
          <w:rFonts w:ascii="Times New Roman" w:eastAsia="Times New Roman" w:hAnsi="Times New Roman" w:cs="Arial"/>
          <w:bCs/>
          <w:iCs/>
          <w:sz w:val="24"/>
          <w:szCs w:val="24"/>
          <w:highlight w:val="yellow"/>
          <w:lang w:eastAsia="lv-LV"/>
        </w:rPr>
        <w:t xml:space="preserve"> un dotajos informatīvajos galvenajos darba apjomos nav iekļauti visi uzdevumi sekmīgai darba realizācijai.</w:t>
      </w:r>
      <w:r w:rsidR="00735A1F" w:rsidRPr="00CA24E6">
        <w:rPr>
          <w:rFonts w:ascii="Times New Roman" w:eastAsia="Times New Roman" w:hAnsi="Times New Roman" w:cs="Arial"/>
          <w:bCs/>
          <w:iCs/>
          <w:sz w:val="24"/>
          <w:szCs w:val="24"/>
          <w:highlight w:val="yellow"/>
          <w:lang w:eastAsia="lv-LV"/>
        </w:rPr>
        <w:t>)</w:t>
      </w:r>
    </w:p>
    <w:tbl>
      <w:tblPr>
        <w:tblW w:w="8890"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5981"/>
        <w:gridCol w:w="1586"/>
      </w:tblGrid>
      <w:tr w:rsidR="00C47978" w:rsidRPr="00531351" w:rsidTr="00CA24E6">
        <w:trPr>
          <w:trHeight w:val="517"/>
          <w:jc w:val="center"/>
        </w:trPr>
        <w:tc>
          <w:tcPr>
            <w:tcW w:w="1323"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C47978" w:rsidRPr="00531351" w:rsidRDefault="00C47978" w:rsidP="00531351">
            <w:pPr>
              <w:jc w:val="both"/>
              <w:rPr>
                <w:rFonts w:ascii="Times New Roman" w:hAnsi="Times New Roman"/>
                <w:b/>
                <w:bCs/>
                <w:sz w:val="24"/>
                <w:szCs w:val="24"/>
                <w:lang w:val="en-US"/>
              </w:rPr>
            </w:pPr>
            <w:r w:rsidRPr="00531351">
              <w:rPr>
                <w:rFonts w:ascii="Times New Roman" w:hAnsi="Times New Roman"/>
                <w:b/>
                <w:bCs/>
                <w:sz w:val="24"/>
                <w:szCs w:val="24"/>
              </w:rPr>
              <w:t>Nr.</w:t>
            </w:r>
            <w:r w:rsidRPr="00531351">
              <w:rPr>
                <w:rFonts w:ascii="Times New Roman" w:hAnsi="Times New Roman"/>
                <w:b/>
                <w:bCs/>
                <w:sz w:val="24"/>
                <w:szCs w:val="24"/>
              </w:rPr>
              <w:br/>
              <w:t>p.k.</w:t>
            </w:r>
          </w:p>
        </w:tc>
        <w:tc>
          <w:tcPr>
            <w:tcW w:w="5981"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C47978" w:rsidRPr="00531351" w:rsidRDefault="00C47978" w:rsidP="00531351">
            <w:pPr>
              <w:jc w:val="both"/>
              <w:rPr>
                <w:rFonts w:ascii="Times New Roman" w:hAnsi="Times New Roman"/>
                <w:b/>
                <w:bCs/>
                <w:sz w:val="24"/>
                <w:szCs w:val="24"/>
              </w:rPr>
            </w:pPr>
            <w:r w:rsidRPr="00531351">
              <w:rPr>
                <w:rFonts w:ascii="Times New Roman" w:hAnsi="Times New Roman"/>
                <w:b/>
                <w:bCs/>
                <w:sz w:val="24"/>
                <w:szCs w:val="24"/>
              </w:rPr>
              <w:t>Darbu un izdevumu nosaukums</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C47978" w:rsidRPr="00531351" w:rsidRDefault="00C47978" w:rsidP="00531351">
            <w:pPr>
              <w:jc w:val="both"/>
              <w:rPr>
                <w:rFonts w:ascii="Times New Roman" w:hAnsi="Times New Roman"/>
                <w:b/>
                <w:bCs/>
                <w:sz w:val="24"/>
                <w:szCs w:val="24"/>
              </w:rPr>
            </w:pPr>
            <w:r w:rsidRPr="00531351">
              <w:rPr>
                <w:rFonts w:ascii="Times New Roman" w:hAnsi="Times New Roman"/>
                <w:b/>
                <w:bCs/>
                <w:sz w:val="24"/>
                <w:szCs w:val="24"/>
              </w:rPr>
              <w:t>Mērvienība</w:t>
            </w:r>
          </w:p>
        </w:tc>
      </w:tr>
      <w:tr w:rsidR="00C47978" w:rsidRPr="00531351" w:rsidTr="00CA24E6">
        <w:trPr>
          <w:trHeight w:val="433"/>
          <w:jc w:val="center"/>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after="0" w:line="240" w:lineRule="auto"/>
              <w:jc w:val="both"/>
              <w:rPr>
                <w:rFonts w:ascii="Times New Roman" w:hAnsi="Times New Roman"/>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after="0" w:line="240" w:lineRule="auto"/>
              <w:jc w:val="both"/>
              <w:rPr>
                <w:rFonts w:ascii="Times New Roman" w:hAnsi="Times New Roman"/>
                <w:b/>
                <w:bCs/>
                <w:sz w:val="24"/>
                <w:szCs w:val="24"/>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after="0" w:line="240" w:lineRule="auto"/>
              <w:jc w:val="both"/>
              <w:rPr>
                <w:rFonts w:ascii="Times New Roman" w:hAnsi="Times New Roman"/>
                <w:b/>
                <w:bCs/>
                <w:sz w:val="24"/>
                <w:szCs w:val="24"/>
              </w:rPr>
            </w:pP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b/>
                <w:bCs/>
                <w:sz w:val="24"/>
                <w:szCs w:val="24"/>
              </w:rPr>
            </w:pPr>
            <w:r w:rsidRPr="00531351">
              <w:rPr>
                <w:rFonts w:ascii="Times New Roman" w:hAnsi="Times New Roman"/>
                <w:b/>
                <w:bCs/>
                <w:sz w:val="24"/>
                <w:szCs w:val="24"/>
              </w:rPr>
              <w:t>1</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b/>
                <w:bCs/>
                <w:sz w:val="24"/>
                <w:szCs w:val="24"/>
              </w:rPr>
            </w:pPr>
            <w:r w:rsidRPr="00531351">
              <w:rPr>
                <w:rFonts w:ascii="Times New Roman" w:hAnsi="Times New Roman"/>
                <w:b/>
                <w:bCs/>
                <w:sz w:val="24"/>
                <w:szCs w:val="24"/>
              </w:rPr>
              <w:t>2</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b/>
                <w:bCs/>
                <w:sz w:val="24"/>
                <w:szCs w:val="24"/>
              </w:rPr>
            </w:pPr>
            <w:r w:rsidRPr="00531351">
              <w:rPr>
                <w:rFonts w:ascii="Times New Roman" w:hAnsi="Times New Roman"/>
                <w:b/>
                <w:bCs/>
                <w:sz w:val="24"/>
                <w:szCs w:val="24"/>
              </w:rPr>
              <w:t>3</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1</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Demontāža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1.1</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 xml:space="preserve">Demontēt nenesošas ķieģeļu starpsienas </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1.2</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 xml:space="preserve">Demontēt esošos </w:t>
            </w:r>
            <w:proofErr w:type="spellStart"/>
            <w:r w:rsidRPr="00531351">
              <w:rPr>
                <w:rFonts w:ascii="Times New Roman" w:hAnsi="Times New Roman"/>
                <w:sz w:val="24"/>
                <w:szCs w:val="24"/>
              </w:rPr>
              <w:t>vieglbetona</w:t>
            </w:r>
            <w:proofErr w:type="spellEnd"/>
            <w:r w:rsidRPr="00531351">
              <w:rPr>
                <w:rFonts w:ascii="Times New Roman" w:hAnsi="Times New Roman"/>
                <w:sz w:val="24"/>
                <w:szCs w:val="24"/>
              </w:rPr>
              <w:t xml:space="preserve"> sanitāros blokus</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1.3</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Attīrīt telpas no būvgružiem un atkritumiem</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3</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1.4</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Esošo kāpņu margu demontāža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1.5</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Ailu izveidošana nesošajās sienās</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2</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Griesti</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2.2</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Griestu izlīdzināšana un gruntēšana ar saķeri veicinošu grunti</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lastRenderedPageBreak/>
              <w:t>2.3</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Griestu špaktelēšana un slīpēšana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2.4</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Dekoratīvo ģipša griestu iebūvēšana ieskaitot griestu līstu montāžu</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m</w:t>
            </w:r>
            <w:r w:rsidRPr="00531351">
              <w:rPr>
                <w:rFonts w:ascii="Times New Roman" w:hAnsi="Times New Roman"/>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2.5</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Griestu (tajā skaitā dekoratīvo līstu) krāsošana dzīvojamās telpās</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2.6</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Griestu krāsošana sanitārtehniskajās telpās </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2.7</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Griestu krāsošana koplietošanas telpās</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2.8</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Pagraba griestu attīrīšana, izlīdzināšana un gruntēšana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2.9</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Pagraba griestu siltināšana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3</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Sienas</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3.1</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Jaunu starpsienu mūrēšana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3.2</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 xml:space="preserve">Ailu aizmūrēšana ar </w:t>
            </w:r>
            <w:proofErr w:type="spellStart"/>
            <w:r w:rsidRPr="00531351">
              <w:rPr>
                <w:rFonts w:ascii="Times New Roman" w:hAnsi="Times New Roman"/>
                <w:sz w:val="24"/>
                <w:szCs w:val="24"/>
              </w:rPr>
              <w:t>vieglbetona</w:t>
            </w:r>
            <w:proofErr w:type="spellEnd"/>
            <w:r w:rsidRPr="00531351">
              <w:rPr>
                <w:rFonts w:ascii="Times New Roman" w:hAnsi="Times New Roman"/>
                <w:sz w:val="24"/>
                <w:szCs w:val="24"/>
              </w:rPr>
              <w:t xml:space="preserve"> blokiem</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3</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3.3</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Sienas izlīdzināšana ar cementa-kaļķa javu</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3.4</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Sienu gruntēšana ar saķeri veicinošu grunti</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3.5</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Sienu špaktelēšana un slīpēšana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3.6</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Sienu gruntēšana ar saķeri veicinošu grunti</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3.7</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Krāsojamo tapešu (kaņepju auduma tekstūra) līmēšana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3.8</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 xml:space="preserve">Sienu krāsošana ar tonētu ūdens dispersijas akrila krāsu </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3.9</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 xml:space="preserve">Sanitāro mezglu sienu flīzēšana </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3.10</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Esošo sienu plaisu aizpildīšana, sienu remontēšana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3.11</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ārsienu siltināšana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3.12</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color w:val="000000"/>
                <w:sz w:val="24"/>
                <w:szCs w:val="24"/>
              </w:rPr>
              <w:t>ārsienu apmešana un krāsošana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3.13</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Pagraba sienas vertikālās hidroizolācijas ierīkošana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3.14</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Cokola siltināšana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4</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Grīda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4.1</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Grīdas gruntēšana ar saķeri veicinošu grunti</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4.2</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Grīdas izlīdzināšana ar </w:t>
            </w:r>
            <w:proofErr w:type="spellStart"/>
            <w:r w:rsidRPr="00531351">
              <w:rPr>
                <w:rFonts w:ascii="Times New Roman" w:hAnsi="Times New Roman"/>
                <w:color w:val="000000"/>
                <w:sz w:val="24"/>
                <w:szCs w:val="24"/>
              </w:rPr>
              <w:t>pašizlīdzinošo</w:t>
            </w:r>
            <w:proofErr w:type="spellEnd"/>
            <w:r w:rsidRPr="00531351">
              <w:rPr>
                <w:rFonts w:ascii="Times New Roman" w:hAnsi="Times New Roman"/>
                <w:color w:val="000000"/>
                <w:sz w:val="24"/>
                <w:szCs w:val="24"/>
              </w:rPr>
              <w:t xml:space="preserve"> sastāvu vidēji 10mm biezumā. </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4.3</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sz w:val="24"/>
                <w:szCs w:val="24"/>
              </w:rPr>
              <w:t>Pamatnes sagatavošana, gruntēšana, špaktelēšana slīpēšana</w:t>
            </w:r>
            <w:r w:rsidRPr="00531351">
              <w:rPr>
                <w:rFonts w:ascii="Times New Roman" w:hAnsi="Times New Roman"/>
                <w:color w:val="000000"/>
                <w:sz w:val="24"/>
                <w:szCs w:val="24"/>
              </w:rPr>
              <w:t xml:space="preserve"> </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4.4</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color w:val="000000"/>
                <w:sz w:val="24"/>
                <w:szCs w:val="24"/>
              </w:rPr>
              <w:t>Sanitāro mezglu grīdu flīzēšana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4.5</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proofErr w:type="spellStart"/>
            <w:r w:rsidRPr="00531351">
              <w:rPr>
                <w:rFonts w:ascii="Times New Roman" w:hAnsi="Times New Roman"/>
                <w:sz w:val="24"/>
                <w:szCs w:val="24"/>
              </w:rPr>
              <w:t>Dzivojamo</w:t>
            </w:r>
            <w:proofErr w:type="spellEnd"/>
            <w:r w:rsidRPr="00531351">
              <w:rPr>
                <w:rFonts w:ascii="Times New Roman" w:hAnsi="Times New Roman"/>
                <w:sz w:val="24"/>
                <w:szCs w:val="24"/>
              </w:rPr>
              <w:t xml:space="preserve"> telpu priekštelpu flīzēšana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4.6</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Virtuves zonas flīzēšana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4.7</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Koplietošanas telpu un kāpņu laukumiņu apdare</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4.8</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Lamināta un tā palīgmateriālu montāža dzīvojamās telpās</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4.9</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Grīdlīstu 1montāža (profils saskaņojams ar pasūtītāju)</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5</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Durvis un logi</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5.1</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Dzīvokļu iekšdurvju komplektā ar furnitūru (eņģes, atdure, rokturis, slēdzene ar cilindru, </w:t>
            </w:r>
            <w:proofErr w:type="spellStart"/>
            <w:r w:rsidRPr="00531351">
              <w:rPr>
                <w:rFonts w:ascii="Times New Roman" w:hAnsi="Times New Roman"/>
                <w:color w:val="000000"/>
                <w:sz w:val="24"/>
                <w:szCs w:val="24"/>
              </w:rPr>
              <w:t>nosegplāknse</w:t>
            </w:r>
            <w:proofErr w:type="spellEnd"/>
            <w:r w:rsidRPr="00531351">
              <w:rPr>
                <w:rFonts w:ascii="Times New Roman" w:hAnsi="Times New Roman"/>
                <w:color w:val="000000"/>
                <w:sz w:val="24"/>
                <w:szCs w:val="24"/>
              </w:rPr>
              <w:t xml:space="preserve">, </w:t>
            </w:r>
            <w:proofErr w:type="spellStart"/>
            <w:r w:rsidRPr="00531351">
              <w:rPr>
                <w:rFonts w:ascii="Times New Roman" w:hAnsi="Times New Roman"/>
                <w:color w:val="000000"/>
                <w:sz w:val="24"/>
                <w:szCs w:val="24"/>
              </w:rPr>
              <w:t>pretplākne</w:t>
            </w:r>
            <w:proofErr w:type="spellEnd"/>
            <w:r w:rsidRPr="00531351">
              <w:rPr>
                <w:rFonts w:ascii="Times New Roman" w:hAnsi="Times New Roman"/>
                <w:color w:val="000000"/>
                <w:sz w:val="24"/>
                <w:szCs w:val="24"/>
              </w:rPr>
              <w:t>) montāža</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5.2</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Pagraba durvju komplektā ar furnitūru (eņģes, atdure, rokturis, slēdzene ar cilindru, </w:t>
            </w:r>
            <w:proofErr w:type="spellStart"/>
            <w:r w:rsidRPr="00531351">
              <w:rPr>
                <w:rFonts w:ascii="Times New Roman" w:hAnsi="Times New Roman"/>
                <w:color w:val="000000"/>
                <w:sz w:val="24"/>
                <w:szCs w:val="24"/>
              </w:rPr>
              <w:t>nosegplāknse</w:t>
            </w:r>
            <w:proofErr w:type="spellEnd"/>
            <w:r w:rsidRPr="00531351">
              <w:rPr>
                <w:rFonts w:ascii="Times New Roman" w:hAnsi="Times New Roman"/>
                <w:color w:val="000000"/>
                <w:sz w:val="24"/>
                <w:szCs w:val="24"/>
              </w:rPr>
              <w:t xml:space="preserve">, </w:t>
            </w:r>
            <w:proofErr w:type="spellStart"/>
            <w:r w:rsidRPr="00531351">
              <w:rPr>
                <w:rFonts w:ascii="Times New Roman" w:hAnsi="Times New Roman"/>
                <w:color w:val="000000"/>
                <w:sz w:val="24"/>
                <w:szCs w:val="24"/>
              </w:rPr>
              <w:t>pretplākne</w:t>
            </w:r>
            <w:proofErr w:type="spellEnd"/>
            <w:r w:rsidRPr="00531351">
              <w:rPr>
                <w:rFonts w:ascii="Times New Roman" w:hAnsi="Times New Roman"/>
                <w:color w:val="000000"/>
                <w:sz w:val="24"/>
                <w:szCs w:val="24"/>
              </w:rPr>
              <w:t>) montāža</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5.3</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Dzīvokļu ieejas durvju komplektā ar furnitūru (eņģes, atdure, rokturis W-LH 046 SS, mehānisms bez slēdzenes, </w:t>
            </w:r>
            <w:proofErr w:type="spellStart"/>
            <w:r w:rsidRPr="00531351">
              <w:rPr>
                <w:rFonts w:ascii="Times New Roman" w:hAnsi="Times New Roman"/>
                <w:color w:val="000000"/>
                <w:sz w:val="24"/>
                <w:szCs w:val="24"/>
              </w:rPr>
              <w:t>pretplākne</w:t>
            </w:r>
            <w:proofErr w:type="spellEnd"/>
            <w:r w:rsidRPr="00531351">
              <w:rPr>
                <w:rFonts w:ascii="Times New Roman" w:hAnsi="Times New Roman"/>
                <w:color w:val="000000"/>
                <w:sz w:val="24"/>
                <w:szCs w:val="24"/>
              </w:rPr>
              <w:t>, pasīvās vērtnes fiksatori) montāža,)</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5.4</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Durvju līstu (</w:t>
            </w:r>
            <w:proofErr w:type="spellStart"/>
            <w:r w:rsidRPr="00531351">
              <w:rPr>
                <w:rFonts w:ascii="Times New Roman" w:hAnsi="Times New Roman"/>
                <w:sz w:val="24"/>
                <w:szCs w:val="24"/>
              </w:rPr>
              <w:t>kleidu</w:t>
            </w:r>
            <w:proofErr w:type="spellEnd"/>
            <w:r w:rsidRPr="00531351">
              <w:rPr>
                <w:rFonts w:ascii="Times New Roman" w:hAnsi="Times New Roman"/>
                <w:sz w:val="24"/>
                <w:szCs w:val="24"/>
              </w:rPr>
              <w:t>) montāža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lastRenderedPageBreak/>
              <w:t>5.5</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 xml:space="preserve">Metāla ārdurvju ar triecienizturīgu stiklu komplektā ar furnitūru (eņģes, atdure, rokturis W-LH 046 SS, mehānisms bez slēdzenes, </w:t>
            </w:r>
            <w:proofErr w:type="spellStart"/>
            <w:r w:rsidRPr="00531351">
              <w:rPr>
                <w:rFonts w:ascii="Times New Roman" w:hAnsi="Times New Roman"/>
                <w:sz w:val="24"/>
                <w:szCs w:val="24"/>
              </w:rPr>
              <w:t>pretplākne</w:t>
            </w:r>
            <w:proofErr w:type="spellEnd"/>
            <w:r w:rsidRPr="00531351">
              <w:rPr>
                <w:rFonts w:ascii="Times New Roman" w:hAnsi="Times New Roman"/>
                <w:sz w:val="24"/>
                <w:szCs w:val="24"/>
              </w:rPr>
              <w:t xml:space="preserve">, pasīvās vērtnes fiksatori) montāža </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5.6</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ēkas logu montāža</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proofErr w:type="spellStart"/>
            <w:r w:rsidRPr="00531351">
              <w:rPr>
                <w:rFonts w:ascii="Times New Roman" w:hAnsi="Times New Roman"/>
                <w:color w:val="000000"/>
                <w:sz w:val="24"/>
                <w:szCs w:val="24"/>
              </w:rPr>
              <w:t>gab</w:t>
            </w:r>
            <w:proofErr w:type="spellEnd"/>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6</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Elektroapgāde un elektroniskie sakari</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6.1</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Kabeļu montāža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6.2</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Interneta kabeļu montāža</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tcPr>
          <w:p w:rsidR="00C47978" w:rsidRPr="00531351" w:rsidRDefault="00C47978" w:rsidP="00531351">
            <w:pPr>
              <w:spacing w:before="40" w:after="40" w:line="240" w:lineRule="exact"/>
              <w:jc w:val="both"/>
              <w:rPr>
                <w:rFonts w:ascii="Times New Roman" w:hAnsi="Times New Roman"/>
                <w:color w:val="000000"/>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Zibens aizsardzības sistēmas un zemējuma kontūra montāža un izbūve</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proofErr w:type="spellStart"/>
            <w:r w:rsidRPr="00531351">
              <w:rPr>
                <w:rFonts w:ascii="Times New Roman" w:hAnsi="Times New Roman"/>
                <w:color w:val="000000"/>
                <w:sz w:val="24"/>
                <w:szCs w:val="24"/>
              </w:rPr>
              <w:t>kompl</w:t>
            </w:r>
            <w:proofErr w:type="spellEnd"/>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6.3</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Rievu frēzēšana un kalšana, ar aizdari līdz krāsošanai</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6.4</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Griestu gaismekļu montāža dzīvojamās telpās</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6.5</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Griestu gaismekļu montāža sanitāri tehniskajās telpās</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6.6</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Griestu gaismekļa montāža koplietošanas telpās</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6.7</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 xml:space="preserve">Sienas </w:t>
            </w:r>
            <w:proofErr w:type="spellStart"/>
            <w:r w:rsidRPr="00531351">
              <w:rPr>
                <w:rFonts w:ascii="Times New Roman" w:hAnsi="Times New Roman"/>
                <w:sz w:val="24"/>
                <w:szCs w:val="24"/>
              </w:rPr>
              <w:t>zemapmetuma</w:t>
            </w:r>
            <w:proofErr w:type="spellEnd"/>
            <w:r w:rsidRPr="00531351">
              <w:rPr>
                <w:rFonts w:ascii="Times New Roman" w:hAnsi="Times New Roman"/>
                <w:sz w:val="24"/>
                <w:szCs w:val="24"/>
              </w:rPr>
              <w:t xml:space="preserve"> kontaktligzda ar iezemējuma kontaktu </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6.8</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Sienas </w:t>
            </w:r>
            <w:proofErr w:type="spellStart"/>
            <w:r w:rsidRPr="00531351">
              <w:rPr>
                <w:rFonts w:ascii="Times New Roman" w:hAnsi="Times New Roman"/>
                <w:color w:val="000000"/>
                <w:sz w:val="24"/>
                <w:szCs w:val="24"/>
              </w:rPr>
              <w:t>zemapmetuma</w:t>
            </w:r>
            <w:proofErr w:type="spellEnd"/>
            <w:r w:rsidRPr="00531351">
              <w:rPr>
                <w:rFonts w:ascii="Times New Roman" w:hAnsi="Times New Roman"/>
                <w:color w:val="000000"/>
                <w:sz w:val="24"/>
                <w:szCs w:val="24"/>
              </w:rPr>
              <w:t xml:space="preserve"> datu ligzda </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6.9</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 xml:space="preserve">Montāžas kārbas </w:t>
            </w:r>
            <w:proofErr w:type="spellStart"/>
            <w:r w:rsidRPr="00531351">
              <w:rPr>
                <w:rFonts w:ascii="Times New Roman" w:hAnsi="Times New Roman"/>
                <w:sz w:val="24"/>
                <w:szCs w:val="24"/>
              </w:rPr>
              <w:t>zemapmetuma</w:t>
            </w:r>
            <w:proofErr w:type="spellEnd"/>
            <w:r w:rsidRPr="00531351">
              <w:rPr>
                <w:rFonts w:ascii="Times New Roman" w:hAnsi="Times New Roman"/>
                <w:sz w:val="24"/>
                <w:szCs w:val="24"/>
              </w:rPr>
              <w:t xml:space="preserve"> kontaktligzdām un slēdžiem</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6.10</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proofErr w:type="spellStart"/>
            <w:r w:rsidRPr="00531351">
              <w:rPr>
                <w:rFonts w:ascii="Times New Roman" w:hAnsi="Times New Roman"/>
                <w:sz w:val="24"/>
                <w:szCs w:val="24"/>
              </w:rPr>
              <w:t>Vienpola</w:t>
            </w:r>
            <w:proofErr w:type="spellEnd"/>
            <w:proofErr w:type="gramStart"/>
            <w:r w:rsidRPr="00531351">
              <w:rPr>
                <w:rFonts w:ascii="Times New Roman" w:hAnsi="Times New Roman"/>
                <w:sz w:val="24"/>
                <w:szCs w:val="24"/>
              </w:rPr>
              <w:t xml:space="preserve">  </w:t>
            </w:r>
            <w:proofErr w:type="spellStart"/>
            <w:proofErr w:type="gramEnd"/>
            <w:r w:rsidRPr="00531351">
              <w:rPr>
                <w:rFonts w:ascii="Times New Roman" w:hAnsi="Times New Roman"/>
                <w:sz w:val="24"/>
                <w:szCs w:val="24"/>
              </w:rPr>
              <w:t>zemapmetuma</w:t>
            </w:r>
            <w:proofErr w:type="spellEnd"/>
            <w:r w:rsidRPr="00531351">
              <w:rPr>
                <w:rFonts w:ascii="Times New Roman" w:hAnsi="Times New Roman"/>
                <w:sz w:val="24"/>
                <w:szCs w:val="24"/>
              </w:rPr>
              <w:t xml:space="preserve"> slēdzis </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6.11</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proofErr w:type="spellStart"/>
            <w:r w:rsidRPr="00531351">
              <w:rPr>
                <w:rFonts w:ascii="Times New Roman" w:hAnsi="Times New Roman"/>
                <w:sz w:val="24"/>
                <w:szCs w:val="24"/>
              </w:rPr>
              <w:t>Divpola</w:t>
            </w:r>
            <w:proofErr w:type="spellEnd"/>
            <w:r w:rsidRPr="00531351">
              <w:rPr>
                <w:rFonts w:ascii="Times New Roman" w:hAnsi="Times New Roman"/>
                <w:sz w:val="24"/>
                <w:szCs w:val="24"/>
              </w:rPr>
              <w:t xml:space="preserve"> </w:t>
            </w:r>
            <w:proofErr w:type="spellStart"/>
            <w:r w:rsidRPr="00531351">
              <w:rPr>
                <w:rFonts w:ascii="Times New Roman" w:hAnsi="Times New Roman"/>
                <w:sz w:val="24"/>
                <w:szCs w:val="24"/>
              </w:rPr>
              <w:t>zemapmetuma</w:t>
            </w:r>
            <w:proofErr w:type="spellEnd"/>
            <w:r w:rsidRPr="00531351">
              <w:rPr>
                <w:rFonts w:ascii="Times New Roman" w:hAnsi="Times New Roman"/>
                <w:sz w:val="24"/>
                <w:szCs w:val="24"/>
              </w:rPr>
              <w:t xml:space="preserve"> slēdzis </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6.12</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Videokameru uzstādīšana</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6.13</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Autonomo ugunsdzēsības signalizācijas detektoru uzstādīšana dzīvokļos</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6.14</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Izgaismotu ārdurvju atvēršanas pogu montāža un pievienošana ārdurvju atvēršanas mehānismam</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6.15</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color w:val="000000"/>
                <w:sz w:val="24"/>
                <w:szCs w:val="24"/>
              </w:rPr>
              <w:t>Apsildāmo grīdu ar regulatoriem montāža un uzstādīšana sanitāri tehniskajās telpās</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sz w:val="24"/>
                <w:szCs w:val="24"/>
              </w:rPr>
            </w:pPr>
            <w:proofErr w:type="spellStart"/>
            <w:r w:rsidRPr="00531351">
              <w:rPr>
                <w:rFonts w:ascii="Times New Roman" w:hAnsi="Times New Roman"/>
                <w:sz w:val="24"/>
                <w:szCs w:val="24"/>
              </w:rPr>
              <w:t>kompl</w:t>
            </w:r>
            <w:proofErr w:type="spellEnd"/>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6.16</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Palīgmateriāli</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proofErr w:type="spellStart"/>
            <w:r w:rsidRPr="00531351">
              <w:rPr>
                <w:rFonts w:ascii="Times New Roman" w:hAnsi="Times New Roman"/>
                <w:sz w:val="24"/>
                <w:szCs w:val="24"/>
              </w:rPr>
              <w:t>kompl</w:t>
            </w:r>
            <w:proofErr w:type="spellEnd"/>
            <w:r w:rsidRPr="00531351">
              <w:rPr>
                <w:rFonts w:ascii="Times New Roman" w:hAnsi="Times New Roman"/>
                <w:sz w:val="24"/>
                <w:szCs w:val="24"/>
              </w:rPr>
              <w:t>.</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6.17</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sz w:val="24"/>
                <w:szCs w:val="24"/>
              </w:rPr>
            </w:pPr>
            <w:r w:rsidRPr="00531351">
              <w:rPr>
                <w:rFonts w:ascii="Times New Roman" w:hAnsi="Times New Roman"/>
                <w:sz w:val="24"/>
                <w:szCs w:val="24"/>
              </w:rPr>
              <w:t>Izpilddokumentācija un mērījumi</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sz w:val="24"/>
                <w:szCs w:val="24"/>
              </w:rPr>
            </w:pPr>
            <w:proofErr w:type="spellStart"/>
            <w:r w:rsidRPr="00531351">
              <w:rPr>
                <w:rFonts w:ascii="Times New Roman" w:hAnsi="Times New Roman"/>
                <w:sz w:val="24"/>
                <w:szCs w:val="24"/>
              </w:rPr>
              <w:t>kompl</w:t>
            </w:r>
            <w:proofErr w:type="spellEnd"/>
            <w:r w:rsidRPr="00531351">
              <w:rPr>
                <w:rFonts w:ascii="Times New Roman" w:hAnsi="Times New Roman"/>
                <w:sz w:val="24"/>
                <w:szCs w:val="24"/>
              </w:rPr>
              <w:t>.</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7</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Apkure un ventilācija</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7.1</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Radiatoru montāža </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7.2</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Pievienošanās projektētajam siltummezglam</w:t>
            </w:r>
          </w:p>
        </w:tc>
        <w:tc>
          <w:tcPr>
            <w:tcW w:w="1586"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vieta</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7.3</w:t>
            </w:r>
          </w:p>
        </w:tc>
        <w:tc>
          <w:tcPr>
            <w:tcW w:w="5981" w:type="dxa"/>
            <w:tcBorders>
              <w:top w:val="single" w:sz="4" w:space="0" w:color="auto"/>
              <w:left w:val="single" w:sz="4" w:space="0" w:color="auto"/>
              <w:bottom w:val="single" w:sz="4" w:space="0" w:color="auto"/>
              <w:right w:val="single" w:sz="4" w:space="0" w:color="auto"/>
            </w:tcBorders>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Jauna siltummezgla montāža</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sz w:val="24"/>
                <w:szCs w:val="24"/>
              </w:rPr>
            </w:pPr>
            <w:proofErr w:type="spellStart"/>
            <w:r w:rsidRPr="00531351">
              <w:rPr>
                <w:rFonts w:ascii="Times New Roman" w:hAnsi="Times New Roman"/>
                <w:sz w:val="24"/>
                <w:szCs w:val="24"/>
              </w:rPr>
              <w:t>kompl</w:t>
            </w:r>
            <w:proofErr w:type="spellEnd"/>
            <w:r w:rsidRPr="00531351">
              <w:rPr>
                <w:rFonts w:ascii="Times New Roman" w:hAnsi="Times New Roman"/>
                <w:sz w:val="24"/>
                <w:szCs w:val="24"/>
              </w:rPr>
              <w:t>.</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7.4</w:t>
            </w:r>
          </w:p>
        </w:tc>
        <w:tc>
          <w:tcPr>
            <w:tcW w:w="5981" w:type="dxa"/>
            <w:tcBorders>
              <w:top w:val="single" w:sz="4" w:space="0" w:color="auto"/>
              <w:left w:val="single" w:sz="4" w:space="0" w:color="auto"/>
              <w:bottom w:val="single" w:sz="4" w:space="0" w:color="auto"/>
              <w:right w:val="single" w:sz="4" w:space="0" w:color="auto"/>
            </w:tcBorders>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Apkures caurules, cauruļu veidgabali, montāžas palīgmateriāli</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sz w:val="24"/>
                <w:szCs w:val="24"/>
              </w:rPr>
            </w:pPr>
            <w:proofErr w:type="spellStart"/>
            <w:r w:rsidRPr="00531351">
              <w:rPr>
                <w:rFonts w:ascii="Times New Roman" w:hAnsi="Times New Roman"/>
                <w:sz w:val="24"/>
                <w:szCs w:val="24"/>
              </w:rPr>
              <w:t>kompl</w:t>
            </w:r>
            <w:proofErr w:type="spellEnd"/>
            <w:r w:rsidRPr="00531351">
              <w:rPr>
                <w:rFonts w:ascii="Times New Roman" w:hAnsi="Times New Roman"/>
                <w:sz w:val="24"/>
                <w:szCs w:val="24"/>
              </w:rPr>
              <w:t>.</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7.5</w:t>
            </w:r>
          </w:p>
        </w:tc>
        <w:tc>
          <w:tcPr>
            <w:tcW w:w="5981" w:type="dxa"/>
            <w:tcBorders>
              <w:top w:val="single" w:sz="4" w:space="0" w:color="auto"/>
              <w:left w:val="single" w:sz="4" w:space="0" w:color="auto"/>
              <w:bottom w:val="single" w:sz="4" w:space="0" w:color="auto"/>
              <w:right w:val="single" w:sz="4" w:space="0" w:color="auto"/>
            </w:tcBorders>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Cauruļu izolācija no minerālvates čaulām </w:t>
            </w:r>
          </w:p>
        </w:tc>
        <w:tc>
          <w:tcPr>
            <w:tcW w:w="1586"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7.6</w:t>
            </w:r>
          </w:p>
        </w:tc>
        <w:tc>
          <w:tcPr>
            <w:tcW w:w="5981" w:type="dxa"/>
            <w:tcBorders>
              <w:top w:val="single" w:sz="4" w:space="0" w:color="auto"/>
              <w:left w:val="single" w:sz="4" w:space="0" w:color="auto"/>
              <w:bottom w:val="single" w:sz="4" w:space="0" w:color="auto"/>
              <w:right w:val="single" w:sz="4" w:space="0" w:color="auto"/>
            </w:tcBorders>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Cauruļu izolācija no minerālvates čaulām </w:t>
            </w:r>
          </w:p>
        </w:tc>
        <w:tc>
          <w:tcPr>
            <w:tcW w:w="1586"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7.7</w:t>
            </w:r>
          </w:p>
        </w:tc>
        <w:tc>
          <w:tcPr>
            <w:tcW w:w="5981" w:type="dxa"/>
            <w:tcBorders>
              <w:top w:val="single" w:sz="4" w:space="0" w:color="auto"/>
              <w:left w:val="single" w:sz="4" w:space="0" w:color="auto"/>
              <w:bottom w:val="single" w:sz="4" w:space="0" w:color="auto"/>
              <w:right w:val="single" w:sz="4" w:space="0" w:color="auto"/>
            </w:tcBorders>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Caurumu urbšana konstrukcijās, cauruļu </w:t>
            </w:r>
            <w:proofErr w:type="spellStart"/>
            <w:r w:rsidRPr="00531351">
              <w:rPr>
                <w:rFonts w:ascii="Times New Roman" w:hAnsi="Times New Roman"/>
                <w:color w:val="000000"/>
                <w:sz w:val="24"/>
                <w:szCs w:val="24"/>
              </w:rPr>
              <w:t>aizsarčaula</w:t>
            </w:r>
            <w:proofErr w:type="spellEnd"/>
            <w:r w:rsidRPr="00531351">
              <w:rPr>
                <w:rFonts w:ascii="Times New Roman" w:hAnsi="Times New Roman"/>
                <w:color w:val="000000"/>
                <w:sz w:val="24"/>
                <w:szCs w:val="24"/>
              </w:rPr>
              <w:t>, aizdare, apdare</w:t>
            </w:r>
          </w:p>
        </w:tc>
        <w:tc>
          <w:tcPr>
            <w:tcW w:w="1586"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vieta</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7.8</w:t>
            </w:r>
          </w:p>
        </w:tc>
        <w:tc>
          <w:tcPr>
            <w:tcW w:w="5981" w:type="dxa"/>
            <w:tcBorders>
              <w:top w:val="single" w:sz="4" w:space="0" w:color="auto"/>
              <w:left w:val="single" w:sz="4" w:space="0" w:color="auto"/>
              <w:bottom w:val="single" w:sz="4" w:space="0" w:color="auto"/>
              <w:right w:val="single" w:sz="4" w:space="0" w:color="auto"/>
            </w:tcBorders>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Piespiedu mehāniskās ventilācijas sistēmas montāža </w:t>
            </w:r>
          </w:p>
        </w:tc>
        <w:tc>
          <w:tcPr>
            <w:tcW w:w="1586"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proofErr w:type="spellStart"/>
            <w:r w:rsidRPr="00531351">
              <w:rPr>
                <w:rFonts w:ascii="Times New Roman" w:hAnsi="Times New Roman"/>
                <w:color w:val="000000"/>
                <w:sz w:val="24"/>
                <w:szCs w:val="24"/>
              </w:rPr>
              <w:t>kompl</w:t>
            </w:r>
            <w:proofErr w:type="spellEnd"/>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7.9</w:t>
            </w:r>
          </w:p>
        </w:tc>
        <w:tc>
          <w:tcPr>
            <w:tcW w:w="5981" w:type="dxa"/>
            <w:tcBorders>
              <w:top w:val="single" w:sz="4" w:space="0" w:color="auto"/>
              <w:left w:val="single" w:sz="4" w:space="0" w:color="auto"/>
              <w:bottom w:val="single" w:sz="4" w:space="0" w:color="auto"/>
              <w:right w:val="single" w:sz="4" w:space="0" w:color="auto"/>
            </w:tcBorders>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Gaisa nosūces cauruļu montāža</w:t>
            </w:r>
          </w:p>
        </w:tc>
        <w:tc>
          <w:tcPr>
            <w:tcW w:w="1586"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7.10</w:t>
            </w:r>
          </w:p>
        </w:tc>
        <w:tc>
          <w:tcPr>
            <w:tcW w:w="5981" w:type="dxa"/>
            <w:tcBorders>
              <w:top w:val="single" w:sz="4" w:space="0" w:color="auto"/>
              <w:left w:val="single" w:sz="4" w:space="0" w:color="auto"/>
              <w:bottom w:val="single" w:sz="4" w:space="0" w:color="auto"/>
              <w:right w:val="single" w:sz="4" w:space="0" w:color="auto"/>
            </w:tcBorders>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Gaisa pieplūdes cauruļu montāža</w:t>
            </w:r>
          </w:p>
        </w:tc>
        <w:tc>
          <w:tcPr>
            <w:tcW w:w="1586"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8</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Ūdensapgāde un kanalizācija</w:t>
            </w:r>
          </w:p>
        </w:tc>
        <w:tc>
          <w:tcPr>
            <w:tcW w:w="1586"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8.1</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Ūdensapgādes un cirkulācijas cauruļu montāža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8.2</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Sadzīves kanalizācijas cauruļu montāža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8.3</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proofErr w:type="spellStart"/>
            <w:r w:rsidRPr="00531351">
              <w:rPr>
                <w:rFonts w:ascii="Times New Roman" w:hAnsi="Times New Roman"/>
                <w:color w:val="000000"/>
                <w:sz w:val="24"/>
                <w:szCs w:val="24"/>
              </w:rPr>
              <w:t>Ūdensapgēdes</w:t>
            </w:r>
            <w:proofErr w:type="spellEnd"/>
            <w:r w:rsidRPr="00531351">
              <w:rPr>
                <w:rFonts w:ascii="Times New Roman" w:hAnsi="Times New Roman"/>
                <w:color w:val="000000"/>
                <w:sz w:val="24"/>
                <w:szCs w:val="24"/>
              </w:rPr>
              <w:t xml:space="preserve"> pieslēgumu izveidošana sanitāri tehniskajās </w:t>
            </w:r>
            <w:r w:rsidRPr="00531351">
              <w:rPr>
                <w:rFonts w:ascii="Times New Roman" w:hAnsi="Times New Roman"/>
                <w:color w:val="000000"/>
                <w:sz w:val="24"/>
                <w:szCs w:val="24"/>
              </w:rPr>
              <w:lastRenderedPageBreak/>
              <w:t>telpās un virtuvēs</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lastRenderedPageBreak/>
              <w:t>vieta</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lastRenderedPageBreak/>
              <w:t>8.4</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Sadzīves kanalizācijas pieslēgumu vietu izveidošana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vieta</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8.5</w:t>
            </w:r>
          </w:p>
        </w:tc>
        <w:tc>
          <w:tcPr>
            <w:tcW w:w="5981" w:type="dxa"/>
            <w:tcBorders>
              <w:top w:val="single" w:sz="4" w:space="0" w:color="auto"/>
              <w:left w:val="single" w:sz="4" w:space="0" w:color="auto"/>
              <w:bottom w:val="single" w:sz="4" w:space="0" w:color="auto"/>
              <w:right w:val="single" w:sz="4" w:space="0" w:color="auto"/>
            </w:tcBorders>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Sanitārtehnisko mezglu aprīkošana ar vannu, podu un izlietni</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vieta</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8.6</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Virtuves izlietnes montāža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8.7</w:t>
            </w:r>
          </w:p>
        </w:tc>
        <w:tc>
          <w:tcPr>
            <w:tcW w:w="5981" w:type="dxa"/>
            <w:tcBorders>
              <w:top w:val="single" w:sz="4" w:space="0" w:color="auto"/>
              <w:left w:val="single" w:sz="4" w:space="0" w:color="auto"/>
              <w:bottom w:val="single" w:sz="4" w:space="0" w:color="auto"/>
              <w:right w:val="single" w:sz="4" w:space="0" w:color="auto"/>
            </w:tcBorders>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Caurumu urbšana konstrukcijās, cauruļu </w:t>
            </w:r>
            <w:proofErr w:type="spellStart"/>
            <w:r w:rsidRPr="00531351">
              <w:rPr>
                <w:rFonts w:ascii="Times New Roman" w:hAnsi="Times New Roman"/>
                <w:color w:val="000000"/>
                <w:sz w:val="24"/>
                <w:szCs w:val="24"/>
              </w:rPr>
              <w:t>aizsarčaula</w:t>
            </w:r>
            <w:proofErr w:type="spellEnd"/>
            <w:r w:rsidRPr="00531351">
              <w:rPr>
                <w:rFonts w:ascii="Times New Roman" w:hAnsi="Times New Roman"/>
                <w:color w:val="000000"/>
                <w:sz w:val="24"/>
                <w:szCs w:val="24"/>
              </w:rPr>
              <w:t>, aizdare, apdare</w:t>
            </w:r>
          </w:p>
        </w:tc>
        <w:tc>
          <w:tcPr>
            <w:tcW w:w="1586"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vieta</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8</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b/>
                <w:bCs/>
                <w:color w:val="000000"/>
                <w:sz w:val="24"/>
                <w:szCs w:val="24"/>
              </w:rPr>
            </w:pPr>
            <w:r w:rsidRPr="00531351">
              <w:rPr>
                <w:rFonts w:ascii="Times New Roman" w:hAnsi="Times New Roman"/>
                <w:b/>
                <w:bCs/>
                <w:color w:val="000000"/>
                <w:sz w:val="24"/>
                <w:szCs w:val="24"/>
              </w:rPr>
              <w:t>Jumiķu darbi</w:t>
            </w:r>
          </w:p>
        </w:tc>
        <w:tc>
          <w:tcPr>
            <w:tcW w:w="1586"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8.1</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Jumta konstrukcijas montāža </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proofErr w:type="spellStart"/>
            <w:r w:rsidRPr="00531351">
              <w:rPr>
                <w:rFonts w:ascii="Times New Roman" w:hAnsi="Times New Roman"/>
                <w:color w:val="000000"/>
                <w:sz w:val="24"/>
                <w:szCs w:val="24"/>
              </w:rPr>
              <w:t>kompl</w:t>
            </w:r>
            <w:proofErr w:type="spellEnd"/>
            <w:r w:rsidRPr="00531351">
              <w:rPr>
                <w:rFonts w:ascii="Times New Roman" w:hAnsi="Times New Roman"/>
                <w:color w:val="000000"/>
                <w:sz w:val="24"/>
                <w:szCs w:val="24"/>
              </w:rPr>
              <w:t>.</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8.2</w:t>
            </w:r>
          </w:p>
        </w:tc>
        <w:tc>
          <w:tcPr>
            <w:tcW w:w="5981" w:type="dxa"/>
            <w:tcBorders>
              <w:top w:val="single" w:sz="4" w:space="0" w:color="auto"/>
              <w:left w:val="single" w:sz="4" w:space="0" w:color="auto"/>
              <w:bottom w:val="single" w:sz="4" w:space="0" w:color="auto"/>
              <w:right w:val="single" w:sz="4" w:space="0" w:color="auto"/>
            </w:tcBorders>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Jumta seguma ieklāšana ieskaitot palīgmateriālus, pretvēja plēvi</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8.3</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Bēniņu telpas siltināšana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r w:rsidRPr="00531351">
              <w:rPr>
                <w:rFonts w:ascii="Times New Roman" w:hAnsi="Times New Roman"/>
                <w:color w:val="000000"/>
                <w:sz w:val="24"/>
                <w:szCs w:val="24"/>
                <w:vertAlign w:val="superscript"/>
              </w:rPr>
              <w:t>2</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8.4</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Jumta noteku montāža</w:t>
            </w:r>
          </w:p>
        </w:tc>
        <w:tc>
          <w:tcPr>
            <w:tcW w:w="1586"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b/>
                <w:color w:val="000000"/>
                <w:sz w:val="24"/>
                <w:szCs w:val="24"/>
              </w:rPr>
            </w:pPr>
            <w:r w:rsidRPr="00531351">
              <w:rPr>
                <w:rFonts w:ascii="Times New Roman" w:hAnsi="Times New Roman"/>
                <w:b/>
                <w:color w:val="000000"/>
                <w:sz w:val="24"/>
                <w:szCs w:val="24"/>
              </w:rPr>
              <w:t>9</w:t>
            </w:r>
          </w:p>
        </w:tc>
        <w:tc>
          <w:tcPr>
            <w:tcW w:w="5981" w:type="dxa"/>
            <w:tcBorders>
              <w:top w:val="single" w:sz="4" w:space="0" w:color="auto"/>
              <w:left w:val="single" w:sz="4" w:space="0" w:color="auto"/>
              <w:bottom w:val="single" w:sz="4" w:space="0" w:color="auto"/>
              <w:right w:val="single" w:sz="4" w:space="0" w:color="auto"/>
            </w:tcBorders>
            <w:vAlign w:val="center"/>
            <w:hideMark/>
          </w:tcPr>
          <w:p w:rsidR="00C47978" w:rsidRPr="00531351" w:rsidRDefault="00C47978" w:rsidP="00531351">
            <w:pPr>
              <w:spacing w:before="40" w:after="40" w:line="240" w:lineRule="exact"/>
              <w:jc w:val="both"/>
              <w:rPr>
                <w:rFonts w:ascii="Times New Roman" w:hAnsi="Times New Roman"/>
                <w:b/>
                <w:color w:val="000000"/>
                <w:sz w:val="24"/>
                <w:szCs w:val="24"/>
              </w:rPr>
            </w:pPr>
            <w:r w:rsidRPr="00531351">
              <w:rPr>
                <w:rFonts w:ascii="Times New Roman" w:hAnsi="Times New Roman"/>
                <w:b/>
                <w:color w:val="000000"/>
                <w:sz w:val="24"/>
                <w:szCs w:val="24"/>
              </w:rPr>
              <w:t>Dažādi</w:t>
            </w:r>
          </w:p>
        </w:tc>
        <w:tc>
          <w:tcPr>
            <w:tcW w:w="1586" w:type="dxa"/>
            <w:tcBorders>
              <w:top w:val="single" w:sz="4" w:space="0" w:color="auto"/>
              <w:left w:val="single" w:sz="4" w:space="0" w:color="auto"/>
              <w:bottom w:val="single" w:sz="4" w:space="0" w:color="auto"/>
              <w:right w:val="single" w:sz="4" w:space="0" w:color="auto"/>
            </w:tcBorders>
            <w:vAlign w:val="center"/>
          </w:tcPr>
          <w:p w:rsidR="00C47978" w:rsidRPr="00531351" w:rsidRDefault="00C47978" w:rsidP="00531351">
            <w:pPr>
              <w:spacing w:before="40" w:after="40" w:line="240" w:lineRule="exact"/>
              <w:jc w:val="both"/>
              <w:rPr>
                <w:rFonts w:ascii="Times New Roman" w:hAnsi="Times New Roman"/>
                <w:b/>
                <w:color w:val="000000"/>
                <w:sz w:val="24"/>
                <w:szCs w:val="24"/>
              </w:rPr>
            </w:pP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9.1</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ārējās ūdensapgādes un kanalizācijas tīklu izbūve</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9.2</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lietus kanalizācijas tīklu izbūve</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9.3</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elektroapgādes ārējo tīklu izbūve</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9.4</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elektronisko sakaru tīku izbūve</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9.5</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siltumapgādes tīklu izbūve</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9.6</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Iebūvēto mēbeļu montāža virtuvē</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proofErr w:type="spellStart"/>
            <w:r w:rsidRPr="00531351">
              <w:rPr>
                <w:rFonts w:ascii="Times New Roman" w:hAnsi="Times New Roman"/>
                <w:color w:val="000000"/>
                <w:sz w:val="24"/>
                <w:szCs w:val="24"/>
              </w:rPr>
              <w:t>kompl</w:t>
            </w:r>
            <w:proofErr w:type="spellEnd"/>
            <w:r w:rsidRPr="00531351">
              <w:rPr>
                <w:rFonts w:ascii="Times New Roman" w:hAnsi="Times New Roman"/>
                <w:color w:val="000000"/>
                <w:sz w:val="24"/>
                <w:szCs w:val="24"/>
              </w:rPr>
              <w:t>.</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9.7</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 xml:space="preserve">Teritorijas </w:t>
            </w:r>
            <w:proofErr w:type="gramStart"/>
            <w:r w:rsidRPr="00531351">
              <w:rPr>
                <w:rFonts w:ascii="Times New Roman" w:hAnsi="Times New Roman"/>
                <w:color w:val="000000"/>
                <w:sz w:val="24"/>
                <w:szCs w:val="24"/>
              </w:rPr>
              <w:t>labiekārtojums- so</w:t>
            </w:r>
            <w:proofErr w:type="gramEnd"/>
            <w:r w:rsidRPr="00531351">
              <w:rPr>
                <w:rFonts w:ascii="Times New Roman" w:hAnsi="Times New Roman"/>
                <w:color w:val="000000"/>
                <w:sz w:val="24"/>
                <w:szCs w:val="24"/>
              </w:rPr>
              <w:t>liņi, atkritumu urnas, bērnu spēļu laukums, teritorijas iežogojums</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proofErr w:type="spellStart"/>
            <w:r w:rsidRPr="00531351">
              <w:rPr>
                <w:rFonts w:ascii="Times New Roman" w:hAnsi="Times New Roman"/>
                <w:color w:val="000000"/>
                <w:sz w:val="24"/>
                <w:szCs w:val="24"/>
              </w:rPr>
              <w:t>kompl</w:t>
            </w:r>
            <w:proofErr w:type="spellEnd"/>
            <w:r w:rsidRPr="00531351">
              <w:rPr>
                <w:rFonts w:ascii="Times New Roman" w:hAnsi="Times New Roman"/>
                <w:color w:val="000000"/>
                <w:sz w:val="24"/>
                <w:szCs w:val="24"/>
              </w:rPr>
              <w:t>.</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9.8</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Apstādījumu ierīkošana</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9.9</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Automašīnu stāvvietu izbūve</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proofErr w:type="spellStart"/>
            <w:r w:rsidRPr="00531351">
              <w:rPr>
                <w:rFonts w:ascii="Times New Roman" w:hAnsi="Times New Roman"/>
                <w:color w:val="000000"/>
                <w:sz w:val="24"/>
                <w:szCs w:val="24"/>
              </w:rPr>
              <w:t>kompl</w:t>
            </w:r>
            <w:proofErr w:type="spellEnd"/>
            <w:r w:rsidRPr="00531351">
              <w:rPr>
                <w:rFonts w:ascii="Times New Roman" w:hAnsi="Times New Roman"/>
                <w:color w:val="000000"/>
                <w:sz w:val="24"/>
                <w:szCs w:val="24"/>
              </w:rPr>
              <w:t>.</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9.10</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Vides pieejamības prasību nodrošināšana</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vieta</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9.11</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Pacēlāja īre uz remontdarbu laiku</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proofErr w:type="spellStart"/>
            <w:r w:rsidRPr="00531351">
              <w:rPr>
                <w:rFonts w:ascii="Times New Roman" w:hAnsi="Times New Roman"/>
                <w:color w:val="000000"/>
                <w:sz w:val="24"/>
                <w:szCs w:val="24"/>
              </w:rPr>
              <w:t>kompl</w:t>
            </w:r>
            <w:proofErr w:type="spellEnd"/>
            <w:r w:rsidRPr="00531351">
              <w:rPr>
                <w:rFonts w:ascii="Times New Roman" w:hAnsi="Times New Roman"/>
                <w:color w:val="000000"/>
                <w:sz w:val="24"/>
                <w:szCs w:val="24"/>
              </w:rPr>
              <w:t>.</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9.12</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Mobilā žoga īre uz remontdarbu laiku</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proofErr w:type="spellStart"/>
            <w:r w:rsidRPr="00531351">
              <w:rPr>
                <w:rFonts w:ascii="Times New Roman" w:hAnsi="Times New Roman"/>
                <w:color w:val="000000"/>
                <w:sz w:val="24"/>
                <w:szCs w:val="24"/>
              </w:rPr>
              <w:t>kompl</w:t>
            </w:r>
            <w:proofErr w:type="spellEnd"/>
            <w:r w:rsidRPr="00531351">
              <w:rPr>
                <w:rFonts w:ascii="Times New Roman" w:hAnsi="Times New Roman"/>
                <w:color w:val="000000"/>
                <w:sz w:val="24"/>
                <w:szCs w:val="24"/>
              </w:rPr>
              <w:t>.</w:t>
            </w:r>
          </w:p>
        </w:tc>
      </w:tr>
      <w:tr w:rsidR="00C47978" w:rsidRPr="00531351" w:rsidTr="00CA24E6">
        <w:trPr>
          <w:trHeight w:val="20"/>
          <w:jc w:val="center"/>
        </w:trPr>
        <w:tc>
          <w:tcPr>
            <w:tcW w:w="1323" w:type="dxa"/>
            <w:tcBorders>
              <w:top w:val="single" w:sz="4" w:space="0" w:color="auto"/>
              <w:left w:val="single" w:sz="4" w:space="0" w:color="auto"/>
              <w:bottom w:val="single" w:sz="4" w:space="0" w:color="auto"/>
              <w:right w:val="single" w:sz="4" w:space="0" w:color="auto"/>
            </w:tcBorders>
            <w:noWrap/>
            <w:vAlign w:val="bottom"/>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9.13</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Mantu glabātuvju ierīkošana pagraba stāvā, katram nodalījumam paredzot slēdzamas durvis</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C47978" w:rsidRPr="00531351" w:rsidRDefault="00C47978" w:rsidP="00531351">
            <w:pPr>
              <w:spacing w:before="40" w:after="40" w:line="240" w:lineRule="exact"/>
              <w:jc w:val="both"/>
              <w:rPr>
                <w:rFonts w:ascii="Times New Roman" w:hAnsi="Times New Roman"/>
                <w:color w:val="000000"/>
                <w:sz w:val="24"/>
                <w:szCs w:val="24"/>
              </w:rPr>
            </w:pPr>
            <w:r w:rsidRPr="00531351">
              <w:rPr>
                <w:rFonts w:ascii="Times New Roman" w:hAnsi="Times New Roman"/>
                <w:color w:val="000000"/>
                <w:sz w:val="24"/>
                <w:szCs w:val="24"/>
              </w:rPr>
              <w:t>gab.</w:t>
            </w:r>
          </w:p>
        </w:tc>
      </w:tr>
    </w:tbl>
    <w:p w:rsidR="00531351" w:rsidRPr="00531351" w:rsidRDefault="00531351">
      <w:pPr>
        <w:rPr>
          <w:rFonts w:ascii="Times New Roman" w:hAnsi="Times New Roman" w:cs="Times New Roman"/>
          <w:b/>
          <w:sz w:val="24"/>
          <w:szCs w:val="24"/>
        </w:rPr>
      </w:pPr>
      <w:r w:rsidRPr="00531351">
        <w:rPr>
          <w:rFonts w:ascii="Times New Roman" w:hAnsi="Times New Roman" w:cs="Times New Roman"/>
          <w:b/>
          <w:sz w:val="24"/>
          <w:szCs w:val="24"/>
        </w:rPr>
        <w:br w:type="page"/>
      </w:r>
    </w:p>
    <w:p w:rsidR="00D36821" w:rsidRDefault="00D36821"/>
    <w:p w:rsidR="00D36821" w:rsidRPr="00CA24E6" w:rsidRDefault="00CA24E6">
      <w:pPr>
        <w:rPr>
          <w:rFonts w:ascii="Times New Roman" w:hAnsi="Times New Roman" w:cs="Times New Roman"/>
          <w:b/>
          <w:i/>
          <w:sz w:val="24"/>
          <w:szCs w:val="24"/>
          <w:u w:val="single"/>
        </w:rPr>
      </w:pPr>
      <w:r w:rsidRPr="00CA24E6">
        <w:rPr>
          <w:rFonts w:ascii="Times New Roman" w:hAnsi="Times New Roman" w:cs="Times New Roman"/>
          <w:b/>
          <w:i/>
          <w:sz w:val="24"/>
          <w:szCs w:val="24"/>
          <w:u w:val="single"/>
        </w:rPr>
        <w:t>6</w:t>
      </w:r>
      <w:r w:rsidR="00D36821" w:rsidRPr="00CA24E6">
        <w:rPr>
          <w:rFonts w:ascii="Times New Roman" w:hAnsi="Times New Roman" w:cs="Times New Roman"/>
          <w:b/>
          <w:i/>
          <w:sz w:val="24"/>
          <w:szCs w:val="24"/>
          <w:u w:val="single"/>
        </w:rPr>
        <w:t xml:space="preserve">. Izteikts konkursa nolikuma 11. </w:t>
      </w:r>
      <w:r w:rsidR="00936197" w:rsidRPr="00CA24E6">
        <w:rPr>
          <w:rFonts w:ascii="Times New Roman" w:hAnsi="Times New Roman" w:cs="Times New Roman"/>
          <w:b/>
          <w:i/>
          <w:sz w:val="24"/>
          <w:szCs w:val="24"/>
          <w:u w:val="single"/>
        </w:rPr>
        <w:t>P</w:t>
      </w:r>
      <w:r w:rsidR="00D36821" w:rsidRPr="00CA24E6">
        <w:rPr>
          <w:rFonts w:ascii="Times New Roman" w:hAnsi="Times New Roman" w:cs="Times New Roman"/>
          <w:b/>
          <w:i/>
          <w:sz w:val="24"/>
          <w:szCs w:val="24"/>
          <w:u w:val="single"/>
        </w:rPr>
        <w:t>ielikumu šādā redakcijā:</w:t>
      </w:r>
    </w:p>
    <w:p w:rsidR="00D36821" w:rsidRPr="00D36821" w:rsidRDefault="00D36821" w:rsidP="00D36821">
      <w:pPr>
        <w:tabs>
          <w:tab w:val="right" w:pos="8306"/>
        </w:tabs>
        <w:spacing w:after="0" w:line="240" w:lineRule="auto"/>
        <w:rPr>
          <w:rFonts w:ascii="Times New Roman" w:hAnsi="Times New Roman"/>
          <w:sz w:val="16"/>
          <w:szCs w:val="16"/>
          <w:lang w:eastAsia="lv-LV"/>
        </w:rPr>
      </w:pPr>
      <w:r w:rsidRPr="00D36821">
        <w:rPr>
          <w:rFonts w:ascii="Times New Roman" w:hAnsi="Times New Roman"/>
          <w:sz w:val="16"/>
          <w:szCs w:val="16"/>
          <w:lang w:eastAsia="lv-LV"/>
        </w:rPr>
        <w:t xml:space="preserve">Atklāts konkurss “Daudzdzīvokļu dzīvojamās mājas </w:t>
      </w:r>
    </w:p>
    <w:p w:rsidR="00D36821" w:rsidRPr="00D36821" w:rsidRDefault="00D36821" w:rsidP="00D36821">
      <w:pPr>
        <w:tabs>
          <w:tab w:val="right" w:pos="8306"/>
        </w:tabs>
        <w:spacing w:after="0" w:line="240" w:lineRule="auto"/>
        <w:rPr>
          <w:rFonts w:ascii="Times New Roman" w:hAnsi="Times New Roman"/>
          <w:sz w:val="16"/>
          <w:szCs w:val="16"/>
          <w:lang w:eastAsia="lv-LV"/>
        </w:rPr>
      </w:pPr>
      <w:r w:rsidRPr="00D36821">
        <w:rPr>
          <w:rFonts w:ascii="Times New Roman" w:hAnsi="Times New Roman"/>
          <w:sz w:val="16"/>
          <w:szCs w:val="16"/>
          <w:lang w:eastAsia="lv-LV"/>
        </w:rPr>
        <w:t>Smiltenē būvprojekta izstrāde, būvniecība un autoruzraudzība”</w:t>
      </w:r>
    </w:p>
    <w:p w:rsidR="00D36821" w:rsidRPr="00D36821" w:rsidRDefault="00D36821" w:rsidP="00D36821">
      <w:pPr>
        <w:spacing w:after="0" w:line="240" w:lineRule="auto"/>
        <w:rPr>
          <w:rFonts w:ascii="Times New Roman" w:eastAsia="Times New Roman" w:hAnsi="Times New Roman" w:cs="Times New Roman"/>
          <w:sz w:val="24"/>
          <w:szCs w:val="24"/>
          <w:lang w:eastAsia="lv-LV"/>
        </w:rPr>
      </w:pPr>
      <w:r w:rsidRPr="00D36821">
        <w:rPr>
          <w:rFonts w:ascii="Times New Roman" w:hAnsi="Times New Roman"/>
          <w:sz w:val="16"/>
          <w:szCs w:val="16"/>
          <w:lang w:eastAsia="lv-LV"/>
        </w:rPr>
        <w:t>ID Nr. SNKUP/2017/1/AK</w:t>
      </w:r>
    </w:p>
    <w:p w:rsidR="00D36821" w:rsidRPr="00D36821" w:rsidRDefault="00D36821" w:rsidP="00D36821">
      <w:pPr>
        <w:spacing w:after="0" w:line="240" w:lineRule="auto"/>
        <w:jc w:val="right"/>
        <w:rPr>
          <w:rFonts w:ascii="Times New Roman" w:eastAsia="Times New Roman" w:hAnsi="Times New Roman" w:cs="Times New Roman"/>
          <w:sz w:val="16"/>
          <w:szCs w:val="16"/>
          <w:lang w:eastAsia="lv-LV"/>
        </w:rPr>
      </w:pPr>
      <w:r w:rsidRPr="00D36821">
        <w:rPr>
          <w:rFonts w:ascii="Times New Roman" w:eastAsia="Times New Roman" w:hAnsi="Times New Roman" w:cs="Times New Roman"/>
          <w:sz w:val="16"/>
          <w:szCs w:val="16"/>
          <w:lang w:eastAsia="lv-LV"/>
        </w:rPr>
        <w:t>11. Pielikums</w:t>
      </w:r>
    </w:p>
    <w:p w:rsidR="00D36821" w:rsidRPr="00D36821" w:rsidRDefault="00D36821" w:rsidP="00D36821">
      <w:pPr>
        <w:spacing w:after="0" w:line="240" w:lineRule="auto"/>
        <w:ind w:firstLine="540"/>
        <w:jc w:val="center"/>
        <w:rPr>
          <w:rFonts w:ascii="Times New Roman" w:eastAsia="Times New Roman" w:hAnsi="Times New Roman" w:cs="Times New Roman"/>
          <w:b/>
          <w:sz w:val="24"/>
          <w:szCs w:val="24"/>
          <w:lang w:eastAsia="lv-LV"/>
        </w:rPr>
      </w:pPr>
      <w:r w:rsidRPr="00D36821">
        <w:rPr>
          <w:rFonts w:ascii="Times New Roman" w:eastAsia="Times New Roman" w:hAnsi="Times New Roman" w:cs="Times New Roman"/>
          <w:b/>
          <w:sz w:val="24"/>
          <w:szCs w:val="24"/>
          <w:lang w:eastAsia="lv-LV"/>
        </w:rPr>
        <w:t>Finanšu piedāvājums</w:t>
      </w:r>
    </w:p>
    <w:p w:rsidR="00D36821" w:rsidRPr="00D36821" w:rsidRDefault="00D36821" w:rsidP="00D36821">
      <w:pPr>
        <w:spacing w:after="0" w:line="240" w:lineRule="auto"/>
        <w:ind w:firstLine="540"/>
        <w:jc w:val="both"/>
        <w:rPr>
          <w:rFonts w:ascii="Times New Roman" w:eastAsia="Times New Roman" w:hAnsi="Times New Roman" w:cs="Times New Roman"/>
          <w:b/>
          <w:sz w:val="24"/>
          <w:szCs w:val="24"/>
          <w:lang w:eastAsia="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192"/>
      </w:tblGrid>
      <w:tr w:rsidR="00D36821" w:rsidRPr="00D36821" w:rsidTr="000E20C8">
        <w:tc>
          <w:tcPr>
            <w:tcW w:w="2880" w:type="dxa"/>
            <w:vAlign w:val="center"/>
          </w:tcPr>
          <w:p w:rsidR="00D36821" w:rsidRPr="00D36821" w:rsidRDefault="00D36821" w:rsidP="00D36821">
            <w:pPr>
              <w:spacing w:after="0" w:line="240" w:lineRule="auto"/>
              <w:jc w:val="both"/>
              <w:rPr>
                <w:rFonts w:ascii="Times New Roman" w:eastAsia="Times New Roman" w:hAnsi="Times New Roman" w:cs="Times New Roman"/>
                <w:b/>
                <w:sz w:val="24"/>
                <w:szCs w:val="24"/>
                <w:lang w:eastAsia="lv-LV"/>
              </w:rPr>
            </w:pPr>
            <w:r w:rsidRPr="00D36821">
              <w:rPr>
                <w:rFonts w:ascii="Times New Roman" w:eastAsia="Times New Roman" w:hAnsi="Times New Roman" w:cs="Times New Roman"/>
                <w:b/>
                <w:sz w:val="24"/>
                <w:szCs w:val="24"/>
                <w:lang w:eastAsia="lv-LV"/>
              </w:rPr>
              <w:t>Pasūtītājs</w:t>
            </w:r>
          </w:p>
        </w:tc>
        <w:tc>
          <w:tcPr>
            <w:tcW w:w="6192" w:type="dxa"/>
          </w:tcPr>
          <w:p w:rsidR="00D36821" w:rsidRPr="00D36821" w:rsidRDefault="00D36821" w:rsidP="00D36821">
            <w:pPr>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 xml:space="preserve">SIA “Smiltenes NKUP”, </w:t>
            </w:r>
            <w:r w:rsidRPr="00D36821">
              <w:rPr>
                <w:rFonts w:ascii="Times New Roman" w:eastAsia="MingLiU-ExtB" w:hAnsi="Times New Roman" w:cs="Times New Roman"/>
                <w:sz w:val="24"/>
                <w:szCs w:val="24"/>
                <w:lang w:eastAsia="lv-LV"/>
              </w:rPr>
              <w:t>Pils iela 3a, Smiltene, Smiltenes novads,</w:t>
            </w:r>
          </w:p>
        </w:tc>
      </w:tr>
      <w:tr w:rsidR="00D36821" w:rsidRPr="00D36821" w:rsidTr="000E20C8">
        <w:tc>
          <w:tcPr>
            <w:tcW w:w="2880" w:type="dxa"/>
            <w:vAlign w:val="center"/>
          </w:tcPr>
          <w:p w:rsidR="00D36821" w:rsidRPr="00D36821" w:rsidRDefault="00D36821" w:rsidP="00D36821">
            <w:pPr>
              <w:spacing w:after="0" w:line="240" w:lineRule="auto"/>
              <w:jc w:val="both"/>
              <w:rPr>
                <w:rFonts w:ascii="Times New Roman" w:eastAsia="Times New Roman" w:hAnsi="Times New Roman" w:cs="Times New Roman"/>
                <w:b/>
                <w:sz w:val="24"/>
                <w:szCs w:val="24"/>
                <w:lang w:eastAsia="lv-LV"/>
              </w:rPr>
            </w:pPr>
            <w:r w:rsidRPr="00D36821">
              <w:rPr>
                <w:rFonts w:ascii="Times New Roman" w:eastAsia="Times New Roman" w:hAnsi="Times New Roman" w:cs="Times New Roman"/>
                <w:b/>
                <w:sz w:val="24"/>
                <w:szCs w:val="24"/>
                <w:lang w:eastAsia="lv-LV"/>
              </w:rPr>
              <w:t>Iepirkuma nosaukums</w:t>
            </w:r>
          </w:p>
        </w:tc>
        <w:tc>
          <w:tcPr>
            <w:tcW w:w="6192" w:type="dxa"/>
          </w:tcPr>
          <w:p w:rsidR="00D36821" w:rsidRPr="00D36821" w:rsidRDefault="00D36821" w:rsidP="00D36821">
            <w:pPr>
              <w:tabs>
                <w:tab w:val="right" w:pos="8306"/>
              </w:tabs>
              <w:spacing w:after="0" w:line="240" w:lineRule="auto"/>
              <w:jc w:val="both"/>
              <w:rPr>
                <w:rFonts w:ascii="Times New Roman" w:eastAsia="Times New Roman" w:hAnsi="Times New Roman" w:cs="Times New Roman"/>
                <w:bCs/>
                <w:sz w:val="24"/>
                <w:szCs w:val="24"/>
                <w:lang w:eastAsia="lv-LV"/>
              </w:rPr>
            </w:pPr>
            <w:r w:rsidRPr="00D36821">
              <w:rPr>
                <w:rFonts w:ascii="Times New Roman" w:eastAsia="Times New Roman" w:hAnsi="Times New Roman" w:cs="Times New Roman"/>
                <w:bCs/>
                <w:sz w:val="24"/>
                <w:szCs w:val="24"/>
                <w:lang w:eastAsia="lv-LV"/>
              </w:rPr>
              <w:t>“Daudzdzīvokļu dzīvojamās mājas Smiltenē būvprojekta izstrāde, būvniecība un autoruzraudzība”</w:t>
            </w:r>
            <w:r w:rsidRPr="00D36821">
              <w:rPr>
                <w:rFonts w:ascii="Times New Roman" w:eastAsia="Times New Roman" w:hAnsi="Times New Roman" w:cs="Times New Roman"/>
                <w:bCs/>
                <w:sz w:val="24"/>
                <w:szCs w:val="24"/>
                <w:lang w:val="x-none" w:eastAsia="x-none"/>
              </w:rPr>
              <w:t>, ID Nr. SNKUP/201</w:t>
            </w:r>
            <w:r w:rsidRPr="00D36821">
              <w:rPr>
                <w:rFonts w:ascii="Times New Roman" w:eastAsia="Times New Roman" w:hAnsi="Times New Roman" w:cs="Times New Roman"/>
                <w:bCs/>
                <w:sz w:val="24"/>
                <w:szCs w:val="24"/>
                <w:lang w:eastAsia="x-none"/>
              </w:rPr>
              <w:t>7</w:t>
            </w:r>
            <w:r w:rsidRPr="00D36821">
              <w:rPr>
                <w:rFonts w:ascii="Times New Roman" w:eastAsia="Times New Roman" w:hAnsi="Times New Roman" w:cs="Times New Roman"/>
                <w:bCs/>
                <w:sz w:val="24"/>
                <w:szCs w:val="24"/>
                <w:lang w:val="x-none" w:eastAsia="x-none"/>
              </w:rPr>
              <w:t>/</w:t>
            </w:r>
            <w:r w:rsidRPr="00D36821">
              <w:rPr>
                <w:rFonts w:ascii="Times New Roman" w:eastAsia="Times New Roman" w:hAnsi="Times New Roman" w:cs="Times New Roman"/>
                <w:bCs/>
                <w:sz w:val="24"/>
                <w:szCs w:val="24"/>
                <w:lang w:eastAsia="x-none"/>
              </w:rPr>
              <w:t>1</w:t>
            </w:r>
            <w:r w:rsidRPr="00D36821">
              <w:rPr>
                <w:rFonts w:ascii="Times New Roman" w:eastAsia="Times New Roman" w:hAnsi="Times New Roman" w:cs="Times New Roman"/>
                <w:bCs/>
                <w:sz w:val="24"/>
                <w:szCs w:val="24"/>
                <w:lang w:val="x-none" w:eastAsia="x-none"/>
              </w:rPr>
              <w:t>/</w:t>
            </w:r>
            <w:r w:rsidRPr="00D36821">
              <w:rPr>
                <w:rFonts w:ascii="Times New Roman" w:eastAsia="Times New Roman" w:hAnsi="Times New Roman" w:cs="Times New Roman"/>
                <w:bCs/>
                <w:sz w:val="24"/>
                <w:szCs w:val="24"/>
                <w:lang w:eastAsia="x-none"/>
              </w:rPr>
              <w:t>AK</w:t>
            </w:r>
          </w:p>
        </w:tc>
      </w:tr>
    </w:tbl>
    <w:p w:rsidR="00D36821" w:rsidRPr="00D36821" w:rsidRDefault="00D36821" w:rsidP="00D36821">
      <w:pPr>
        <w:spacing w:after="0" w:line="240" w:lineRule="auto"/>
        <w:jc w:val="both"/>
        <w:rPr>
          <w:rFonts w:ascii="Times New Roman" w:eastAsia="Times New Roman" w:hAnsi="Times New Roman" w:cs="Times New Roman"/>
          <w:b/>
          <w:sz w:val="24"/>
          <w:szCs w:val="24"/>
          <w:lang w:eastAsia="lv-LV"/>
        </w:rPr>
      </w:pPr>
      <w:r w:rsidRPr="00D36821">
        <w:rPr>
          <w:rFonts w:ascii="Times New Roman" w:eastAsia="Times New Roman" w:hAnsi="Times New Roman" w:cs="Times New Roman"/>
          <w:b/>
          <w:sz w:val="24"/>
          <w:szCs w:val="24"/>
          <w:lang w:eastAsia="lv-LV"/>
        </w:rPr>
        <w:t>Iesniedza: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192"/>
      </w:tblGrid>
      <w:tr w:rsidR="00D36821" w:rsidRPr="00D36821" w:rsidTr="000E20C8">
        <w:tc>
          <w:tcPr>
            <w:tcW w:w="2880" w:type="dxa"/>
          </w:tcPr>
          <w:p w:rsidR="00D36821" w:rsidRPr="00D36821" w:rsidRDefault="00D36821" w:rsidP="00D36821">
            <w:pPr>
              <w:spacing w:after="0" w:line="240" w:lineRule="auto"/>
              <w:jc w:val="both"/>
              <w:rPr>
                <w:rFonts w:ascii="Times New Roman" w:eastAsia="Times New Roman" w:hAnsi="Times New Roman" w:cs="Times New Roman"/>
                <w:b/>
                <w:sz w:val="24"/>
                <w:szCs w:val="24"/>
                <w:lang w:eastAsia="lv-LV"/>
              </w:rPr>
            </w:pPr>
            <w:r w:rsidRPr="00D36821">
              <w:rPr>
                <w:rFonts w:ascii="Times New Roman" w:eastAsia="Times New Roman" w:hAnsi="Times New Roman" w:cs="Times New Roman"/>
                <w:b/>
                <w:sz w:val="24"/>
                <w:szCs w:val="24"/>
                <w:lang w:eastAsia="lv-LV"/>
              </w:rPr>
              <w:t>Pretendenta nosaukums</w:t>
            </w:r>
          </w:p>
        </w:tc>
        <w:tc>
          <w:tcPr>
            <w:tcW w:w="6192" w:type="dxa"/>
          </w:tcPr>
          <w:p w:rsidR="00D36821" w:rsidRPr="00D36821" w:rsidRDefault="00D36821" w:rsidP="00D36821">
            <w:pPr>
              <w:tabs>
                <w:tab w:val="center" w:pos="2988"/>
                <w:tab w:val="left" w:pos="4770"/>
              </w:tabs>
              <w:spacing w:after="0" w:line="240" w:lineRule="auto"/>
              <w:jc w:val="both"/>
              <w:rPr>
                <w:rFonts w:ascii="Times New Roman" w:eastAsia="Times New Roman" w:hAnsi="Times New Roman" w:cs="Times New Roman"/>
                <w:b/>
                <w:sz w:val="24"/>
                <w:szCs w:val="24"/>
                <w:lang w:eastAsia="lv-LV"/>
              </w:rPr>
            </w:pPr>
            <w:r w:rsidRPr="00D36821">
              <w:rPr>
                <w:rFonts w:ascii="Times New Roman" w:eastAsia="Times New Roman" w:hAnsi="Times New Roman" w:cs="Times New Roman"/>
                <w:b/>
                <w:sz w:val="24"/>
                <w:szCs w:val="24"/>
                <w:lang w:eastAsia="lv-LV"/>
              </w:rPr>
              <w:tab/>
              <w:t>Rekvizīti</w:t>
            </w:r>
            <w:r w:rsidRPr="00D36821">
              <w:rPr>
                <w:rFonts w:ascii="Times New Roman" w:eastAsia="Times New Roman" w:hAnsi="Times New Roman" w:cs="Times New Roman"/>
                <w:b/>
                <w:sz w:val="24"/>
                <w:szCs w:val="24"/>
                <w:lang w:eastAsia="lv-LV"/>
              </w:rPr>
              <w:tab/>
            </w:r>
          </w:p>
        </w:tc>
      </w:tr>
      <w:tr w:rsidR="00D36821" w:rsidRPr="00D36821" w:rsidTr="000E20C8">
        <w:tc>
          <w:tcPr>
            <w:tcW w:w="2880" w:type="dxa"/>
          </w:tcPr>
          <w:p w:rsidR="00D36821" w:rsidRPr="00D36821" w:rsidRDefault="00D36821" w:rsidP="00D36821">
            <w:pPr>
              <w:spacing w:after="0" w:line="240" w:lineRule="auto"/>
              <w:jc w:val="both"/>
              <w:rPr>
                <w:rFonts w:ascii="Times New Roman" w:eastAsia="Times New Roman" w:hAnsi="Times New Roman" w:cs="Times New Roman"/>
                <w:sz w:val="24"/>
                <w:szCs w:val="24"/>
                <w:lang w:eastAsia="lv-LV"/>
              </w:rPr>
            </w:pPr>
          </w:p>
        </w:tc>
        <w:tc>
          <w:tcPr>
            <w:tcW w:w="6192" w:type="dxa"/>
          </w:tcPr>
          <w:p w:rsidR="00D36821" w:rsidRPr="00D36821" w:rsidRDefault="00D36821" w:rsidP="00D36821">
            <w:pPr>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________________________________________________________</w:t>
            </w:r>
          </w:p>
          <w:p w:rsidR="00D36821" w:rsidRPr="00D36821" w:rsidRDefault="00D36821" w:rsidP="00D36821">
            <w:pPr>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________________________________________________________</w:t>
            </w:r>
          </w:p>
          <w:p w:rsidR="00D36821" w:rsidRPr="00D36821" w:rsidRDefault="00D36821" w:rsidP="00D36821">
            <w:pPr>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________________________________________________________</w:t>
            </w:r>
          </w:p>
          <w:p w:rsidR="00D36821" w:rsidRPr="00D36821" w:rsidRDefault="00D36821" w:rsidP="00D36821">
            <w:pPr>
              <w:spacing w:after="0" w:line="240" w:lineRule="auto"/>
              <w:jc w:val="both"/>
              <w:rPr>
                <w:rFonts w:ascii="Times New Roman" w:eastAsia="Times New Roman" w:hAnsi="Times New Roman" w:cs="Times New Roman"/>
                <w:b/>
                <w:sz w:val="24"/>
                <w:szCs w:val="24"/>
                <w:lang w:eastAsia="lv-LV"/>
              </w:rPr>
            </w:pPr>
            <w:r w:rsidRPr="00D36821">
              <w:rPr>
                <w:rFonts w:ascii="Times New Roman" w:eastAsia="Times New Roman" w:hAnsi="Times New Roman" w:cs="Times New Roman"/>
                <w:sz w:val="24"/>
                <w:szCs w:val="24"/>
                <w:lang w:eastAsia="lv-LV"/>
              </w:rPr>
              <w:t>________________________________________________________</w:t>
            </w:r>
          </w:p>
        </w:tc>
      </w:tr>
    </w:tbl>
    <w:p w:rsidR="00D36821" w:rsidRPr="00D36821" w:rsidRDefault="00D36821" w:rsidP="00D36821">
      <w:pPr>
        <w:spacing w:after="0" w:line="240" w:lineRule="auto"/>
        <w:jc w:val="both"/>
        <w:rPr>
          <w:rFonts w:ascii="Times New Roman" w:eastAsia="Times New Roman" w:hAnsi="Times New Roman" w:cs="Times New Roman"/>
          <w:b/>
          <w:sz w:val="24"/>
          <w:szCs w:val="24"/>
          <w:lang w:eastAsia="lv-LV"/>
        </w:rPr>
      </w:pPr>
      <w:r w:rsidRPr="00D36821">
        <w:rPr>
          <w:rFonts w:ascii="Times New Roman" w:eastAsia="Times New Roman" w:hAnsi="Times New Roman" w:cs="Times New Roman"/>
          <w:b/>
          <w:sz w:val="24"/>
          <w:szCs w:val="24"/>
          <w:lang w:eastAsia="lv-LV"/>
        </w:rPr>
        <w:t>Kontaktpersona: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112"/>
      </w:tblGrid>
      <w:tr w:rsidR="00D36821" w:rsidRPr="00D36821" w:rsidTr="000E20C8">
        <w:tc>
          <w:tcPr>
            <w:tcW w:w="3960" w:type="dxa"/>
          </w:tcPr>
          <w:p w:rsidR="00D36821" w:rsidRPr="00D36821" w:rsidRDefault="00D36821" w:rsidP="00D36821">
            <w:pPr>
              <w:spacing w:after="0" w:line="240" w:lineRule="auto"/>
              <w:jc w:val="both"/>
              <w:rPr>
                <w:rFonts w:ascii="Times New Roman" w:eastAsia="Times New Roman" w:hAnsi="Times New Roman" w:cs="Times New Roman"/>
                <w:b/>
                <w:sz w:val="24"/>
                <w:szCs w:val="24"/>
                <w:lang w:eastAsia="lv-LV"/>
              </w:rPr>
            </w:pPr>
            <w:r w:rsidRPr="00D36821">
              <w:rPr>
                <w:rFonts w:ascii="Times New Roman" w:eastAsia="Times New Roman" w:hAnsi="Times New Roman" w:cs="Times New Roman"/>
                <w:b/>
                <w:sz w:val="24"/>
                <w:szCs w:val="24"/>
                <w:lang w:eastAsia="lv-LV"/>
              </w:rPr>
              <w:t>Vārds, uzvārds, ieņemamais amats</w:t>
            </w:r>
          </w:p>
        </w:tc>
        <w:tc>
          <w:tcPr>
            <w:tcW w:w="5112" w:type="dxa"/>
          </w:tcPr>
          <w:p w:rsidR="00D36821" w:rsidRPr="00D36821" w:rsidRDefault="00D36821" w:rsidP="00D36821">
            <w:pPr>
              <w:spacing w:after="0" w:line="240" w:lineRule="auto"/>
              <w:jc w:val="both"/>
              <w:rPr>
                <w:rFonts w:ascii="Times New Roman" w:eastAsia="Times New Roman" w:hAnsi="Times New Roman" w:cs="Times New Roman"/>
                <w:sz w:val="24"/>
                <w:szCs w:val="24"/>
                <w:lang w:eastAsia="lv-LV"/>
              </w:rPr>
            </w:pPr>
          </w:p>
        </w:tc>
      </w:tr>
      <w:tr w:rsidR="00D36821" w:rsidRPr="00D36821" w:rsidTr="000E20C8">
        <w:tc>
          <w:tcPr>
            <w:tcW w:w="3960" w:type="dxa"/>
          </w:tcPr>
          <w:p w:rsidR="00D36821" w:rsidRPr="00D36821" w:rsidRDefault="00D36821" w:rsidP="00D36821">
            <w:pPr>
              <w:spacing w:after="0" w:line="240" w:lineRule="auto"/>
              <w:jc w:val="both"/>
              <w:rPr>
                <w:rFonts w:ascii="Times New Roman" w:eastAsia="Times New Roman" w:hAnsi="Times New Roman" w:cs="Times New Roman"/>
                <w:b/>
                <w:sz w:val="24"/>
                <w:szCs w:val="24"/>
                <w:lang w:eastAsia="lv-LV"/>
              </w:rPr>
            </w:pPr>
            <w:r w:rsidRPr="00D36821">
              <w:rPr>
                <w:rFonts w:ascii="Times New Roman" w:eastAsia="Times New Roman" w:hAnsi="Times New Roman" w:cs="Times New Roman"/>
                <w:b/>
                <w:sz w:val="24"/>
                <w:szCs w:val="24"/>
                <w:lang w:eastAsia="lv-LV"/>
              </w:rPr>
              <w:t>Juridiskā adrese</w:t>
            </w:r>
          </w:p>
        </w:tc>
        <w:tc>
          <w:tcPr>
            <w:tcW w:w="5112" w:type="dxa"/>
          </w:tcPr>
          <w:p w:rsidR="00D36821" w:rsidRPr="00D36821" w:rsidRDefault="00D36821" w:rsidP="00D36821">
            <w:pPr>
              <w:spacing w:after="0" w:line="240" w:lineRule="auto"/>
              <w:jc w:val="both"/>
              <w:rPr>
                <w:rFonts w:ascii="Times New Roman" w:eastAsia="Times New Roman" w:hAnsi="Times New Roman" w:cs="Times New Roman"/>
                <w:sz w:val="24"/>
                <w:szCs w:val="24"/>
                <w:lang w:eastAsia="lv-LV"/>
              </w:rPr>
            </w:pPr>
          </w:p>
        </w:tc>
      </w:tr>
      <w:tr w:rsidR="00D36821" w:rsidRPr="00D36821" w:rsidTr="000E20C8">
        <w:tc>
          <w:tcPr>
            <w:tcW w:w="3960" w:type="dxa"/>
          </w:tcPr>
          <w:p w:rsidR="00D36821" w:rsidRPr="00D36821" w:rsidRDefault="00D36821" w:rsidP="00D36821">
            <w:pPr>
              <w:spacing w:after="0" w:line="240" w:lineRule="auto"/>
              <w:jc w:val="both"/>
              <w:rPr>
                <w:rFonts w:ascii="Times New Roman" w:eastAsia="Times New Roman" w:hAnsi="Times New Roman" w:cs="Times New Roman"/>
                <w:b/>
                <w:sz w:val="24"/>
                <w:szCs w:val="24"/>
                <w:lang w:eastAsia="lv-LV"/>
              </w:rPr>
            </w:pPr>
            <w:r w:rsidRPr="00D36821">
              <w:rPr>
                <w:rFonts w:ascii="Times New Roman" w:eastAsia="Times New Roman" w:hAnsi="Times New Roman" w:cs="Times New Roman"/>
                <w:b/>
                <w:sz w:val="24"/>
                <w:szCs w:val="24"/>
                <w:lang w:eastAsia="lv-LV"/>
              </w:rPr>
              <w:t>Tālrunis /</w:t>
            </w:r>
            <w:smartTag w:uri="schemas-tilde-lv/tildestengine" w:element="veidnes">
              <w:smartTagPr>
                <w:attr w:name="baseform" w:val="faks|s"/>
                <w:attr w:name="id" w:val="-1"/>
                <w:attr w:name="text" w:val="Fakss"/>
              </w:smartTagPr>
              <w:r w:rsidRPr="00D36821">
                <w:rPr>
                  <w:rFonts w:ascii="Times New Roman" w:eastAsia="Times New Roman" w:hAnsi="Times New Roman" w:cs="Times New Roman"/>
                  <w:b/>
                  <w:sz w:val="24"/>
                  <w:szCs w:val="24"/>
                  <w:lang w:eastAsia="lv-LV"/>
                </w:rPr>
                <w:t>fakss</w:t>
              </w:r>
            </w:smartTag>
          </w:p>
        </w:tc>
        <w:tc>
          <w:tcPr>
            <w:tcW w:w="5112" w:type="dxa"/>
          </w:tcPr>
          <w:p w:rsidR="00D36821" w:rsidRPr="00D36821" w:rsidRDefault="00D36821" w:rsidP="00D36821">
            <w:pPr>
              <w:spacing w:after="0" w:line="240" w:lineRule="auto"/>
              <w:jc w:val="both"/>
              <w:rPr>
                <w:rFonts w:ascii="Times New Roman" w:eastAsia="Times New Roman" w:hAnsi="Times New Roman" w:cs="Times New Roman"/>
                <w:sz w:val="24"/>
                <w:szCs w:val="24"/>
                <w:lang w:eastAsia="lv-LV"/>
              </w:rPr>
            </w:pPr>
          </w:p>
        </w:tc>
      </w:tr>
      <w:tr w:rsidR="00D36821" w:rsidRPr="00D36821" w:rsidTr="000E20C8">
        <w:tc>
          <w:tcPr>
            <w:tcW w:w="3960" w:type="dxa"/>
          </w:tcPr>
          <w:p w:rsidR="00D36821" w:rsidRPr="00D36821" w:rsidRDefault="00D36821" w:rsidP="00D36821">
            <w:pPr>
              <w:spacing w:after="0" w:line="240" w:lineRule="auto"/>
              <w:jc w:val="both"/>
              <w:rPr>
                <w:rFonts w:ascii="Times New Roman" w:eastAsia="Times New Roman" w:hAnsi="Times New Roman" w:cs="Times New Roman"/>
                <w:b/>
                <w:sz w:val="24"/>
                <w:szCs w:val="24"/>
                <w:lang w:eastAsia="lv-LV"/>
              </w:rPr>
            </w:pPr>
            <w:r w:rsidRPr="00D36821">
              <w:rPr>
                <w:rFonts w:ascii="Times New Roman" w:eastAsia="Times New Roman" w:hAnsi="Times New Roman" w:cs="Times New Roman"/>
                <w:b/>
                <w:sz w:val="24"/>
                <w:szCs w:val="24"/>
                <w:lang w:eastAsia="lv-LV"/>
              </w:rPr>
              <w:t>e-pasta adrese</w:t>
            </w:r>
          </w:p>
        </w:tc>
        <w:tc>
          <w:tcPr>
            <w:tcW w:w="5112" w:type="dxa"/>
          </w:tcPr>
          <w:p w:rsidR="00D36821" w:rsidRPr="00D36821" w:rsidRDefault="00D36821" w:rsidP="00D36821">
            <w:pPr>
              <w:spacing w:after="0" w:line="240" w:lineRule="auto"/>
              <w:jc w:val="both"/>
              <w:rPr>
                <w:rFonts w:ascii="Times New Roman" w:eastAsia="Times New Roman" w:hAnsi="Times New Roman" w:cs="Times New Roman"/>
                <w:sz w:val="24"/>
                <w:szCs w:val="24"/>
                <w:lang w:eastAsia="lv-LV"/>
              </w:rPr>
            </w:pPr>
          </w:p>
        </w:tc>
      </w:tr>
    </w:tbl>
    <w:p w:rsidR="00D36821" w:rsidRPr="00D36821" w:rsidRDefault="00D36821" w:rsidP="00D36821">
      <w:pPr>
        <w:spacing w:after="0" w:line="240" w:lineRule="auto"/>
        <w:jc w:val="both"/>
        <w:rPr>
          <w:rFonts w:ascii="Times New Roman" w:eastAsia="Times New Roman" w:hAnsi="Times New Roman" w:cs="Times New Roman"/>
          <w:sz w:val="24"/>
          <w:szCs w:val="24"/>
          <w:lang w:eastAsia="lv-LV"/>
        </w:rPr>
      </w:pPr>
    </w:p>
    <w:p w:rsidR="00D36821" w:rsidRPr="00D36821" w:rsidRDefault="00D36821" w:rsidP="00D36821">
      <w:pPr>
        <w:tabs>
          <w:tab w:val="left" w:pos="1134"/>
        </w:tabs>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ab/>
        <w:t xml:space="preserve">Saskaņā ar iepirkuma nolikuma, es </w:t>
      </w:r>
      <w:proofErr w:type="gramStart"/>
      <w:r w:rsidRPr="00D36821">
        <w:rPr>
          <w:rFonts w:ascii="Times New Roman" w:eastAsia="Times New Roman" w:hAnsi="Times New Roman" w:cs="Times New Roman"/>
          <w:sz w:val="24"/>
          <w:szCs w:val="24"/>
          <w:lang w:eastAsia="lv-LV"/>
        </w:rPr>
        <w:t>apakšā parakstījies</w:t>
      </w:r>
      <w:proofErr w:type="gramEnd"/>
      <w:r w:rsidRPr="00D36821">
        <w:rPr>
          <w:rFonts w:ascii="Times New Roman" w:eastAsia="Times New Roman" w:hAnsi="Times New Roman" w:cs="Times New Roman"/>
          <w:sz w:val="24"/>
          <w:szCs w:val="24"/>
          <w:lang w:eastAsia="lv-LV"/>
        </w:rPr>
        <w:t xml:space="preserve"> apliecinu, ka </w:t>
      </w:r>
      <w:r w:rsidRPr="00D36821">
        <w:rPr>
          <w:rFonts w:ascii="Times New Roman" w:eastAsia="Times New Roman" w:hAnsi="Times New Roman" w:cs="Times New Roman"/>
          <w:i/>
          <w:sz w:val="24"/>
          <w:szCs w:val="24"/>
          <w:lang w:eastAsia="lv-LV"/>
        </w:rPr>
        <w:t>&lt;&lt;</w:t>
      </w:r>
      <w:r w:rsidRPr="00D36821">
        <w:rPr>
          <w:rFonts w:ascii="Times New Roman" w:eastAsia="Times New Roman" w:hAnsi="Times New Roman" w:cs="Times New Roman"/>
          <w:i/>
          <w:sz w:val="24"/>
          <w:szCs w:val="24"/>
          <w:highlight w:val="lightGray"/>
          <w:u w:val="single"/>
          <w:lang w:eastAsia="lv-LV"/>
        </w:rPr>
        <w:t>pretendenta</w:t>
      </w:r>
      <w:r w:rsidRPr="00D36821">
        <w:rPr>
          <w:rFonts w:ascii="Times New Roman" w:eastAsia="Times New Roman" w:hAnsi="Times New Roman" w:cs="Times New Roman"/>
          <w:i/>
          <w:sz w:val="24"/>
          <w:szCs w:val="24"/>
          <w:u w:val="single"/>
          <w:lang w:eastAsia="lv-LV"/>
        </w:rPr>
        <w:t xml:space="preserve"> </w:t>
      </w:r>
      <w:r w:rsidRPr="00D36821">
        <w:rPr>
          <w:rFonts w:ascii="Times New Roman" w:eastAsia="Times New Roman" w:hAnsi="Times New Roman" w:cs="Times New Roman"/>
          <w:i/>
          <w:sz w:val="24"/>
          <w:szCs w:val="24"/>
          <w:highlight w:val="lightGray"/>
          <w:u w:val="single"/>
          <w:lang w:eastAsia="lv-LV"/>
        </w:rPr>
        <w:t>nosaukums</w:t>
      </w:r>
      <w:r w:rsidRPr="00D36821">
        <w:rPr>
          <w:rFonts w:ascii="Times New Roman" w:eastAsia="Times New Roman" w:hAnsi="Times New Roman" w:cs="Times New Roman"/>
          <w:i/>
          <w:sz w:val="24"/>
          <w:szCs w:val="24"/>
          <w:u w:val="single"/>
          <w:lang w:eastAsia="lv-LV"/>
        </w:rPr>
        <w:t>&gt;&gt;</w:t>
      </w:r>
      <w:r w:rsidRPr="00D36821">
        <w:rPr>
          <w:rFonts w:ascii="Times New Roman" w:eastAsia="Times New Roman" w:hAnsi="Times New Roman" w:cs="Times New Roman"/>
          <w:sz w:val="24"/>
          <w:szCs w:val="24"/>
          <w:lang w:eastAsia="lv-LV"/>
        </w:rPr>
        <w:t xml:space="preserve"> piekrīt iepirkuma nolikuma noteikumiem un garantē iepirkuma nolikuma prasību izpildi. Iepirkuma noteikumi ir skaidri un saprotami.</w:t>
      </w:r>
    </w:p>
    <w:p w:rsidR="00D36821" w:rsidRPr="00D36821" w:rsidRDefault="00D36821" w:rsidP="00D36821">
      <w:pPr>
        <w:tabs>
          <w:tab w:val="left" w:pos="1134"/>
        </w:tabs>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ab/>
      </w:r>
      <w:r w:rsidRPr="00D36821">
        <w:rPr>
          <w:rFonts w:ascii="Times New Roman" w:eastAsia="Times New Roman" w:hAnsi="Times New Roman" w:cs="Times New Roman"/>
          <w:sz w:val="24"/>
          <w:szCs w:val="24"/>
          <w:highlight w:val="lightGray"/>
          <w:lang w:eastAsia="lv-LV"/>
        </w:rPr>
        <w:t>&lt;&lt;pretendenta nosaukums&gt;&gt;</w:t>
      </w:r>
      <w:r w:rsidRPr="00D36821">
        <w:rPr>
          <w:rFonts w:ascii="Times New Roman" w:eastAsia="Times New Roman" w:hAnsi="Times New Roman" w:cs="Times New Roman"/>
          <w:sz w:val="24"/>
          <w:szCs w:val="24"/>
          <w:lang w:eastAsia="lv-LV"/>
        </w:rPr>
        <w:t xml:space="preserve"> piedāvā veikt Daudzdzīvokļu dzīvojamās mājas Smiltenē būvprojekta izstrādi, būvniecību un autoruzraudzību par šādu cenu:</w:t>
      </w:r>
    </w:p>
    <w:p w:rsidR="00D36821" w:rsidRPr="00D36821" w:rsidRDefault="00936197" w:rsidP="00D36821">
      <w:pPr>
        <w:tabs>
          <w:tab w:val="left" w:pos="1134"/>
        </w:tabs>
        <w:spacing w:after="0" w:line="240" w:lineRule="auto"/>
        <w:jc w:val="both"/>
        <w:rPr>
          <w:rFonts w:ascii="Times New Roman" w:eastAsia="Times New Roman" w:hAnsi="Times New Roman" w:cs="Times New Roman"/>
          <w:b/>
          <w:sz w:val="24"/>
          <w:szCs w:val="24"/>
          <w:lang w:eastAsia="lv-LV"/>
        </w:rPr>
      </w:pPr>
      <w:r w:rsidRPr="00936197">
        <w:rPr>
          <w:rFonts w:ascii="Times New Roman" w:eastAsia="Times New Roman" w:hAnsi="Times New Roman" w:cs="Times New Roman"/>
          <w:b/>
          <w:sz w:val="24"/>
          <w:szCs w:val="24"/>
          <w:lang w:eastAsia="lv-LV"/>
        </w:rPr>
        <w:t>1.</w:t>
      </w: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6"/>
        <w:gridCol w:w="3061"/>
        <w:gridCol w:w="5722"/>
      </w:tblGrid>
      <w:tr w:rsidR="00D36821" w:rsidRPr="00D36821" w:rsidTr="000E20C8">
        <w:tc>
          <w:tcPr>
            <w:tcW w:w="0" w:type="auto"/>
            <w:shd w:val="clear" w:color="auto" w:fill="D9D9D9"/>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 xml:space="preserve">1. </w:t>
            </w:r>
          </w:p>
        </w:tc>
        <w:tc>
          <w:tcPr>
            <w:tcW w:w="0" w:type="auto"/>
            <w:shd w:val="clear" w:color="auto" w:fill="D9D9D9"/>
            <w:vAlign w:val="center"/>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lang w:eastAsia="lv-LV"/>
              </w:rPr>
            </w:pPr>
            <w:r w:rsidRPr="00D36821">
              <w:rPr>
                <w:rFonts w:ascii="Times New Roman" w:eastAsia="Times New Roman" w:hAnsi="Times New Roman" w:cs="Times New Roman"/>
                <w:lang w:eastAsia="lv-LV"/>
              </w:rPr>
              <w:t>Būvprojekta izstrāde, EUR (summa vārdiem) bez PVN</w:t>
            </w:r>
          </w:p>
        </w:tc>
        <w:tc>
          <w:tcPr>
            <w:tcW w:w="5722" w:type="dxa"/>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D36821">
              <w:rPr>
                <w:rFonts w:ascii="Times New Roman" w:eastAsia="Times New Roman" w:hAnsi="Times New Roman" w:cs="Times New Roman"/>
                <w:i/>
                <w:sz w:val="18"/>
                <w:szCs w:val="18"/>
                <w:lang w:eastAsia="lv-LV"/>
              </w:rPr>
              <w:t>___________________________________________</w:t>
            </w:r>
          </w:p>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D36821">
              <w:rPr>
                <w:rFonts w:ascii="Times New Roman" w:eastAsia="Times New Roman" w:hAnsi="Times New Roman" w:cs="Times New Roman"/>
                <w:i/>
                <w:sz w:val="18"/>
                <w:szCs w:val="18"/>
                <w:lang w:eastAsia="lv-LV"/>
              </w:rPr>
              <w:t>(piedāvājuma cena vārdos un skaitļos)</w:t>
            </w:r>
          </w:p>
        </w:tc>
      </w:tr>
      <w:tr w:rsidR="00D36821" w:rsidRPr="00D36821" w:rsidTr="000E20C8">
        <w:tc>
          <w:tcPr>
            <w:tcW w:w="0" w:type="auto"/>
            <w:shd w:val="clear" w:color="auto" w:fill="D9D9D9"/>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 xml:space="preserve">2. </w:t>
            </w:r>
          </w:p>
        </w:tc>
        <w:tc>
          <w:tcPr>
            <w:tcW w:w="0" w:type="auto"/>
            <w:shd w:val="clear" w:color="auto" w:fill="D9D9D9"/>
            <w:vAlign w:val="center"/>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lang w:eastAsia="lv-LV"/>
              </w:rPr>
            </w:pPr>
            <w:r w:rsidRPr="00D36821">
              <w:rPr>
                <w:rFonts w:ascii="Times New Roman" w:eastAsia="Times New Roman" w:hAnsi="Times New Roman" w:cs="Times New Roman"/>
                <w:lang w:eastAsia="lv-LV"/>
              </w:rPr>
              <w:t>Būvdarbi, EUR (summa vārdiem) bez PVN</w:t>
            </w:r>
          </w:p>
        </w:tc>
        <w:tc>
          <w:tcPr>
            <w:tcW w:w="5722" w:type="dxa"/>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D36821">
              <w:rPr>
                <w:rFonts w:ascii="Times New Roman" w:eastAsia="Times New Roman" w:hAnsi="Times New Roman" w:cs="Times New Roman"/>
                <w:i/>
                <w:sz w:val="18"/>
                <w:szCs w:val="18"/>
                <w:lang w:eastAsia="lv-LV"/>
              </w:rPr>
              <w:t>___________________________________________</w:t>
            </w:r>
          </w:p>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D36821">
              <w:rPr>
                <w:rFonts w:ascii="Times New Roman" w:eastAsia="Times New Roman" w:hAnsi="Times New Roman" w:cs="Times New Roman"/>
                <w:i/>
                <w:sz w:val="18"/>
                <w:szCs w:val="18"/>
                <w:lang w:eastAsia="lv-LV"/>
              </w:rPr>
              <w:t>(piedāvājuma cena vārdos un skaitļos)</w:t>
            </w:r>
          </w:p>
        </w:tc>
      </w:tr>
      <w:tr w:rsidR="00D36821" w:rsidRPr="00D36821" w:rsidTr="000E20C8">
        <w:tc>
          <w:tcPr>
            <w:tcW w:w="0" w:type="auto"/>
            <w:shd w:val="clear" w:color="auto" w:fill="D9D9D9"/>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 xml:space="preserve">3. </w:t>
            </w:r>
          </w:p>
        </w:tc>
        <w:tc>
          <w:tcPr>
            <w:tcW w:w="0" w:type="auto"/>
            <w:shd w:val="clear" w:color="auto" w:fill="D9D9D9"/>
            <w:vAlign w:val="center"/>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lang w:eastAsia="lv-LV"/>
              </w:rPr>
            </w:pPr>
            <w:r w:rsidRPr="00D36821">
              <w:rPr>
                <w:rFonts w:ascii="Times New Roman" w:eastAsia="Times New Roman" w:hAnsi="Times New Roman" w:cs="Times New Roman"/>
                <w:lang w:eastAsia="lv-LV"/>
              </w:rPr>
              <w:t>Autoruzraudzība, EUR (summa vārdiem) bez PVN</w:t>
            </w:r>
          </w:p>
        </w:tc>
        <w:tc>
          <w:tcPr>
            <w:tcW w:w="5722" w:type="dxa"/>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D36821">
              <w:rPr>
                <w:rFonts w:ascii="Times New Roman" w:eastAsia="Times New Roman" w:hAnsi="Times New Roman" w:cs="Times New Roman"/>
                <w:i/>
                <w:sz w:val="18"/>
                <w:szCs w:val="18"/>
                <w:lang w:eastAsia="lv-LV"/>
              </w:rPr>
              <w:t>___________________________________________</w:t>
            </w:r>
          </w:p>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D36821">
              <w:rPr>
                <w:rFonts w:ascii="Times New Roman" w:eastAsia="Times New Roman" w:hAnsi="Times New Roman" w:cs="Times New Roman"/>
                <w:i/>
                <w:sz w:val="18"/>
                <w:szCs w:val="18"/>
                <w:lang w:eastAsia="lv-LV"/>
              </w:rPr>
              <w:t>(piedāvājuma cena vārdos un skaitļos)</w:t>
            </w:r>
          </w:p>
        </w:tc>
      </w:tr>
      <w:tr w:rsidR="00D36821" w:rsidRPr="00D36821" w:rsidTr="000E20C8">
        <w:tc>
          <w:tcPr>
            <w:tcW w:w="0" w:type="auto"/>
            <w:shd w:val="clear" w:color="auto" w:fill="D9D9D9"/>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4.</w:t>
            </w:r>
          </w:p>
        </w:tc>
        <w:tc>
          <w:tcPr>
            <w:tcW w:w="0" w:type="auto"/>
            <w:shd w:val="clear" w:color="auto" w:fill="D9D9D9"/>
            <w:vAlign w:val="center"/>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lang w:eastAsia="lv-LV"/>
              </w:rPr>
            </w:pPr>
            <w:r w:rsidRPr="00D36821">
              <w:rPr>
                <w:rFonts w:ascii="Times New Roman" w:eastAsia="Times New Roman" w:hAnsi="Times New Roman" w:cs="Times New Roman"/>
                <w:lang w:eastAsia="lv-LV"/>
              </w:rPr>
              <w:t>Kopējā līgumcena par visu iepirkuma priekšmeta apjomu EUR bez PVN**</w:t>
            </w:r>
          </w:p>
        </w:tc>
        <w:tc>
          <w:tcPr>
            <w:tcW w:w="5722" w:type="dxa"/>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D36821">
              <w:rPr>
                <w:rFonts w:ascii="Times New Roman" w:eastAsia="Times New Roman" w:hAnsi="Times New Roman" w:cs="Times New Roman"/>
                <w:i/>
                <w:sz w:val="18"/>
                <w:szCs w:val="18"/>
                <w:lang w:eastAsia="lv-LV"/>
              </w:rPr>
              <w:t>___________________________________________</w:t>
            </w:r>
          </w:p>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D36821">
              <w:rPr>
                <w:rFonts w:ascii="Times New Roman" w:eastAsia="Times New Roman" w:hAnsi="Times New Roman" w:cs="Times New Roman"/>
                <w:i/>
                <w:sz w:val="18"/>
                <w:szCs w:val="18"/>
                <w:lang w:eastAsia="lv-LV"/>
              </w:rPr>
              <w:t>(piedāvājuma cena vārdos un skaitļos)</w:t>
            </w:r>
          </w:p>
        </w:tc>
      </w:tr>
      <w:tr w:rsidR="00D36821" w:rsidRPr="00D36821" w:rsidTr="000E20C8">
        <w:tc>
          <w:tcPr>
            <w:tcW w:w="0" w:type="auto"/>
            <w:shd w:val="clear" w:color="auto" w:fill="D9D9D9"/>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5.</w:t>
            </w:r>
          </w:p>
        </w:tc>
        <w:tc>
          <w:tcPr>
            <w:tcW w:w="0" w:type="auto"/>
            <w:shd w:val="clear" w:color="auto" w:fill="D9D9D9"/>
            <w:vAlign w:val="center"/>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lang w:eastAsia="lv-LV"/>
              </w:rPr>
            </w:pPr>
            <w:r w:rsidRPr="00D36821">
              <w:rPr>
                <w:rFonts w:ascii="Times New Roman" w:eastAsia="Times New Roman" w:hAnsi="Times New Roman" w:cs="Times New Roman"/>
                <w:lang w:eastAsia="lv-LV"/>
              </w:rPr>
              <w:t>Pievienotās vērtības nodoklis</w:t>
            </w:r>
          </w:p>
        </w:tc>
        <w:tc>
          <w:tcPr>
            <w:tcW w:w="5722" w:type="dxa"/>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D36821">
              <w:rPr>
                <w:rFonts w:ascii="Times New Roman" w:eastAsia="Times New Roman" w:hAnsi="Times New Roman" w:cs="Times New Roman"/>
                <w:i/>
                <w:sz w:val="18"/>
                <w:szCs w:val="18"/>
                <w:lang w:eastAsia="lv-LV"/>
              </w:rPr>
              <w:t>____________________________________________</w:t>
            </w:r>
          </w:p>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D36821">
              <w:rPr>
                <w:rFonts w:ascii="Times New Roman" w:eastAsia="Times New Roman" w:hAnsi="Times New Roman" w:cs="Times New Roman"/>
                <w:i/>
                <w:sz w:val="18"/>
                <w:szCs w:val="18"/>
                <w:lang w:eastAsia="lv-LV"/>
              </w:rPr>
              <w:t>(PVN 21% vārdos un skaitļos)</w:t>
            </w:r>
          </w:p>
        </w:tc>
      </w:tr>
      <w:tr w:rsidR="00D36821" w:rsidRPr="00D36821" w:rsidTr="000E20C8">
        <w:tc>
          <w:tcPr>
            <w:tcW w:w="0" w:type="auto"/>
            <w:shd w:val="clear" w:color="auto" w:fill="D9D9D9"/>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6.</w:t>
            </w:r>
          </w:p>
        </w:tc>
        <w:tc>
          <w:tcPr>
            <w:tcW w:w="0" w:type="auto"/>
            <w:shd w:val="clear" w:color="auto" w:fill="D9D9D9"/>
            <w:vAlign w:val="center"/>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lang w:eastAsia="lv-LV"/>
              </w:rPr>
            </w:pPr>
            <w:r w:rsidRPr="00D36821">
              <w:rPr>
                <w:rFonts w:ascii="Times New Roman" w:eastAsia="Times New Roman" w:hAnsi="Times New Roman" w:cs="Times New Roman"/>
                <w:lang w:eastAsia="lv-LV"/>
              </w:rPr>
              <w:t>Piedāvājuma līgumsumma EUR ar PVN</w:t>
            </w:r>
          </w:p>
        </w:tc>
        <w:tc>
          <w:tcPr>
            <w:tcW w:w="5722" w:type="dxa"/>
          </w:tcPr>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D36821">
              <w:rPr>
                <w:rFonts w:ascii="Times New Roman" w:eastAsia="Times New Roman" w:hAnsi="Times New Roman" w:cs="Times New Roman"/>
                <w:i/>
                <w:sz w:val="18"/>
                <w:szCs w:val="18"/>
                <w:lang w:eastAsia="lv-LV"/>
              </w:rPr>
              <w:t>_____________________________________________</w:t>
            </w:r>
          </w:p>
          <w:p w:rsidR="00D36821" w:rsidRPr="00D36821" w:rsidRDefault="00D36821" w:rsidP="00D36821">
            <w:pPr>
              <w:widowControl w:val="0"/>
              <w:tabs>
                <w:tab w:val="left" w:pos="1134"/>
              </w:tabs>
              <w:spacing w:after="0" w:line="240" w:lineRule="auto"/>
              <w:jc w:val="both"/>
              <w:rPr>
                <w:rFonts w:ascii="Times New Roman" w:eastAsia="Times New Roman" w:hAnsi="Times New Roman" w:cs="Times New Roman"/>
                <w:sz w:val="18"/>
                <w:szCs w:val="18"/>
                <w:lang w:eastAsia="lv-LV"/>
              </w:rPr>
            </w:pPr>
            <w:r w:rsidRPr="00D36821">
              <w:rPr>
                <w:rFonts w:ascii="Times New Roman" w:eastAsia="Times New Roman" w:hAnsi="Times New Roman" w:cs="Times New Roman"/>
                <w:i/>
                <w:sz w:val="18"/>
                <w:szCs w:val="18"/>
                <w:lang w:eastAsia="lv-LV"/>
              </w:rPr>
              <w:t>(piedāvājuma cena ar PVN 21% vārdos un skaitļos)</w:t>
            </w:r>
          </w:p>
        </w:tc>
      </w:tr>
    </w:tbl>
    <w:p w:rsidR="00D36821" w:rsidRDefault="00D36821" w:rsidP="00D36821">
      <w:pPr>
        <w:spacing w:after="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 vērtējamais lielums</w:t>
      </w:r>
      <w:r>
        <w:rPr>
          <w:rFonts w:ascii="Times New Roman" w:eastAsia="Times New Roman" w:hAnsi="Times New Roman" w:cs="Times New Roman"/>
          <w:sz w:val="24"/>
          <w:szCs w:val="24"/>
          <w:lang w:eastAsia="lv-LV"/>
        </w:rPr>
        <w:t>.</w:t>
      </w:r>
    </w:p>
    <w:p w:rsidR="00936197" w:rsidRPr="004006C4" w:rsidRDefault="00936197" w:rsidP="00936197">
      <w:pPr>
        <w:spacing w:after="0" w:line="240" w:lineRule="auto"/>
        <w:jc w:val="both"/>
        <w:rPr>
          <w:rFonts w:ascii="Times New Roman" w:eastAsia="Times New Roman" w:hAnsi="Times New Roman" w:cs="Times New Roman"/>
          <w:b/>
          <w:sz w:val="24"/>
          <w:szCs w:val="24"/>
          <w:highlight w:val="yellow"/>
          <w:lang w:eastAsia="lv-LV"/>
        </w:rPr>
      </w:pPr>
      <w:bookmarkStart w:id="10" w:name="_GoBack"/>
      <w:bookmarkEnd w:id="10"/>
      <w:r w:rsidRPr="004006C4">
        <w:rPr>
          <w:rFonts w:ascii="Times New Roman" w:eastAsia="Times New Roman" w:hAnsi="Times New Roman" w:cs="Times New Roman"/>
          <w:b/>
          <w:sz w:val="24"/>
          <w:szCs w:val="24"/>
          <w:highlight w:val="yellow"/>
          <w:lang w:eastAsia="lv-LV"/>
        </w:rPr>
        <w:t>2.</w:t>
      </w:r>
      <w:r w:rsidRPr="004006C4">
        <w:rPr>
          <w:rFonts w:ascii="Times New Roman" w:eastAsia="Times New Roman" w:hAnsi="Times New Roman" w:cs="Times New Roman"/>
          <w:b/>
          <w:sz w:val="24"/>
          <w:szCs w:val="24"/>
          <w:highlight w:val="yellow"/>
          <w:lang w:eastAsia="lv-LV"/>
        </w:rPr>
        <w:tab/>
        <w:t>Pretendenta piedāvātais darbu garantijas laiks: _______ (mēneši).</w:t>
      </w:r>
      <w:r w:rsidRPr="004006C4">
        <w:rPr>
          <w:b/>
          <w:highlight w:val="yellow"/>
        </w:rPr>
        <w:t xml:space="preserve"> </w:t>
      </w:r>
    </w:p>
    <w:p w:rsidR="00D36821" w:rsidRDefault="00936197" w:rsidP="00936197">
      <w:pPr>
        <w:spacing w:after="0" w:line="240" w:lineRule="auto"/>
        <w:jc w:val="both"/>
        <w:rPr>
          <w:rFonts w:ascii="Times New Roman" w:eastAsia="Times New Roman" w:hAnsi="Times New Roman" w:cs="Times New Roman"/>
          <w:b/>
          <w:sz w:val="24"/>
          <w:szCs w:val="24"/>
          <w:lang w:eastAsia="lv-LV"/>
        </w:rPr>
      </w:pPr>
      <w:r w:rsidRPr="004006C4">
        <w:rPr>
          <w:rFonts w:ascii="Times New Roman" w:eastAsia="Times New Roman" w:hAnsi="Times New Roman" w:cs="Times New Roman"/>
          <w:b/>
          <w:sz w:val="24"/>
          <w:szCs w:val="24"/>
          <w:highlight w:val="yellow"/>
          <w:lang w:eastAsia="lv-LV"/>
        </w:rPr>
        <w:t>3.</w:t>
      </w:r>
      <w:r w:rsidRPr="004006C4">
        <w:rPr>
          <w:rFonts w:ascii="Times New Roman" w:eastAsia="Times New Roman" w:hAnsi="Times New Roman" w:cs="Times New Roman"/>
          <w:b/>
          <w:sz w:val="24"/>
          <w:szCs w:val="24"/>
          <w:highlight w:val="yellow"/>
          <w:lang w:eastAsia="lv-LV"/>
        </w:rPr>
        <w:tab/>
        <w:t>Piedāvātais līguma izpildes termiņš:________________ (nedēļas).</w:t>
      </w:r>
    </w:p>
    <w:p w:rsidR="00936197" w:rsidRPr="00D36821" w:rsidRDefault="00936197" w:rsidP="00936197">
      <w:pPr>
        <w:spacing w:after="0" w:line="240" w:lineRule="auto"/>
        <w:jc w:val="both"/>
        <w:rPr>
          <w:rFonts w:ascii="Times New Roman" w:eastAsia="Times New Roman" w:hAnsi="Times New Roman" w:cs="Times New Roman"/>
          <w:b/>
          <w:sz w:val="24"/>
          <w:szCs w:val="24"/>
          <w:lang w:eastAsia="lv-LV"/>
        </w:rPr>
      </w:pPr>
    </w:p>
    <w:p w:rsidR="00D36821" w:rsidRPr="00D36821" w:rsidRDefault="00D36821" w:rsidP="00D36821">
      <w:pPr>
        <w:widowControl w:val="0"/>
        <w:tabs>
          <w:tab w:val="left" w:pos="709"/>
        </w:tabs>
        <w:spacing w:before="120" w:after="12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lastRenderedPageBreak/>
        <w:tab/>
        <w:t xml:space="preserve">Ja </w:t>
      </w:r>
      <w:r w:rsidRPr="00D36821">
        <w:rPr>
          <w:rFonts w:ascii="Times New Roman" w:eastAsia="Times New Roman" w:hAnsi="Times New Roman" w:cs="Times New Roman"/>
          <w:sz w:val="24"/>
          <w:szCs w:val="24"/>
          <w:highlight w:val="lightGray"/>
          <w:lang w:eastAsia="lv-LV"/>
        </w:rPr>
        <w:t>&lt;&lt;pretendenta nosaukums&gt;&gt;</w:t>
      </w:r>
      <w:r w:rsidRPr="00D36821">
        <w:rPr>
          <w:rFonts w:ascii="Times New Roman" w:eastAsia="Times New Roman" w:hAnsi="Times New Roman" w:cs="Times New Roman"/>
          <w:sz w:val="24"/>
          <w:szCs w:val="24"/>
          <w:lang w:eastAsia="lv-LV"/>
        </w:rPr>
        <w:t xml:space="preserve"> piedāvājums tiks akceptēts, </w:t>
      </w:r>
      <w:r w:rsidRPr="00D36821">
        <w:rPr>
          <w:rFonts w:ascii="Times New Roman" w:eastAsia="Times New Roman" w:hAnsi="Times New Roman" w:cs="Times New Roman"/>
          <w:sz w:val="24"/>
          <w:szCs w:val="24"/>
          <w:highlight w:val="lightGray"/>
          <w:lang w:eastAsia="lv-LV"/>
        </w:rPr>
        <w:t>&lt;&lt;pretendenta nosaukums&gt;&gt;</w:t>
      </w:r>
      <w:r w:rsidRPr="00D36821">
        <w:rPr>
          <w:rFonts w:ascii="Times New Roman" w:eastAsia="Times New Roman" w:hAnsi="Times New Roman" w:cs="Times New Roman"/>
          <w:sz w:val="24"/>
          <w:szCs w:val="24"/>
          <w:lang w:eastAsia="lv-LV"/>
        </w:rPr>
        <w:t xml:space="preserve"> apņemas veikt daudzdzīvokļu dzīvojamās mājas Smiltenē būvprojekta izstrādi, būvniecību un autoruzraudzību ar pasūtītāju saskaņotā termiņā, kā arī</w:t>
      </w:r>
      <w:r w:rsidRPr="00D36821">
        <w:rPr>
          <w:rFonts w:ascii="Times New Roman" w:eastAsia="Times New Roman" w:hAnsi="Times New Roman" w:cs="Times New Roman"/>
          <w:iCs/>
          <w:sz w:val="24"/>
          <w:szCs w:val="24"/>
          <w:lang w:eastAsia="lv-LV"/>
        </w:rPr>
        <w:t xml:space="preserve"> p</w:t>
      </w:r>
      <w:r w:rsidRPr="00D36821">
        <w:rPr>
          <w:rFonts w:ascii="Times New Roman" w:eastAsia="Times New Roman" w:hAnsi="Times New Roman" w:cs="Times New Roman"/>
          <w:sz w:val="24"/>
          <w:szCs w:val="24"/>
          <w:lang w:eastAsia="lv-LV"/>
        </w:rPr>
        <w:t>ilnībā pabeigt būvdarbus saskaņā ar nolikumā un tehniskajā dokumentācijā noteiktajiem nosacījumiem, apjomiem un noteiktajiem termiņiem.</w:t>
      </w:r>
    </w:p>
    <w:p w:rsidR="00D36821" w:rsidRPr="00D36821" w:rsidRDefault="00D36821" w:rsidP="00D36821">
      <w:pPr>
        <w:widowControl w:val="0"/>
        <w:tabs>
          <w:tab w:val="left" w:pos="709"/>
        </w:tabs>
        <w:spacing w:before="120" w:after="120" w:line="240" w:lineRule="auto"/>
        <w:jc w:val="both"/>
        <w:rPr>
          <w:rFonts w:ascii="Times New Roman" w:eastAsia="Times New Roman" w:hAnsi="Times New Roman" w:cs="Times New Roman"/>
          <w:sz w:val="24"/>
          <w:szCs w:val="24"/>
          <w:lang w:eastAsia="lv-LV"/>
        </w:rPr>
      </w:pPr>
      <w:r w:rsidRPr="00D36821">
        <w:rPr>
          <w:rFonts w:ascii="Times New Roman" w:eastAsia="Times New Roman" w:hAnsi="Times New Roman" w:cs="Times New Roman"/>
          <w:sz w:val="24"/>
          <w:szCs w:val="24"/>
          <w:lang w:eastAsia="lv-LV"/>
        </w:rPr>
        <w:tab/>
      </w:r>
      <w:r w:rsidRPr="00D36821">
        <w:rPr>
          <w:rFonts w:ascii="Times New Roman" w:eastAsia="Times New Roman" w:hAnsi="Times New Roman" w:cs="Times New Roman"/>
          <w:sz w:val="24"/>
          <w:szCs w:val="24"/>
          <w:highlight w:val="lightGray"/>
          <w:lang w:eastAsia="lv-LV"/>
        </w:rPr>
        <w:t>&lt;&lt;pretendenta nosaukums&gt;&gt;</w:t>
      </w:r>
      <w:proofErr w:type="gramStart"/>
      <w:r w:rsidRPr="00D36821">
        <w:rPr>
          <w:rFonts w:ascii="Times New Roman" w:eastAsia="Times New Roman" w:hAnsi="Times New Roman" w:cs="Times New Roman"/>
          <w:sz w:val="24"/>
          <w:szCs w:val="24"/>
          <w:lang w:eastAsia="lv-LV"/>
        </w:rPr>
        <w:t xml:space="preserve">  </w:t>
      </w:r>
      <w:proofErr w:type="gramEnd"/>
      <w:r w:rsidRPr="00D36821">
        <w:rPr>
          <w:rFonts w:ascii="Times New Roman" w:eastAsia="Times New Roman" w:hAnsi="Times New Roman" w:cs="Times New Roman"/>
          <w:sz w:val="24"/>
          <w:szCs w:val="24"/>
          <w:lang w:eastAsia="lv-LV"/>
        </w:rPr>
        <w:t xml:space="preserve">apliecina, ka ir tās amatpersonas un atbildīgie speciālisti ir iepazinušies ar </w:t>
      </w:r>
      <w:r w:rsidRPr="00D36821">
        <w:rPr>
          <w:rFonts w:ascii="Times New Roman" w:eastAsia="Times New Roman" w:hAnsi="Times New Roman" w:cs="Times New Roman"/>
          <w:sz w:val="24"/>
          <w:szCs w:val="24"/>
        </w:rPr>
        <w:t>būvprojektu un tā pielikumiem</w:t>
      </w:r>
      <w:r w:rsidRPr="00D36821">
        <w:rPr>
          <w:rFonts w:ascii="Times New Roman" w:eastAsia="Times New Roman" w:hAnsi="Times New Roman" w:cs="Times New Roman"/>
          <w:sz w:val="24"/>
          <w:szCs w:val="24"/>
          <w:lang w:eastAsia="lv-LV"/>
        </w:rPr>
        <w:t>, visi būvprojektā norādītie risinājumi atbilst būvapjomos ietvertām pozīcijām un uzņemamas visus finanšu riskus ar būvdarbu veikšanu iepriekš minētā finanšu piedāvājuma ietvaros.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586"/>
      </w:tblGrid>
      <w:tr w:rsidR="00D36821" w:rsidRPr="00D36821" w:rsidTr="000E20C8">
        <w:tc>
          <w:tcPr>
            <w:tcW w:w="3594" w:type="dxa"/>
            <w:shd w:val="clear" w:color="auto" w:fill="D9D9D9"/>
          </w:tcPr>
          <w:p w:rsidR="00D36821" w:rsidRPr="00D36821" w:rsidRDefault="00D36821" w:rsidP="00D36821">
            <w:pPr>
              <w:widowControl w:val="0"/>
              <w:tabs>
                <w:tab w:val="center" w:pos="4153"/>
                <w:tab w:val="right" w:pos="8306"/>
              </w:tabs>
              <w:spacing w:before="120" w:after="120" w:line="240" w:lineRule="auto"/>
              <w:jc w:val="both"/>
              <w:rPr>
                <w:rFonts w:ascii="Times New Roman" w:eastAsia="Arial Unicode MS" w:hAnsi="Times New Roman" w:cs="Times New Roman"/>
                <w:color w:val="000000"/>
                <w:sz w:val="24"/>
                <w:szCs w:val="24"/>
                <w:lang w:eastAsia="x-none"/>
              </w:rPr>
            </w:pPr>
            <w:r w:rsidRPr="00D36821">
              <w:rPr>
                <w:rFonts w:ascii="Times New Roman" w:eastAsia="Arial Unicode MS" w:hAnsi="Times New Roman" w:cs="Times New Roman"/>
                <w:color w:val="000000"/>
                <w:sz w:val="24"/>
                <w:szCs w:val="24"/>
                <w:lang w:eastAsia="x-none"/>
              </w:rPr>
              <w:t>Amats, vārds, uzvārds</w:t>
            </w:r>
          </w:p>
        </w:tc>
        <w:tc>
          <w:tcPr>
            <w:tcW w:w="5586" w:type="dxa"/>
            <w:vAlign w:val="bottom"/>
          </w:tcPr>
          <w:p w:rsidR="00D36821" w:rsidRPr="00D36821" w:rsidRDefault="00D36821" w:rsidP="00D36821">
            <w:pPr>
              <w:widowControl w:val="0"/>
              <w:tabs>
                <w:tab w:val="center" w:pos="4153"/>
                <w:tab w:val="right" w:pos="8306"/>
              </w:tabs>
              <w:spacing w:after="0" w:line="240" w:lineRule="auto"/>
              <w:jc w:val="both"/>
              <w:rPr>
                <w:rFonts w:ascii="Times New Roman" w:eastAsia="Arial Unicode MS" w:hAnsi="Times New Roman" w:cs="Times New Roman"/>
                <w:color w:val="000000"/>
                <w:sz w:val="24"/>
                <w:szCs w:val="24"/>
                <w:lang w:eastAsia="x-none"/>
              </w:rPr>
            </w:pPr>
          </w:p>
        </w:tc>
      </w:tr>
      <w:tr w:rsidR="00D36821" w:rsidRPr="00D36821" w:rsidTr="000E20C8">
        <w:tc>
          <w:tcPr>
            <w:tcW w:w="3594" w:type="dxa"/>
            <w:shd w:val="clear" w:color="auto" w:fill="D9D9D9"/>
          </w:tcPr>
          <w:p w:rsidR="00D36821" w:rsidRPr="00D36821" w:rsidRDefault="00D36821" w:rsidP="00D36821">
            <w:pPr>
              <w:widowControl w:val="0"/>
              <w:tabs>
                <w:tab w:val="center" w:pos="4153"/>
                <w:tab w:val="right" w:pos="8306"/>
              </w:tabs>
              <w:spacing w:before="120" w:after="120" w:line="240" w:lineRule="auto"/>
              <w:jc w:val="both"/>
              <w:rPr>
                <w:rFonts w:ascii="Times New Roman" w:eastAsia="Arial Unicode MS" w:hAnsi="Times New Roman" w:cs="Times New Roman"/>
                <w:color w:val="000000"/>
                <w:sz w:val="24"/>
                <w:szCs w:val="24"/>
                <w:lang w:eastAsia="x-none"/>
              </w:rPr>
            </w:pPr>
            <w:r w:rsidRPr="00D36821">
              <w:rPr>
                <w:rFonts w:ascii="Times New Roman" w:eastAsia="Arial Unicode MS" w:hAnsi="Times New Roman" w:cs="Times New Roman"/>
                <w:color w:val="000000"/>
                <w:sz w:val="24"/>
                <w:szCs w:val="24"/>
                <w:lang w:eastAsia="x-none"/>
              </w:rPr>
              <w:t>Paraksts</w:t>
            </w:r>
          </w:p>
        </w:tc>
        <w:tc>
          <w:tcPr>
            <w:tcW w:w="5586" w:type="dxa"/>
          </w:tcPr>
          <w:p w:rsidR="00D36821" w:rsidRPr="00D36821" w:rsidRDefault="00D36821" w:rsidP="00D36821">
            <w:pPr>
              <w:widowControl w:val="0"/>
              <w:tabs>
                <w:tab w:val="center" w:pos="4153"/>
                <w:tab w:val="right" w:pos="8306"/>
              </w:tabs>
              <w:spacing w:after="0" w:line="240" w:lineRule="auto"/>
              <w:jc w:val="both"/>
              <w:rPr>
                <w:rFonts w:ascii="Times New Roman" w:eastAsia="Arial Unicode MS" w:hAnsi="Times New Roman" w:cs="Times New Roman"/>
                <w:color w:val="000000"/>
                <w:sz w:val="24"/>
                <w:szCs w:val="24"/>
                <w:lang w:eastAsia="x-none"/>
              </w:rPr>
            </w:pPr>
          </w:p>
        </w:tc>
      </w:tr>
    </w:tbl>
    <w:p w:rsidR="00D36821" w:rsidRPr="00D36821" w:rsidRDefault="00D36821" w:rsidP="00D36821">
      <w:pPr>
        <w:tabs>
          <w:tab w:val="left" w:pos="709"/>
        </w:tabs>
        <w:spacing w:after="120" w:line="240" w:lineRule="auto"/>
        <w:ind w:left="714"/>
        <w:jc w:val="both"/>
        <w:rPr>
          <w:rFonts w:ascii="Times New Roman" w:eastAsia="Times New Roman" w:hAnsi="Times New Roman" w:cs="Times New Roman"/>
          <w:sz w:val="24"/>
          <w:szCs w:val="24"/>
          <w:lang w:eastAsia="lv-LV"/>
        </w:rPr>
      </w:pPr>
    </w:p>
    <w:p w:rsidR="00D36821" w:rsidRPr="00D36821" w:rsidRDefault="00D36821" w:rsidP="00D36821">
      <w:pPr>
        <w:spacing w:after="0" w:line="240" w:lineRule="auto"/>
        <w:jc w:val="both"/>
        <w:rPr>
          <w:rFonts w:ascii="Times New Roman" w:eastAsia="Times New Roman" w:hAnsi="Times New Roman" w:cs="Times New Roman"/>
          <w:sz w:val="24"/>
          <w:szCs w:val="24"/>
          <w:lang w:eastAsia="lv-LV"/>
        </w:rPr>
      </w:pPr>
    </w:p>
    <w:p w:rsidR="00D36821" w:rsidRPr="00D36821" w:rsidRDefault="00D36821" w:rsidP="00D36821">
      <w:pPr>
        <w:jc w:val="both"/>
        <w:rPr>
          <w:rFonts w:ascii="Times New Roman" w:hAnsi="Times New Roman" w:cs="Times New Roman"/>
          <w:sz w:val="24"/>
          <w:szCs w:val="24"/>
        </w:rPr>
      </w:pPr>
    </w:p>
    <w:sectPr w:rsidR="00D36821" w:rsidRPr="00D36821" w:rsidSect="00D3682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1C05F72"/>
    <w:multiLevelType w:val="multilevel"/>
    <w:tmpl w:val="D032A3F0"/>
    <w:styleLink w:val="List26"/>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
    <w:nsid w:val="070459AA"/>
    <w:multiLevelType w:val="multilevel"/>
    <w:tmpl w:val="24762370"/>
    <w:styleLink w:val="List70"/>
    <w:lvl w:ilvl="0">
      <w:start w:val="8"/>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5">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BE55043"/>
    <w:multiLevelType w:val="hybridMultilevel"/>
    <w:tmpl w:val="B5561B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8">
    <w:nsid w:val="34393E68"/>
    <w:multiLevelType w:val="multilevel"/>
    <w:tmpl w:val="96BC2B20"/>
    <w:styleLink w:val="List48"/>
    <w:lvl w:ilvl="0">
      <w:start w:val="1"/>
      <w:numFmt w:val="decimal"/>
      <w:lvlText w:val="%1."/>
      <w:lvlJc w:val="left"/>
      <w:rPr>
        <w:position w:val="0"/>
        <w:rtl w:val="0"/>
      </w:rPr>
    </w:lvl>
    <w:lvl w:ilvl="1">
      <w:start w:val="1"/>
      <w:numFmt w:val="decimal"/>
      <w:lvlText w:val="%1.%2."/>
      <w:lvlJc w:val="left"/>
      <w:rPr>
        <w:position w:val="0"/>
        <w:rtl w:val="0"/>
      </w:rPr>
    </w:lvl>
    <w:lvl w:ilvl="2">
      <w:start w:val="2"/>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9">
    <w:nsid w:val="348C0FDE"/>
    <w:multiLevelType w:val="multilevel"/>
    <w:tmpl w:val="DCC2B8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61D47AD"/>
    <w:multiLevelType w:val="hybridMultilevel"/>
    <w:tmpl w:val="07AC951E"/>
    <w:lvl w:ilvl="0" w:tplc="6E985F2A">
      <w:start w:val="1"/>
      <w:numFmt w:val="bullet"/>
      <w:lvlText w:val="-"/>
      <w:lvlJc w:val="left"/>
      <w:pPr>
        <w:tabs>
          <w:tab w:val="num" w:pos="720"/>
        </w:tabs>
        <w:ind w:left="720" w:hanging="360"/>
      </w:pPr>
      <w:rPr>
        <w:rFonts w:ascii="Times New Roman" w:eastAsia="Times New Roman" w:hAnsi="Times New Roman" w:cs="Times New Roman" w:hint="default"/>
      </w:rPr>
    </w:lvl>
    <w:lvl w:ilvl="1" w:tplc="63A2B25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D1C0DD2"/>
    <w:multiLevelType w:val="multilevel"/>
    <w:tmpl w:val="E70A2E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646"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75B4206"/>
    <w:multiLevelType w:val="hybridMultilevel"/>
    <w:tmpl w:val="4D88E8E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58FE63FC"/>
    <w:multiLevelType w:val="multilevel"/>
    <w:tmpl w:val="FAB49512"/>
    <w:styleLink w:val="List47"/>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8">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nsid w:val="66D3708B"/>
    <w:multiLevelType w:val="multilevel"/>
    <w:tmpl w:val="B26C8170"/>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69FD549A"/>
    <w:multiLevelType w:val="multilevel"/>
    <w:tmpl w:val="2EFA866E"/>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1">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2">
    <w:nsid w:val="6AA762DB"/>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4B61FE"/>
    <w:multiLevelType w:val="multilevel"/>
    <w:tmpl w:val="474ED338"/>
    <w:styleLink w:val="List53"/>
    <w:lvl w:ilvl="0">
      <w:start w:val="5"/>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4">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715E754B"/>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4647110"/>
    <w:multiLevelType w:val="multilevel"/>
    <w:tmpl w:val="A880E416"/>
    <w:styleLink w:val="List30"/>
    <w:lvl w:ilvl="0">
      <w:start w:val="1"/>
      <w:numFmt w:val="decimal"/>
      <w:lvlText w:val="%1."/>
      <w:lvlJc w:val="left"/>
      <w:rPr>
        <w:position w:val="0"/>
        <w:rtl w:val="0"/>
        <w:lang w:val="es-ES_tradnl"/>
      </w:rPr>
    </w:lvl>
    <w:lvl w:ilvl="1">
      <w:start w:val="1"/>
      <w:numFmt w:val="decimal"/>
      <w:lvlText w:val="%1.%2."/>
      <w:lvlJc w:val="left"/>
      <w:rPr>
        <w:position w:val="0"/>
        <w:rtl w:val="0"/>
        <w:lang w:val="es-ES_tradnl"/>
      </w:rPr>
    </w:lvl>
    <w:lvl w:ilvl="2">
      <w:start w:val="1"/>
      <w:numFmt w:val="lowerLetter"/>
      <w:lvlText w:val="%3)"/>
      <w:lvlJc w:val="left"/>
      <w:rPr>
        <w:position w:val="0"/>
        <w:rtl w:val="0"/>
        <w:lang w:val="es-ES_tradnl"/>
      </w:rPr>
    </w:lvl>
    <w:lvl w:ilvl="3">
      <w:start w:val="1"/>
      <w:numFmt w:val="lowerLetter"/>
      <w:lvlText w:val="%4)"/>
      <w:lvlJc w:val="left"/>
      <w:rPr>
        <w:position w:val="0"/>
        <w:rtl w:val="0"/>
        <w:lang w:val="it-IT"/>
      </w:rPr>
    </w:lvl>
    <w:lvl w:ilvl="4">
      <w:start w:val="1"/>
      <w:numFmt w:val="decimal"/>
      <w:lvlText w:val="%1.%2.%3.%4.%5."/>
      <w:lvlJc w:val="left"/>
      <w:rPr>
        <w:position w:val="0"/>
        <w:rtl w:val="0"/>
        <w:lang w:val="es-ES_tradnl"/>
      </w:rPr>
    </w:lvl>
    <w:lvl w:ilvl="5">
      <w:start w:val="1"/>
      <w:numFmt w:val="decimal"/>
      <w:lvlText w:val="%1.%2.%3.%4.%5.%6."/>
      <w:lvlJc w:val="left"/>
      <w:rPr>
        <w:position w:val="0"/>
        <w:rtl w:val="0"/>
        <w:lang w:val="es-ES_tradnl"/>
      </w:rPr>
    </w:lvl>
    <w:lvl w:ilvl="6">
      <w:start w:val="1"/>
      <w:numFmt w:val="decimal"/>
      <w:lvlText w:val="%1.%2.%3.%4.%5.%6.%7."/>
      <w:lvlJc w:val="left"/>
      <w:rPr>
        <w:position w:val="0"/>
        <w:rtl w:val="0"/>
        <w:lang w:val="es-ES_tradnl"/>
      </w:rPr>
    </w:lvl>
    <w:lvl w:ilvl="7">
      <w:start w:val="1"/>
      <w:numFmt w:val="decimal"/>
      <w:lvlText w:val="%1.%2.%3.%4.%5.%6.%7.%8."/>
      <w:lvlJc w:val="left"/>
      <w:rPr>
        <w:position w:val="0"/>
        <w:rtl w:val="0"/>
        <w:lang w:val="es-ES_tradnl"/>
      </w:rPr>
    </w:lvl>
    <w:lvl w:ilvl="8">
      <w:start w:val="1"/>
      <w:numFmt w:val="decimal"/>
      <w:lvlText w:val="%1.%2.%3.%4.%5.%6.%7.%8.%9."/>
      <w:lvlJc w:val="left"/>
      <w:rPr>
        <w:position w:val="0"/>
        <w:rtl w:val="0"/>
        <w:lang w:val="es-ES_tradnl"/>
      </w:rPr>
    </w:lvl>
  </w:abstractNum>
  <w:abstractNum w:abstractNumId="30">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31">
    <w:nsid w:val="79CB4386"/>
    <w:multiLevelType w:val="multilevel"/>
    <w:tmpl w:val="AB101C5A"/>
    <w:lvl w:ilvl="0">
      <w:start w:val="31"/>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7B0536E6"/>
    <w:multiLevelType w:val="hybridMultilevel"/>
    <w:tmpl w:val="ADCC1398"/>
    <w:lvl w:ilvl="0" w:tplc="0426000B">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num w:numId="1">
    <w:abstractNumId w:val="15"/>
  </w:num>
  <w:num w:numId="2">
    <w:abstractNumId w:val="5"/>
  </w:num>
  <w:num w:numId="3">
    <w:abstractNumId w:val="28"/>
  </w:num>
  <w:num w:numId="4">
    <w:abstractNumId w:val="11"/>
  </w:num>
  <w:num w:numId="5">
    <w:abstractNumId w:val="1"/>
  </w:num>
  <w:num w:numId="6">
    <w:abstractNumId w:val="7"/>
  </w:num>
  <w:num w:numId="7">
    <w:abstractNumId w:val="24"/>
  </w:num>
  <w:num w:numId="8">
    <w:abstractNumId w:val="21"/>
  </w:num>
  <w:num w:numId="9">
    <w:abstractNumId w:val="18"/>
  </w:num>
  <w:num w:numId="10">
    <w:abstractNumId w:val="0"/>
  </w:num>
  <w:num w:numId="11">
    <w:abstractNumId w:val="14"/>
  </w:num>
  <w:num w:numId="12">
    <w:abstractNumId w:val="2"/>
  </w:num>
  <w:num w:numId="13">
    <w:abstractNumId w:val="20"/>
  </w:num>
  <w:num w:numId="14">
    <w:abstractNumId w:val="29"/>
  </w:num>
  <w:num w:numId="15">
    <w:abstractNumId w:val="19"/>
  </w:num>
  <w:num w:numId="16">
    <w:abstractNumId w:val="31"/>
  </w:num>
  <w:num w:numId="17">
    <w:abstractNumId w:val="23"/>
  </w:num>
  <w:num w:numId="18">
    <w:abstractNumId w:val="3"/>
  </w:num>
  <w:num w:numId="19">
    <w:abstractNumId w:val="4"/>
  </w:num>
  <w:num w:numId="20">
    <w:abstractNumId w:val="17"/>
  </w:num>
  <w:num w:numId="21">
    <w:abstractNumId w:val="8"/>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0"/>
  </w:num>
  <w:num w:numId="30">
    <w:abstractNumId w:val="6"/>
  </w:num>
  <w:num w:numId="31">
    <w:abstractNumId w:val="27"/>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B8"/>
    <w:rsid w:val="000E20C8"/>
    <w:rsid w:val="00272AAA"/>
    <w:rsid w:val="003E4ABB"/>
    <w:rsid w:val="004006C4"/>
    <w:rsid w:val="00531351"/>
    <w:rsid w:val="00735A1F"/>
    <w:rsid w:val="007B760E"/>
    <w:rsid w:val="007C4B91"/>
    <w:rsid w:val="00936197"/>
    <w:rsid w:val="00C07ED3"/>
    <w:rsid w:val="00C47978"/>
    <w:rsid w:val="00CA24E6"/>
    <w:rsid w:val="00CF42A1"/>
    <w:rsid w:val="00D20A6B"/>
    <w:rsid w:val="00D36821"/>
    <w:rsid w:val="00DA5EB8"/>
    <w:rsid w:val="00EB7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First subtitle,Section Heading,heading1,Antraste 1,h1,Section Heading Char,heading1 Char,Antraste 1 Char,h1 Char,Virsraksts 1"/>
    <w:basedOn w:val="Normal"/>
    <w:next w:val="Normal"/>
    <w:link w:val="Heading1Char"/>
    <w:qFormat/>
    <w:rsid w:val="00531351"/>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aliases w:val="Second subtitle,Char"/>
    <w:basedOn w:val="Normal"/>
    <w:next w:val="Normal"/>
    <w:link w:val="Heading2Char"/>
    <w:qFormat/>
    <w:rsid w:val="00531351"/>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531351"/>
    <w:pPr>
      <w:keepNext/>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53135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531351"/>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531351"/>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31351"/>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31351"/>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31351"/>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A5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5EB8"/>
    <w:rPr>
      <w:rFonts w:ascii="Tahoma" w:hAnsi="Tahoma" w:cs="Tahoma"/>
      <w:sz w:val="16"/>
      <w:szCs w:val="16"/>
    </w:rPr>
  </w:style>
  <w:style w:type="character" w:customStyle="1" w:styleId="Heading1Char">
    <w:name w:val="Heading 1 Char"/>
    <w:aliases w:val="H1 Char,First subtitle Char,Section Heading Char1,heading1 Char1,Antraste 1 Char1,h1 Char1,Section Heading Char Char,heading1 Char Char,Antraste 1 Char Char,h1 Char Char,Virsraksts 1 Char"/>
    <w:basedOn w:val="DefaultParagraphFont"/>
    <w:link w:val="Heading1"/>
    <w:rsid w:val="00531351"/>
    <w:rPr>
      <w:rFonts w:ascii="Arial" w:eastAsia="Times New Roman" w:hAnsi="Arial" w:cs="Arial"/>
      <w:b/>
      <w:bCs/>
      <w:kern w:val="32"/>
      <w:sz w:val="32"/>
      <w:szCs w:val="32"/>
      <w:lang w:eastAsia="lv-LV"/>
    </w:rPr>
  </w:style>
  <w:style w:type="character" w:customStyle="1" w:styleId="Heading2Char">
    <w:name w:val="Heading 2 Char"/>
    <w:aliases w:val="Second subtitle Char,Char Char1"/>
    <w:basedOn w:val="DefaultParagraphFont"/>
    <w:link w:val="Heading2"/>
    <w:rsid w:val="00531351"/>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531351"/>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31351"/>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31351"/>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3135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3135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3135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31351"/>
    <w:rPr>
      <w:rFonts w:ascii="Arial" w:eastAsia="Times New Roman" w:hAnsi="Arial" w:cs="Arial"/>
      <w:lang w:val="en-GB"/>
    </w:rPr>
  </w:style>
  <w:style w:type="numbering" w:customStyle="1" w:styleId="NoList1">
    <w:name w:val="No List1"/>
    <w:next w:val="NoList"/>
    <w:uiPriority w:val="99"/>
    <w:semiHidden/>
    <w:unhideWhenUsed/>
    <w:rsid w:val="00531351"/>
  </w:style>
  <w:style w:type="paragraph" w:customStyle="1" w:styleId="Punkts">
    <w:name w:val="Punkts"/>
    <w:basedOn w:val="Normal"/>
    <w:next w:val="Apakpunkts"/>
    <w:rsid w:val="00531351"/>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531351"/>
    <w:pPr>
      <w:numPr>
        <w:ilvl w:val="1"/>
        <w:numId w:val="2"/>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531351"/>
    <w:pPr>
      <w:numPr>
        <w:ilvl w:val="2"/>
        <w:numId w:val="2"/>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531351"/>
    <w:pPr>
      <w:spacing w:after="0" w:line="240" w:lineRule="auto"/>
      <w:ind w:left="851"/>
      <w:jc w:val="both"/>
    </w:pPr>
    <w:rPr>
      <w:rFonts w:ascii="Arial" w:eastAsia="Times New Roman" w:hAnsi="Arial" w:cs="Times New Roman"/>
      <w:sz w:val="20"/>
      <w:szCs w:val="24"/>
      <w:lang w:eastAsia="lv-LV"/>
    </w:rPr>
  </w:style>
  <w:style w:type="paragraph" w:styleId="Header">
    <w:name w:val="header"/>
    <w:aliases w:val="Header Char1,Header Char Char"/>
    <w:basedOn w:val="Normal"/>
    <w:link w:val="HeaderChar"/>
    <w:rsid w:val="0053135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aliases w:val="Header Char1 Char,Header Char Char Char"/>
    <w:basedOn w:val="DefaultParagraphFont"/>
    <w:link w:val="Header"/>
    <w:rsid w:val="00531351"/>
    <w:rPr>
      <w:rFonts w:ascii="Times New Roman" w:eastAsia="Times New Roman" w:hAnsi="Times New Roman" w:cs="Times New Roman"/>
      <w:sz w:val="24"/>
      <w:szCs w:val="24"/>
      <w:lang w:eastAsia="lv-LV"/>
    </w:rPr>
  </w:style>
  <w:style w:type="paragraph" w:styleId="Footer">
    <w:name w:val="footer"/>
    <w:basedOn w:val="Normal"/>
    <w:link w:val="FooterChar"/>
    <w:rsid w:val="0053135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531351"/>
    <w:rPr>
      <w:rFonts w:ascii="Times New Roman" w:eastAsia="Times New Roman" w:hAnsi="Times New Roman" w:cs="Times New Roman"/>
      <w:sz w:val="24"/>
      <w:szCs w:val="24"/>
      <w:lang w:eastAsia="lv-LV"/>
    </w:rPr>
  </w:style>
  <w:style w:type="character" w:styleId="PageNumber">
    <w:name w:val="page number"/>
    <w:basedOn w:val="DefaultParagraphFont"/>
    <w:rsid w:val="00531351"/>
  </w:style>
  <w:style w:type="paragraph" w:styleId="FootnoteText">
    <w:name w:val="footnote text"/>
    <w:basedOn w:val="Normal"/>
    <w:link w:val="FootnoteTextChar"/>
    <w:semiHidden/>
    <w:rsid w:val="005313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31351"/>
    <w:rPr>
      <w:rFonts w:ascii="Times New Roman" w:eastAsia="Times New Roman" w:hAnsi="Times New Roman" w:cs="Times New Roman"/>
      <w:sz w:val="20"/>
      <w:szCs w:val="20"/>
    </w:rPr>
  </w:style>
  <w:style w:type="character" w:styleId="FootnoteReference">
    <w:name w:val="footnote reference"/>
    <w:semiHidden/>
    <w:rsid w:val="00531351"/>
    <w:rPr>
      <w:vertAlign w:val="superscript"/>
    </w:rPr>
  </w:style>
  <w:style w:type="character" w:styleId="CommentReference">
    <w:name w:val="annotation reference"/>
    <w:uiPriority w:val="99"/>
    <w:semiHidden/>
    <w:rsid w:val="00531351"/>
    <w:rPr>
      <w:sz w:val="16"/>
      <w:szCs w:val="16"/>
    </w:rPr>
  </w:style>
  <w:style w:type="paragraph" w:styleId="CommentText">
    <w:name w:val="annotation text"/>
    <w:basedOn w:val="Normal"/>
    <w:link w:val="CommentTextChar"/>
    <w:uiPriority w:val="99"/>
    <w:semiHidden/>
    <w:rsid w:val="005313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313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31351"/>
    <w:rPr>
      <w:b/>
      <w:bCs/>
      <w:lang w:eastAsia="lv-LV"/>
    </w:rPr>
  </w:style>
  <w:style w:type="character" w:customStyle="1" w:styleId="CommentSubjectChar">
    <w:name w:val="Comment Subject Char"/>
    <w:basedOn w:val="CommentTextChar"/>
    <w:link w:val="CommentSubject"/>
    <w:uiPriority w:val="99"/>
    <w:semiHidden/>
    <w:rsid w:val="00531351"/>
    <w:rPr>
      <w:rFonts w:ascii="Times New Roman" w:eastAsia="Times New Roman" w:hAnsi="Times New Roman" w:cs="Times New Roman"/>
      <w:b/>
      <w:bCs/>
      <w:sz w:val="20"/>
      <w:szCs w:val="20"/>
      <w:lang w:eastAsia="lv-LV"/>
    </w:rPr>
  </w:style>
  <w:style w:type="paragraph" w:customStyle="1" w:styleId="naisf">
    <w:name w:val="naisf"/>
    <w:basedOn w:val="Normal"/>
    <w:rsid w:val="0053135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Hyperlink">
    <w:name w:val="Hyperlink"/>
    <w:uiPriority w:val="99"/>
    <w:rsid w:val="00531351"/>
    <w:rPr>
      <w:color w:val="0000FF"/>
      <w:u w:val="single"/>
    </w:rPr>
  </w:style>
  <w:style w:type="paragraph" w:styleId="BodyTextIndent3">
    <w:name w:val="Body Text Indent 3"/>
    <w:basedOn w:val="Normal"/>
    <w:link w:val="BodyTextIndent3Char"/>
    <w:rsid w:val="00531351"/>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31351"/>
    <w:rPr>
      <w:rFonts w:ascii="Times New Roman" w:eastAsia="Times New Roman" w:hAnsi="Times New Roman" w:cs="Times New Roman"/>
      <w:sz w:val="24"/>
      <w:szCs w:val="24"/>
    </w:rPr>
  </w:style>
  <w:style w:type="paragraph" w:customStyle="1" w:styleId="Nodaa">
    <w:name w:val="Nodaļa"/>
    <w:basedOn w:val="Normal"/>
    <w:rsid w:val="00531351"/>
    <w:pPr>
      <w:spacing w:after="0" w:line="240" w:lineRule="auto"/>
    </w:pPr>
    <w:rPr>
      <w:rFonts w:ascii="Arial" w:eastAsia="Times New Roman" w:hAnsi="Arial" w:cs="Arial"/>
      <w:b/>
      <w:bCs/>
      <w:sz w:val="20"/>
      <w:szCs w:val="24"/>
    </w:rPr>
  </w:style>
  <w:style w:type="table" w:styleId="TableGrid">
    <w:name w:val="Table Grid"/>
    <w:basedOn w:val="TableNormal"/>
    <w:rsid w:val="005313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53135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2"/>
    <w:uiPriority w:val="99"/>
    <w:rsid w:val="0053135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aliases w:val="b Char,uvlaka 3 Char,plain Char1,b1 Char"/>
    <w:basedOn w:val="DefaultParagraphFont"/>
    <w:uiPriority w:val="99"/>
    <w:rsid w:val="00531351"/>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b Char1,uvlaka 3 Char1,plain Char2"/>
    <w:link w:val="BodyText"/>
    <w:uiPriority w:val="99"/>
    <w:rsid w:val="00531351"/>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531351"/>
    <w:pPr>
      <w:tabs>
        <w:tab w:val="left" w:pos="480"/>
        <w:tab w:val="right" w:leader="dot" w:pos="8302"/>
      </w:tabs>
      <w:spacing w:after="0" w:line="240" w:lineRule="auto"/>
    </w:pPr>
    <w:rPr>
      <w:rFonts w:ascii="Arial" w:eastAsia="Times New Roman" w:hAnsi="Arial" w:cs="Times New Roman"/>
      <w:sz w:val="20"/>
      <w:szCs w:val="24"/>
      <w:lang w:eastAsia="lv-LV"/>
    </w:rPr>
  </w:style>
  <w:style w:type="paragraph" w:styleId="TOC2">
    <w:name w:val="toc 2"/>
    <w:basedOn w:val="Normal"/>
    <w:next w:val="Normal"/>
    <w:autoRedefine/>
    <w:uiPriority w:val="39"/>
    <w:semiHidden/>
    <w:rsid w:val="00531351"/>
    <w:pPr>
      <w:spacing w:after="0" w:line="240" w:lineRule="auto"/>
      <w:ind w:left="240"/>
    </w:pPr>
    <w:rPr>
      <w:rFonts w:ascii="Arial" w:eastAsia="Times New Roman" w:hAnsi="Arial" w:cs="Times New Roman"/>
      <w:sz w:val="20"/>
      <w:szCs w:val="24"/>
      <w:lang w:eastAsia="lv-LV"/>
    </w:rPr>
  </w:style>
  <w:style w:type="paragraph" w:styleId="BodyTextIndent">
    <w:name w:val="Body Text Indent"/>
    <w:aliases w:val="Body Text Indent Char Char Char Char,Body Text Indent Char Char,Body Text Indent Char Char Char"/>
    <w:basedOn w:val="Normal"/>
    <w:link w:val="BodyTextIndentChar"/>
    <w:uiPriority w:val="99"/>
    <w:rsid w:val="00531351"/>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uiPriority w:val="99"/>
    <w:rsid w:val="00531351"/>
    <w:rPr>
      <w:rFonts w:ascii="Times New Roman" w:eastAsia="Times New Roman" w:hAnsi="Times New Roman" w:cs="Times New Roman"/>
      <w:sz w:val="24"/>
      <w:szCs w:val="24"/>
      <w:lang w:eastAsia="lv-LV"/>
    </w:rPr>
  </w:style>
  <w:style w:type="character" w:customStyle="1" w:styleId="BodyText1Rakstz">
    <w:name w:val="Body Text1 Rakstz."/>
    <w:rsid w:val="00531351"/>
    <w:rPr>
      <w:sz w:val="24"/>
      <w:szCs w:val="24"/>
      <w:lang w:val="lv-LV" w:eastAsia="en-US" w:bidi="ar-SA"/>
    </w:rPr>
  </w:style>
  <w:style w:type="paragraph" w:customStyle="1" w:styleId="Body2">
    <w:name w:val="Body 2"/>
    <w:basedOn w:val="Normal"/>
    <w:rsid w:val="00531351"/>
    <w:pPr>
      <w:spacing w:after="210" w:line="264" w:lineRule="auto"/>
      <w:ind w:left="709"/>
      <w:jc w:val="both"/>
    </w:pPr>
    <w:rPr>
      <w:rFonts w:ascii="Arial" w:eastAsia="Times New Roman" w:hAnsi="Arial" w:cs="Arial"/>
      <w:snapToGrid w:val="0"/>
      <w:sz w:val="21"/>
      <w:szCs w:val="21"/>
      <w:lang w:val="en-GB"/>
    </w:rPr>
  </w:style>
  <w:style w:type="paragraph" w:customStyle="1" w:styleId="Level2">
    <w:name w:val="Level 2"/>
    <w:basedOn w:val="Body2"/>
    <w:next w:val="Body2"/>
    <w:rsid w:val="00531351"/>
    <w:pPr>
      <w:numPr>
        <w:ilvl w:val="1"/>
        <w:numId w:val="1"/>
      </w:numPr>
      <w:outlineLvl w:val="1"/>
    </w:pPr>
  </w:style>
  <w:style w:type="paragraph" w:styleId="BodyTextIndent2">
    <w:name w:val="Body Text Indent 2"/>
    <w:basedOn w:val="Normal"/>
    <w:link w:val="BodyTextIndent2Char"/>
    <w:rsid w:val="0053135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531351"/>
    <w:rPr>
      <w:rFonts w:ascii="Times New Roman" w:eastAsia="Times New Roman" w:hAnsi="Times New Roman" w:cs="Times New Roman"/>
      <w:sz w:val="24"/>
      <w:szCs w:val="24"/>
      <w:lang w:eastAsia="lv-LV"/>
    </w:rPr>
  </w:style>
  <w:style w:type="paragraph" w:styleId="BodyText2">
    <w:name w:val="Body Text 2"/>
    <w:basedOn w:val="Normal"/>
    <w:link w:val="BodyText2Char"/>
    <w:rsid w:val="00531351"/>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531351"/>
    <w:rPr>
      <w:rFonts w:ascii="Times New Roman" w:eastAsia="Times New Roman" w:hAnsi="Times New Roman" w:cs="Times New Roman"/>
      <w:sz w:val="28"/>
      <w:szCs w:val="24"/>
    </w:rPr>
  </w:style>
  <w:style w:type="paragraph" w:customStyle="1" w:styleId="TableText">
    <w:name w:val="Table Text"/>
    <w:basedOn w:val="Normal"/>
    <w:rsid w:val="00531351"/>
    <w:pPr>
      <w:spacing w:after="0" w:line="240" w:lineRule="auto"/>
      <w:jc w:val="both"/>
    </w:pPr>
    <w:rPr>
      <w:rFonts w:ascii="Times New Roman" w:eastAsia="Times New Roman" w:hAnsi="Times New Roman" w:cs="Times New Roman"/>
      <w:sz w:val="24"/>
      <w:szCs w:val="20"/>
    </w:rPr>
  </w:style>
  <w:style w:type="paragraph" w:styleId="Title">
    <w:name w:val="Title"/>
    <w:basedOn w:val="Normal"/>
    <w:link w:val="TitleChar"/>
    <w:qFormat/>
    <w:rsid w:val="00531351"/>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531351"/>
    <w:rPr>
      <w:rFonts w:ascii="Times New Roman" w:eastAsia="Times New Roman" w:hAnsi="Times New Roman" w:cs="Times New Roman"/>
      <w:b/>
      <w:bCs/>
      <w:sz w:val="24"/>
      <w:szCs w:val="20"/>
      <w:lang w:val="en-US"/>
    </w:rPr>
  </w:style>
  <w:style w:type="paragraph" w:styleId="BodyText3">
    <w:name w:val="Body Text 3"/>
    <w:basedOn w:val="Normal"/>
    <w:link w:val="BodyText3Char"/>
    <w:rsid w:val="00531351"/>
    <w:pPr>
      <w:spacing w:before="120" w:after="120" w:line="240" w:lineRule="auto"/>
      <w:jc w:val="both"/>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531351"/>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531351"/>
    <w:pPr>
      <w:spacing w:after="0"/>
      <w:jc w:val="both"/>
    </w:pPr>
    <w:rPr>
      <w:rFonts w:ascii="Arial" w:hAnsi="Arial" w:cs="Arial"/>
      <w:b/>
      <w:bCs/>
    </w:rPr>
  </w:style>
  <w:style w:type="character" w:customStyle="1" w:styleId="PielikumiRakstzRakstz">
    <w:name w:val="Pielikumi Rakstz. Rakstz."/>
    <w:link w:val="PielikumiRakstz"/>
    <w:rsid w:val="00531351"/>
    <w:rPr>
      <w:rFonts w:ascii="Arial" w:eastAsia="Times New Roman" w:hAnsi="Arial" w:cs="Arial"/>
      <w:b/>
      <w:bCs/>
      <w:sz w:val="24"/>
      <w:szCs w:val="24"/>
      <w:lang w:eastAsia="lv-LV"/>
    </w:rPr>
  </w:style>
  <w:style w:type="character" w:styleId="FollowedHyperlink">
    <w:name w:val="FollowedHyperlink"/>
    <w:uiPriority w:val="99"/>
    <w:rsid w:val="00531351"/>
    <w:rPr>
      <w:color w:val="800080"/>
      <w:u w:val="single"/>
    </w:rPr>
  </w:style>
  <w:style w:type="paragraph" w:customStyle="1" w:styleId="Annexetitle">
    <w:name w:val="Annexe_title"/>
    <w:basedOn w:val="Heading1"/>
    <w:next w:val="Normal"/>
    <w:autoRedefine/>
    <w:rsid w:val="00531351"/>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531351"/>
    <w:rPr>
      <w:sz w:val="24"/>
      <w:szCs w:val="24"/>
      <w:lang w:val="lv-LV" w:eastAsia="en-US" w:bidi="ar-SA"/>
    </w:rPr>
  </w:style>
  <w:style w:type="paragraph" w:customStyle="1" w:styleId="Text1">
    <w:name w:val="Text 1"/>
    <w:basedOn w:val="Normal"/>
    <w:rsid w:val="00531351"/>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531351"/>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531351"/>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rsid w:val="00531351"/>
    <w:pPr>
      <w:spacing w:after="0" w:line="240" w:lineRule="auto"/>
      <w:ind w:left="708"/>
    </w:pPr>
    <w:rPr>
      <w:rFonts w:ascii="Arial" w:eastAsia="Times New Roman" w:hAnsi="Arial" w:cs="Times New Roman"/>
      <w:sz w:val="20"/>
      <w:szCs w:val="20"/>
      <w:lang w:val="en-GB"/>
    </w:rPr>
  </w:style>
  <w:style w:type="paragraph" w:customStyle="1" w:styleId="Bullet">
    <w:name w:val="Bullet"/>
    <w:basedOn w:val="Normal"/>
    <w:rsid w:val="00531351"/>
    <w:pPr>
      <w:numPr>
        <w:numId w:val="3"/>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531351"/>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531351"/>
    <w:rPr>
      <w:rFonts w:ascii="Times New Roman" w:eastAsia="Times New Roman" w:hAnsi="Times New Roman" w:cs="Times New Roman"/>
      <w:color w:val="000000"/>
      <w:szCs w:val="24"/>
      <w:lang w:val="en-GB"/>
    </w:rPr>
  </w:style>
  <w:style w:type="paragraph" w:customStyle="1" w:styleId="LG-ligums-1">
    <w:name w:val="LG-ligums-1"/>
    <w:basedOn w:val="Heading1"/>
    <w:rsid w:val="00531351"/>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531351"/>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531351"/>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531351"/>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531351"/>
    <w:pPr>
      <w:keepLines/>
      <w:numPr>
        <w:numId w:val="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531351"/>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531351"/>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531351"/>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53135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531351"/>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531351"/>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53135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531351"/>
    <w:pPr>
      <w:numPr>
        <w:ilvl w:val="1"/>
        <w:numId w:val="4"/>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531351"/>
    <w:pPr>
      <w:spacing w:after="0" w:line="300" w:lineRule="atLeast"/>
    </w:pPr>
    <w:rPr>
      <w:rFonts w:ascii="Garamond" w:eastAsia="Times New Roman" w:hAnsi="Garamond" w:cs="Times New Roman"/>
      <w:szCs w:val="20"/>
      <w:lang w:val="en-GB"/>
    </w:rPr>
  </w:style>
  <w:style w:type="paragraph" w:styleId="BlockText">
    <w:name w:val="Block Text"/>
    <w:basedOn w:val="Normal"/>
    <w:rsid w:val="00531351"/>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531351"/>
    <w:pPr>
      <w:numPr>
        <w:ilvl w:val="0"/>
        <w:numId w:val="0"/>
      </w:numPr>
      <w:tabs>
        <w:tab w:val="left" w:pos="993"/>
        <w:tab w:val="left" w:pos="2694"/>
        <w:tab w:val="left" w:pos="3261"/>
      </w:tabs>
    </w:pPr>
    <w:rPr>
      <w:szCs w:val="20"/>
    </w:rPr>
  </w:style>
  <w:style w:type="paragraph" w:customStyle="1" w:styleId="Volume">
    <w:name w:val="Volume"/>
    <w:basedOn w:val="text"/>
    <w:next w:val="Section"/>
    <w:rsid w:val="00531351"/>
    <w:pPr>
      <w:pageBreakBefore/>
      <w:spacing w:before="360" w:line="360" w:lineRule="exact"/>
      <w:jc w:val="center"/>
    </w:pPr>
    <w:rPr>
      <w:b/>
      <w:sz w:val="36"/>
    </w:rPr>
  </w:style>
  <w:style w:type="paragraph" w:customStyle="1" w:styleId="Bulletnewnumbers">
    <w:name w:val="Bullet new numbers"/>
    <w:basedOn w:val="Bulletnewletters"/>
    <w:rsid w:val="00531351"/>
    <w:pPr>
      <w:tabs>
        <w:tab w:val="right" w:pos="8789"/>
      </w:tabs>
      <w:jc w:val="both"/>
    </w:pPr>
    <w:rPr>
      <w:rFonts w:cs="Arial"/>
    </w:rPr>
  </w:style>
  <w:style w:type="paragraph" w:customStyle="1" w:styleId="Bodytxt">
    <w:name w:val="Bodytxt"/>
    <w:basedOn w:val="Normal"/>
    <w:rsid w:val="00531351"/>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531351"/>
    <w:pPr>
      <w:numPr>
        <w:ilvl w:val="1"/>
        <w:numId w:val="6"/>
      </w:numPr>
      <w:tabs>
        <w:tab w:val="clear" w:pos="3425"/>
      </w:tabs>
      <w:spacing w:after="240" w:line="240" w:lineRule="auto"/>
      <w:ind w:left="0" w:firstLine="0"/>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31351"/>
    <w:rPr>
      <w:rFonts w:ascii="Courier New" w:eastAsia="Times New Roman" w:hAnsi="Courier New" w:cs="Times New Roman"/>
      <w:sz w:val="20"/>
      <w:szCs w:val="20"/>
    </w:rPr>
  </w:style>
  <w:style w:type="paragraph" w:customStyle="1" w:styleId="ListBulletNoSpace">
    <w:name w:val="List Bullet NoSpace"/>
    <w:basedOn w:val="ListBullet"/>
    <w:rsid w:val="00531351"/>
    <w:pPr>
      <w:tabs>
        <w:tab w:val="left" w:pos="425"/>
      </w:tabs>
      <w:spacing w:line="270" w:lineRule="atLeast"/>
      <w:ind w:left="425" w:hanging="425"/>
    </w:pPr>
    <w:rPr>
      <w:sz w:val="23"/>
      <w:szCs w:val="20"/>
      <w:lang w:val="en-GB" w:eastAsia="da-DK"/>
    </w:rPr>
  </w:style>
  <w:style w:type="paragraph" w:styleId="ListBullet">
    <w:name w:val="List Bullet"/>
    <w:basedOn w:val="Normal"/>
    <w:rsid w:val="00531351"/>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rsid w:val="00531351"/>
    <w:rPr>
      <w:rFonts w:ascii="Arial" w:hAnsi="Arial" w:cs="Arial"/>
      <w:sz w:val="22"/>
      <w:szCs w:val="24"/>
      <w:lang w:val="lv-LV" w:eastAsia="en-US" w:bidi="ar-SA"/>
    </w:rPr>
  </w:style>
  <w:style w:type="paragraph" w:customStyle="1" w:styleId="BodyTextNoSpace">
    <w:name w:val="Body Text NoSpace"/>
    <w:basedOn w:val="BodyText"/>
    <w:link w:val="BodyTextNoSpaceChar"/>
    <w:rsid w:val="00531351"/>
    <w:pPr>
      <w:spacing w:after="0" w:line="270" w:lineRule="atLeast"/>
    </w:pPr>
    <w:rPr>
      <w:sz w:val="23"/>
      <w:szCs w:val="20"/>
      <w:lang w:val="en-GB" w:eastAsia="da-DK"/>
    </w:rPr>
  </w:style>
  <w:style w:type="character" w:customStyle="1" w:styleId="BodyTextNoSpaceChar">
    <w:name w:val="Body Text NoSpace Char"/>
    <w:link w:val="BodyTextNoSpace"/>
    <w:rsid w:val="00531351"/>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531351"/>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531351"/>
    <w:rPr>
      <w:rFonts w:ascii="Times New Roman" w:eastAsia="Times New Roman" w:hAnsi="Times New Roman" w:cs="Times New Roman"/>
      <w:i/>
      <w:sz w:val="21"/>
      <w:szCs w:val="24"/>
      <w:lang w:val="en-GB" w:eastAsia="da-DK"/>
    </w:rPr>
  </w:style>
  <w:style w:type="paragraph" w:customStyle="1" w:styleId="Table">
    <w:name w:val="Table"/>
    <w:basedOn w:val="Normal"/>
    <w:rsid w:val="00531351"/>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531351"/>
    <w:pPr>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rsid w:val="00531351"/>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rsid w:val="00531351"/>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rsid w:val="00531351"/>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rsid w:val="00531351"/>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531351"/>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531351"/>
    <w:pPr>
      <w:spacing w:after="270" w:line="270" w:lineRule="atLeast"/>
      <w:ind w:hanging="2268"/>
    </w:pPr>
    <w:rPr>
      <w:sz w:val="23"/>
      <w:szCs w:val="20"/>
      <w:lang w:val="en-GB" w:eastAsia="da-DK"/>
    </w:rPr>
  </w:style>
  <w:style w:type="paragraph" w:customStyle="1" w:styleId="MarginFrame">
    <w:name w:val="Margin Frame"/>
    <w:basedOn w:val="Normal"/>
    <w:rsid w:val="00531351"/>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531351"/>
    <w:pPr>
      <w:spacing w:after="0"/>
    </w:pPr>
  </w:style>
  <w:style w:type="paragraph" w:styleId="ListBullet2">
    <w:name w:val="List Bullet 2"/>
    <w:basedOn w:val="ListBullet"/>
    <w:rsid w:val="0053135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531351"/>
    <w:pPr>
      <w:spacing w:after="0"/>
    </w:pPr>
  </w:style>
  <w:style w:type="paragraph" w:styleId="ListContinue">
    <w:name w:val="List Continue"/>
    <w:basedOn w:val="ListNumber"/>
    <w:rsid w:val="00531351"/>
    <w:pPr>
      <w:ind w:firstLine="0"/>
    </w:pPr>
  </w:style>
  <w:style w:type="paragraph" w:styleId="ListNumber">
    <w:name w:val="List Number"/>
    <w:basedOn w:val="BodyText"/>
    <w:rsid w:val="00531351"/>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531351"/>
    <w:pPr>
      <w:numPr>
        <w:ilvl w:val="1"/>
      </w:numPr>
      <w:tabs>
        <w:tab w:val="num" w:pos="2345"/>
      </w:tabs>
      <w:ind w:left="850" w:hanging="425"/>
    </w:pPr>
  </w:style>
  <w:style w:type="paragraph" w:customStyle="1" w:styleId="ListContinueNoSpace">
    <w:name w:val="List Continue NoSpace"/>
    <w:basedOn w:val="ListContinue"/>
    <w:rsid w:val="00531351"/>
    <w:pPr>
      <w:spacing w:after="0"/>
    </w:pPr>
  </w:style>
  <w:style w:type="paragraph" w:customStyle="1" w:styleId="ListContinue2NoSpace">
    <w:name w:val="List Continue 2 NoSpace"/>
    <w:basedOn w:val="ListContinue2"/>
    <w:rsid w:val="00531351"/>
    <w:pPr>
      <w:spacing w:after="0" w:line="270" w:lineRule="atLeast"/>
      <w:ind w:left="851"/>
    </w:pPr>
    <w:rPr>
      <w:sz w:val="23"/>
      <w:szCs w:val="20"/>
      <w:lang w:val="en-GB" w:eastAsia="da-DK"/>
    </w:rPr>
  </w:style>
  <w:style w:type="paragraph" w:customStyle="1" w:styleId="ListNumberNoSpace">
    <w:name w:val="List Number NoSpace"/>
    <w:basedOn w:val="ListNumber"/>
    <w:rsid w:val="00531351"/>
    <w:pPr>
      <w:numPr>
        <w:numId w:val="8"/>
      </w:numPr>
      <w:tabs>
        <w:tab w:val="clear" w:pos="851"/>
        <w:tab w:val="num" w:pos="425"/>
      </w:tabs>
      <w:spacing w:after="0"/>
      <w:ind w:left="425" w:hanging="425"/>
    </w:pPr>
  </w:style>
  <w:style w:type="paragraph" w:customStyle="1" w:styleId="ListNumber2NoSpace">
    <w:name w:val="List Number 2 NoSpace"/>
    <w:basedOn w:val="ListNumber2"/>
    <w:rsid w:val="00531351"/>
    <w:pPr>
      <w:spacing w:after="0"/>
    </w:pPr>
  </w:style>
  <w:style w:type="paragraph" w:customStyle="1" w:styleId="ListHanging">
    <w:name w:val="List Hanging"/>
    <w:basedOn w:val="BodyText"/>
    <w:rsid w:val="0053135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531351"/>
    <w:pPr>
      <w:spacing w:after="0"/>
    </w:pPr>
  </w:style>
  <w:style w:type="paragraph" w:styleId="Signature">
    <w:name w:val="Signature"/>
    <w:basedOn w:val="BodyText"/>
    <w:link w:val="SignatureChar"/>
    <w:rsid w:val="00531351"/>
    <w:pPr>
      <w:numPr>
        <w:ilvl w:val="1"/>
        <w:numId w:val="9"/>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531351"/>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531351"/>
    <w:pPr>
      <w:suppressAutoHyphens/>
      <w:spacing w:after="160"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531351"/>
    <w:pPr>
      <w:spacing w:line="400" w:lineRule="exact"/>
    </w:pPr>
    <w:rPr>
      <w:rFonts w:ascii="TrueHelveticaBlack" w:hAnsi="TrueHelveticaBlack"/>
      <w:sz w:val="36"/>
    </w:rPr>
  </w:style>
  <w:style w:type="paragraph" w:styleId="ListBullet3">
    <w:name w:val="List Bullet 3"/>
    <w:basedOn w:val="ListBullet2"/>
    <w:rsid w:val="00531351"/>
    <w:pPr>
      <w:tabs>
        <w:tab w:val="clear" w:pos="851"/>
        <w:tab w:val="left" w:pos="1276"/>
      </w:tabs>
      <w:ind w:left="1276"/>
    </w:pPr>
  </w:style>
  <w:style w:type="paragraph" w:styleId="ListNumber3">
    <w:name w:val="List Number 3"/>
    <w:basedOn w:val="ListNumber2"/>
    <w:rsid w:val="00531351"/>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531351"/>
    <w:pPr>
      <w:spacing w:after="0"/>
    </w:pPr>
  </w:style>
  <w:style w:type="paragraph" w:customStyle="1" w:styleId="ListContinue3NoSpace">
    <w:name w:val="List Continue 3 NoSpace"/>
    <w:basedOn w:val="ListContinue3"/>
    <w:rsid w:val="00531351"/>
    <w:pPr>
      <w:numPr>
        <w:ilvl w:val="2"/>
        <w:numId w:val="6"/>
      </w:numPr>
      <w:spacing w:after="0" w:line="270" w:lineRule="atLeast"/>
      <w:ind w:left="1276"/>
    </w:pPr>
    <w:rPr>
      <w:sz w:val="23"/>
      <w:szCs w:val="20"/>
      <w:lang w:val="en-GB" w:eastAsia="da-DK"/>
    </w:rPr>
  </w:style>
  <w:style w:type="paragraph" w:customStyle="1" w:styleId="ListNumber3NoSpace">
    <w:name w:val="List Number 3 NoSpace"/>
    <w:basedOn w:val="ListNumber3"/>
    <w:rsid w:val="00531351"/>
    <w:pPr>
      <w:spacing w:after="0"/>
    </w:pPr>
  </w:style>
  <w:style w:type="paragraph" w:customStyle="1" w:styleId="ListContinue0">
    <w:name w:val="List Continue 0"/>
    <w:basedOn w:val="ListContinue"/>
    <w:rsid w:val="00531351"/>
    <w:pPr>
      <w:ind w:left="0"/>
    </w:pPr>
  </w:style>
  <w:style w:type="paragraph" w:customStyle="1" w:styleId="ListContinue0NoSpace">
    <w:name w:val="List Continue 0 NoSpace"/>
    <w:basedOn w:val="ListContinue0"/>
    <w:rsid w:val="00531351"/>
    <w:pPr>
      <w:spacing w:after="0"/>
    </w:pPr>
  </w:style>
  <w:style w:type="paragraph" w:customStyle="1" w:styleId="CaptionMargin">
    <w:name w:val="Caption Margin"/>
    <w:basedOn w:val="Caption"/>
    <w:next w:val="BodyText"/>
    <w:rsid w:val="00531351"/>
    <w:pPr>
      <w:ind w:left="-992"/>
    </w:pPr>
    <w:rPr>
      <w:szCs w:val="20"/>
    </w:rPr>
  </w:style>
  <w:style w:type="paragraph" w:customStyle="1" w:styleId="FrontPageFrame">
    <w:name w:val="FrontPageFrame"/>
    <w:basedOn w:val="Normal"/>
    <w:rsid w:val="00531351"/>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531351"/>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531351"/>
    <w:pPr>
      <w:framePr w:hSpace="284" w:wrap="around" w:vAnchor="text" w:hAnchor="margin" w:xAlign="right" w:y="1"/>
      <w:numPr>
        <w:ilvl w:val="2"/>
        <w:numId w:val="9"/>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531351"/>
    <w:pPr>
      <w:framePr w:hSpace="284" w:wrap="around"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531351"/>
    <w:pPr>
      <w:spacing w:before="160" w:after="0"/>
    </w:pPr>
    <w:rPr>
      <w:sz w:val="20"/>
    </w:rPr>
  </w:style>
  <w:style w:type="paragraph" w:customStyle="1" w:styleId="ContentsPage">
    <w:name w:val="ContentsPage"/>
    <w:basedOn w:val="Normal"/>
    <w:next w:val="BodyText"/>
    <w:rsid w:val="00531351"/>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531351"/>
    <w:pPr>
      <w:pageBreakBefore w:val="0"/>
      <w:spacing w:before="120" w:after="320"/>
    </w:pPr>
  </w:style>
  <w:style w:type="paragraph" w:customStyle="1" w:styleId="Appendix">
    <w:name w:val="Appendix"/>
    <w:basedOn w:val="Normal"/>
    <w:next w:val="BodyText"/>
    <w:rsid w:val="00531351"/>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531351"/>
    <w:pPr>
      <w:framePr w:wrap="around"/>
    </w:pPr>
    <w:rPr>
      <w:rFonts w:ascii="DaneHelveticaNeue" w:hAnsi="DaneHelveticaNeue"/>
      <w:sz w:val="16"/>
    </w:rPr>
  </w:style>
  <w:style w:type="paragraph" w:styleId="Date">
    <w:name w:val="Date"/>
    <w:basedOn w:val="Normal"/>
    <w:next w:val="Normal"/>
    <w:link w:val="DateChar"/>
    <w:rsid w:val="00531351"/>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531351"/>
    <w:rPr>
      <w:rFonts w:ascii="Times New Roman" w:eastAsia="Times New Roman" w:hAnsi="Times New Roman" w:cs="Times New Roman"/>
      <w:sz w:val="24"/>
      <w:szCs w:val="24"/>
      <w:lang w:val="en-GB"/>
    </w:rPr>
  </w:style>
  <w:style w:type="paragraph" w:customStyle="1" w:styleId="NormalA">
    <w:name w:val="Normal A"/>
    <w:basedOn w:val="Normal"/>
    <w:rsid w:val="00531351"/>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531351"/>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531351"/>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531351"/>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531351"/>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531351"/>
    <w:pPr>
      <w:framePr w:wrap="around"/>
      <w:numPr>
        <w:numId w:val="7"/>
      </w:numPr>
      <w:ind w:left="0" w:firstLine="0"/>
    </w:pPr>
    <w:rPr>
      <w:noProof/>
      <w:color w:val="FFFFFF"/>
      <w:szCs w:val="12"/>
    </w:rPr>
  </w:style>
  <w:style w:type="paragraph" w:customStyle="1" w:styleId="Niveau3">
    <w:name w:val="Niveau 3"/>
    <w:basedOn w:val="Heading3"/>
    <w:next w:val="BodyText"/>
    <w:rsid w:val="00531351"/>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53135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531351"/>
    <w:rPr>
      <w:sz w:val="23"/>
      <w:lang w:val="en-GB" w:eastAsia="da-DK" w:bidi="ar-SA"/>
    </w:rPr>
  </w:style>
  <w:style w:type="character" w:customStyle="1" w:styleId="BodyTextChar1">
    <w:name w:val="Body Text Char1"/>
    <w:rsid w:val="0053135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531351"/>
    <w:rPr>
      <w:sz w:val="23"/>
      <w:lang w:val="en-GB" w:eastAsia="da-DK" w:bidi="ar-SA"/>
    </w:rPr>
  </w:style>
  <w:style w:type="paragraph" w:styleId="NormalWeb">
    <w:name w:val="Normal (Web)"/>
    <w:basedOn w:val="Normal"/>
    <w:rsid w:val="005313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2">
    <w:name w:val="Style2"/>
    <w:basedOn w:val="Normal"/>
    <w:rsid w:val="00531351"/>
    <w:pPr>
      <w:widowControl w:val="0"/>
      <w:numPr>
        <w:numId w:val="10"/>
      </w:numPr>
      <w:tabs>
        <w:tab w:val="clear" w:pos="1209"/>
      </w:tabs>
      <w:spacing w:after="0" w:line="240" w:lineRule="auto"/>
      <w:ind w:left="0" w:firstLine="0"/>
    </w:pPr>
    <w:rPr>
      <w:rFonts w:ascii="Times New Roman" w:eastAsia="Times New Roman" w:hAnsi="Times New Roman" w:cs="Times New Roman"/>
      <w:sz w:val="24"/>
      <w:szCs w:val="24"/>
    </w:rPr>
  </w:style>
  <w:style w:type="paragraph" w:customStyle="1" w:styleId="Daa">
    <w:name w:val="Daļa"/>
    <w:basedOn w:val="PielikumiRakstz"/>
    <w:rsid w:val="00531351"/>
    <w:pPr>
      <w:jc w:val="center"/>
    </w:pPr>
    <w:rPr>
      <w:sz w:val="22"/>
      <w:szCs w:val="22"/>
    </w:rPr>
  </w:style>
  <w:style w:type="paragraph" w:customStyle="1" w:styleId="nDaa">
    <w:name w:val="nDaļa"/>
    <w:basedOn w:val="Nodaa"/>
    <w:rsid w:val="00531351"/>
    <w:pPr>
      <w:jc w:val="center"/>
    </w:pPr>
  </w:style>
  <w:style w:type="paragraph" w:customStyle="1" w:styleId="Pielikumi">
    <w:name w:val="Pielikumi"/>
    <w:basedOn w:val="PielikumiRakstz"/>
    <w:rsid w:val="00531351"/>
  </w:style>
  <w:style w:type="paragraph" w:customStyle="1" w:styleId="Pielikums">
    <w:name w:val="Pielikums"/>
    <w:basedOn w:val="Pielikumi"/>
    <w:rsid w:val="00531351"/>
    <w:pPr>
      <w:jc w:val="right"/>
    </w:pPr>
  </w:style>
  <w:style w:type="character" w:customStyle="1" w:styleId="NoIndentRakstz">
    <w:name w:val="No Indent Rakstz."/>
    <w:rsid w:val="00531351"/>
    <w:rPr>
      <w:color w:val="000000"/>
      <w:sz w:val="22"/>
      <w:szCs w:val="24"/>
      <w:lang w:val="en-GB" w:eastAsia="en-US" w:bidi="ar-SA"/>
    </w:rPr>
  </w:style>
  <w:style w:type="character" w:customStyle="1" w:styleId="apple-style-span">
    <w:name w:val="apple-style-span"/>
    <w:basedOn w:val="DefaultParagraphFont"/>
    <w:rsid w:val="00531351"/>
  </w:style>
  <w:style w:type="paragraph" w:styleId="ListParagraph">
    <w:name w:val="List Paragraph"/>
    <w:basedOn w:val="Normal"/>
    <w:link w:val="ListParagraphChar1"/>
    <w:uiPriority w:val="34"/>
    <w:qFormat/>
    <w:rsid w:val="00531351"/>
    <w:pPr>
      <w:spacing w:after="0" w:line="240" w:lineRule="auto"/>
      <w:ind w:left="720"/>
    </w:pPr>
    <w:rPr>
      <w:rFonts w:ascii="Times New Roman" w:eastAsia="Times New Roman" w:hAnsi="Times New Roman" w:cs="Times New Roman"/>
      <w:sz w:val="24"/>
      <w:szCs w:val="24"/>
      <w:lang w:eastAsia="lv-LV"/>
    </w:rPr>
  </w:style>
  <w:style w:type="character" w:customStyle="1" w:styleId="ApakpunktsChar">
    <w:name w:val="Apakšpunkts Char"/>
    <w:link w:val="Apakpunkts"/>
    <w:rsid w:val="00531351"/>
    <w:rPr>
      <w:rFonts w:ascii="Arial" w:eastAsia="Times New Roman" w:hAnsi="Arial" w:cs="Times New Roman"/>
      <w:b/>
      <w:sz w:val="20"/>
      <w:szCs w:val="24"/>
      <w:lang w:eastAsia="lv-LV"/>
    </w:rPr>
  </w:style>
  <w:style w:type="paragraph" w:styleId="EndnoteText">
    <w:name w:val="endnote text"/>
    <w:basedOn w:val="Normal"/>
    <w:link w:val="EndnoteTextChar"/>
    <w:rsid w:val="00531351"/>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rsid w:val="00531351"/>
    <w:rPr>
      <w:rFonts w:ascii="Times New Roman" w:eastAsia="Times New Roman" w:hAnsi="Times New Roman" w:cs="Times New Roman"/>
      <w:sz w:val="20"/>
      <w:szCs w:val="20"/>
      <w:lang w:eastAsia="lv-LV"/>
    </w:rPr>
  </w:style>
  <w:style w:type="character" w:styleId="EndnoteReference">
    <w:name w:val="endnote reference"/>
    <w:rsid w:val="00531351"/>
    <w:rPr>
      <w:vertAlign w:val="superscript"/>
    </w:rPr>
  </w:style>
  <w:style w:type="character" w:customStyle="1" w:styleId="apple-converted-space">
    <w:name w:val="apple-converted-space"/>
    <w:basedOn w:val="DefaultParagraphFont"/>
    <w:rsid w:val="00531351"/>
  </w:style>
  <w:style w:type="paragraph" w:customStyle="1" w:styleId="Numeracija">
    <w:name w:val="Numeracija"/>
    <w:basedOn w:val="Normal"/>
    <w:rsid w:val="00531351"/>
    <w:pPr>
      <w:numPr>
        <w:numId w:val="11"/>
      </w:numPr>
      <w:spacing w:after="0" w:line="240" w:lineRule="auto"/>
      <w:jc w:val="both"/>
    </w:pPr>
    <w:rPr>
      <w:rFonts w:ascii="Times New Roman" w:eastAsia="Times New Roman" w:hAnsi="Times New Roman" w:cs="Times New Roman"/>
      <w:sz w:val="26"/>
      <w:szCs w:val="24"/>
      <w:lang w:val="en-US"/>
    </w:rPr>
  </w:style>
  <w:style w:type="paragraph" w:customStyle="1" w:styleId="Default">
    <w:name w:val="Default"/>
    <w:rsid w:val="00531351"/>
    <w:pPr>
      <w:autoSpaceDE w:val="0"/>
      <w:autoSpaceDN w:val="0"/>
      <w:adjustRightInd w:val="0"/>
      <w:spacing w:after="0" w:line="240" w:lineRule="auto"/>
    </w:pPr>
    <w:rPr>
      <w:rFonts w:ascii="Arial" w:eastAsia="Times New Roman" w:hAnsi="Arial" w:cs="Arial"/>
      <w:color w:val="000000"/>
      <w:sz w:val="24"/>
      <w:szCs w:val="24"/>
      <w:lang w:eastAsia="lv-LV"/>
    </w:rPr>
  </w:style>
  <w:style w:type="numbering" w:customStyle="1" w:styleId="List26">
    <w:name w:val="List 26"/>
    <w:basedOn w:val="NoList"/>
    <w:rsid w:val="00531351"/>
    <w:pPr>
      <w:numPr>
        <w:numId w:val="12"/>
      </w:numPr>
    </w:pPr>
  </w:style>
  <w:style w:type="numbering" w:customStyle="1" w:styleId="List28">
    <w:name w:val="List 28"/>
    <w:basedOn w:val="NoList"/>
    <w:rsid w:val="00531351"/>
    <w:pPr>
      <w:numPr>
        <w:numId w:val="13"/>
      </w:numPr>
    </w:pPr>
  </w:style>
  <w:style w:type="numbering" w:customStyle="1" w:styleId="List30">
    <w:name w:val="List 30"/>
    <w:basedOn w:val="NoList"/>
    <w:rsid w:val="00531351"/>
    <w:pPr>
      <w:numPr>
        <w:numId w:val="14"/>
      </w:numPr>
    </w:pPr>
  </w:style>
  <w:style w:type="numbering" w:customStyle="1" w:styleId="List31">
    <w:name w:val="List 31"/>
    <w:basedOn w:val="NoList"/>
    <w:rsid w:val="00531351"/>
    <w:pPr>
      <w:numPr>
        <w:numId w:val="15"/>
      </w:numPr>
    </w:pPr>
  </w:style>
  <w:style w:type="character" w:customStyle="1" w:styleId="ListParagraphChar1">
    <w:name w:val="List Paragraph Char1"/>
    <w:link w:val="ListParagraph"/>
    <w:uiPriority w:val="34"/>
    <w:rsid w:val="00531351"/>
    <w:rPr>
      <w:rFonts w:ascii="Times New Roman" w:eastAsia="Times New Roman" w:hAnsi="Times New Roman" w:cs="Times New Roman"/>
      <w:sz w:val="24"/>
      <w:szCs w:val="24"/>
      <w:lang w:eastAsia="lv-LV"/>
    </w:rPr>
  </w:style>
  <w:style w:type="paragraph" w:customStyle="1" w:styleId="ListParagraph2">
    <w:name w:val="List Paragraph2"/>
    <w:basedOn w:val="Normal"/>
    <w:uiPriority w:val="99"/>
    <w:qFormat/>
    <w:rsid w:val="00531351"/>
    <w:pPr>
      <w:spacing w:after="0" w:line="240" w:lineRule="auto"/>
      <w:ind w:left="720"/>
      <w:contextualSpacing/>
    </w:pPr>
    <w:rPr>
      <w:rFonts w:ascii="Times New Roman" w:eastAsia="Calibri" w:hAnsi="Times New Roman" w:cs="Times New Roman"/>
      <w:sz w:val="24"/>
      <w:szCs w:val="24"/>
      <w:lang w:eastAsia="lv-LV"/>
    </w:rPr>
  </w:style>
  <w:style w:type="paragraph" w:customStyle="1" w:styleId="DefaultText">
    <w:name w:val="Default Text"/>
    <w:rsid w:val="00531351"/>
    <w:pPr>
      <w:suppressAutoHyphens/>
      <w:spacing w:after="0" w:line="240" w:lineRule="auto"/>
    </w:pPr>
    <w:rPr>
      <w:rFonts w:ascii="Times New Roman" w:eastAsia="Arial" w:hAnsi="Times New Roman" w:cs="Times New Roman"/>
      <w:color w:val="000000"/>
      <w:sz w:val="24"/>
      <w:szCs w:val="20"/>
      <w:lang w:val="en-GB" w:eastAsia="ar-SA"/>
    </w:rPr>
  </w:style>
  <w:style w:type="paragraph" w:styleId="NoSpacing">
    <w:name w:val="No Spacing"/>
    <w:qFormat/>
    <w:rsid w:val="00531351"/>
    <w:pPr>
      <w:suppressAutoHyphens/>
      <w:spacing w:after="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Normal"/>
    <w:link w:val="ListParagraphChar"/>
    <w:uiPriority w:val="99"/>
    <w:qFormat/>
    <w:rsid w:val="00531351"/>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link w:val="ListParagraph1"/>
    <w:uiPriority w:val="99"/>
    <w:rsid w:val="00531351"/>
    <w:rPr>
      <w:rFonts w:ascii="Times New Roman" w:eastAsia="Times New Roman" w:hAnsi="Times New Roman" w:cs="Times New Roman"/>
      <w:sz w:val="24"/>
      <w:szCs w:val="24"/>
      <w:lang w:eastAsia="lv-LV"/>
    </w:rPr>
  </w:style>
  <w:style w:type="paragraph" w:customStyle="1" w:styleId="BodyA">
    <w:name w:val="Body A"/>
    <w:rsid w:val="0053135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lv-LV"/>
    </w:rPr>
  </w:style>
  <w:style w:type="numbering" w:customStyle="1" w:styleId="List53">
    <w:name w:val="List 53"/>
    <w:basedOn w:val="NoList"/>
    <w:rsid w:val="00531351"/>
    <w:pPr>
      <w:numPr>
        <w:numId w:val="17"/>
      </w:numPr>
    </w:pPr>
  </w:style>
  <w:style w:type="numbering" w:customStyle="1" w:styleId="List70">
    <w:name w:val="List 70"/>
    <w:basedOn w:val="NoList"/>
    <w:rsid w:val="00531351"/>
    <w:pPr>
      <w:numPr>
        <w:numId w:val="18"/>
      </w:numPr>
    </w:pPr>
  </w:style>
  <w:style w:type="character" w:customStyle="1" w:styleId="Hyperlink3">
    <w:name w:val="Hyperlink.3"/>
    <w:rsid w:val="00531351"/>
    <w:rPr>
      <w:color w:val="000000"/>
      <w:u w:val="single" w:color="000000"/>
      <w:lang w:val="pt-PT"/>
    </w:rPr>
  </w:style>
  <w:style w:type="character" w:styleId="Emphasis">
    <w:name w:val="Emphasis"/>
    <w:qFormat/>
    <w:rsid w:val="00531351"/>
    <w:rPr>
      <w:i/>
      <w:iCs/>
    </w:rPr>
  </w:style>
  <w:style w:type="numbering" w:customStyle="1" w:styleId="List45">
    <w:name w:val="List 45"/>
    <w:basedOn w:val="NoList"/>
    <w:rsid w:val="00531351"/>
    <w:pPr>
      <w:numPr>
        <w:numId w:val="19"/>
      </w:numPr>
    </w:pPr>
  </w:style>
  <w:style w:type="numbering" w:customStyle="1" w:styleId="List47">
    <w:name w:val="List 47"/>
    <w:basedOn w:val="NoList"/>
    <w:rsid w:val="00531351"/>
    <w:pPr>
      <w:numPr>
        <w:numId w:val="20"/>
      </w:numPr>
    </w:pPr>
  </w:style>
  <w:style w:type="numbering" w:customStyle="1" w:styleId="List48">
    <w:name w:val="List 48"/>
    <w:basedOn w:val="NoList"/>
    <w:rsid w:val="00531351"/>
    <w:pPr>
      <w:numPr>
        <w:numId w:val="21"/>
      </w:numPr>
    </w:pPr>
  </w:style>
  <w:style w:type="paragraph" w:styleId="TOC3">
    <w:name w:val="toc 3"/>
    <w:basedOn w:val="Normal"/>
    <w:next w:val="Normal"/>
    <w:autoRedefine/>
    <w:semiHidden/>
    <w:unhideWhenUsed/>
    <w:rsid w:val="00531351"/>
    <w:pPr>
      <w:spacing w:after="120" w:line="300" w:lineRule="exact"/>
      <w:ind w:left="440"/>
    </w:pPr>
    <w:rPr>
      <w:rFonts w:ascii="Times New Roman" w:eastAsia="Times New Roman" w:hAnsi="Times New Roman" w:cs="Times New Roman"/>
      <w:i/>
      <w:iCs/>
      <w:sz w:val="20"/>
      <w:szCs w:val="20"/>
    </w:rPr>
  </w:style>
  <w:style w:type="paragraph" w:styleId="TOC4">
    <w:name w:val="toc 4"/>
    <w:basedOn w:val="Normal"/>
    <w:next w:val="Normal"/>
    <w:autoRedefine/>
    <w:semiHidden/>
    <w:unhideWhenUsed/>
    <w:rsid w:val="00531351"/>
    <w:pPr>
      <w:spacing w:after="120" w:line="300" w:lineRule="exact"/>
      <w:ind w:left="660"/>
    </w:pPr>
    <w:rPr>
      <w:rFonts w:ascii="Times New Roman" w:eastAsia="Times New Roman" w:hAnsi="Times New Roman" w:cs="Times New Roman"/>
      <w:sz w:val="18"/>
      <w:szCs w:val="18"/>
    </w:rPr>
  </w:style>
  <w:style w:type="paragraph" w:styleId="TOC5">
    <w:name w:val="toc 5"/>
    <w:basedOn w:val="Normal"/>
    <w:next w:val="Normal"/>
    <w:autoRedefine/>
    <w:semiHidden/>
    <w:unhideWhenUsed/>
    <w:rsid w:val="00531351"/>
    <w:pPr>
      <w:spacing w:after="120" w:line="300" w:lineRule="exact"/>
      <w:ind w:left="880"/>
    </w:pPr>
    <w:rPr>
      <w:rFonts w:ascii="Times New Roman" w:eastAsia="Times New Roman" w:hAnsi="Times New Roman" w:cs="Times New Roman"/>
      <w:sz w:val="18"/>
      <w:szCs w:val="18"/>
    </w:rPr>
  </w:style>
  <w:style w:type="paragraph" w:styleId="TOC6">
    <w:name w:val="toc 6"/>
    <w:basedOn w:val="Normal"/>
    <w:next w:val="Normal"/>
    <w:autoRedefine/>
    <w:semiHidden/>
    <w:unhideWhenUsed/>
    <w:rsid w:val="00531351"/>
    <w:pPr>
      <w:spacing w:after="120" w:line="300" w:lineRule="exact"/>
      <w:ind w:left="1100"/>
    </w:pPr>
    <w:rPr>
      <w:rFonts w:ascii="Times New Roman" w:eastAsia="Times New Roman" w:hAnsi="Times New Roman" w:cs="Times New Roman"/>
      <w:sz w:val="18"/>
      <w:szCs w:val="18"/>
    </w:rPr>
  </w:style>
  <w:style w:type="paragraph" w:styleId="TOC7">
    <w:name w:val="toc 7"/>
    <w:basedOn w:val="Normal"/>
    <w:next w:val="Normal"/>
    <w:autoRedefine/>
    <w:semiHidden/>
    <w:unhideWhenUsed/>
    <w:rsid w:val="00531351"/>
    <w:pPr>
      <w:spacing w:after="120" w:line="300" w:lineRule="exact"/>
      <w:ind w:left="1320"/>
    </w:pPr>
    <w:rPr>
      <w:rFonts w:ascii="Times New Roman" w:eastAsia="Times New Roman" w:hAnsi="Times New Roman" w:cs="Times New Roman"/>
      <w:sz w:val="18"/>
      <w:szCs w:val="18"/>
    </w:rPr>
  </w:style>
  <w:style w:type="paragraph" w:styleId="TOC8">
    <w:name w:val="toc 8"/>
    <w:basedOn w:val="Normal"/>
    <w:next w:val="Normal"/>
    <w:autoRedefine/>
    <w:semiHidden/>
    <w:unhideWhenUsed/>
    <w:rsid w:val="00531351"/>
    <w:pPr>
      <w:spacing w:after="120" w:line="300" w:lineRule="exact"/>
      <w:ind w:left="1540"/>
    </w:pPr>
    <w:rPr>
      <w:rFonts w:ascii="Times New Roman" w:eastAsia="Times New Roman" w:hAnsi="Times New Roman" w:cs="Times New Roman"/>
      <w:sz w:val="18"/>
      <w:szCs w:val="18"/>
    </w:rPr>
  </w:style>
  <w:style w:type="paragraph" w:styleId="TOC9">
    <w:name w:val="toc 9"/>
    <w:basedOn w:val="Normal"/>
    <w:next w:val="Normal"/>
    <w:autoRedefine/>
    <w:semiHidden/>
    <w:unhideWhenUsed/>
    <w:rsid w:val="00531351"/>
    <w:pPr>
      <w:spacing w:after="120" w:line="300" w:lineRule="exact"/>
      <w:ind w:left="1760"/>
    </w:pPr>
    <w:rPr>
      <w:rFonts w:ascii="Times New Roman" w:eastAsia="Times New Roman" w:hAnsi="Times New Roman" w:cs="Times New Roman"/>
      <w:sz w:val="18"/>
      <w:szCs w:val="18"/>
    </w:rPr>
  </w:style>
  <w:style w:type="paragraph" w:customStyle="1" w:styleId="Vieta">
    <w:name w:val="Vieta"/>
    <w:aliases w:val="datums"/>
    <w:basedOn w:val="Normal"/>
    <w:rsid w:val="00531351"/>
    <w:pPr>
      <w:spacing w:after="120" w:line="300" w:lineRule="exact"/>
      <w:jc w:val="right"/>
    </w:pPr>
    <w:rPr>
      <w:rFonts w:ascii="Arial" w:eastAsia="Times New Roman" w:hAnsi="Arial" w:cs="Times New Roman"/>
      <w:szCs w:val="20"/>
    </w:rPr>
  </w:style>
  <w:style w:type="paragraph" w:customStyle="1" w:styleId="ProjNos">
    <w:name w:val="ProjNos"/>
    <w:basedOn w:val="Normal"/>
    <w:rsid w:val="00531351"/>
    <w:pPr>
      <w:spacing w:after="120" w:line="240" w:lineRule="auto"/>
    </w:pPr>
    <w:rPr>
      <w:rFonts w:ascii="Arial" w:eastAsia="Times New Roman" w:hAnsi="Arial" w:cs="Times New Roman"/>
      <w:b/>
      <w:caps/>
      <w:sz w:val="42"/>
      <w:szCs w:val="42"/>
    </w:rPr>
  </w:style>
  <w:style w:type="paragraph" w:customStyle="1" w:styleId="Pielikumuvirsraksts">
    <w:name w:val="Pielikumu virsraksts"/>
    <w:basedOn w:val="Pielikumi"/>
    <w:rsid w:val="00531351"/>
    <w:pPr>
      <w:spacing w:line="300" w:lineRule="exact"/>
      <w:jc w:val="right"/>
    </w:pPr>
    <w:rPr>
      <w:rFonts w:ascii="Arial Black" w:hAnsi="Arial Black" w:cs="Times New Roman"/>
      <w:b w:val="0"/>
      <w:bCs w:val="0"/>
      <w:sz w:val="28"/>
      <w:szCs w:val="28"/>
      <w:lang w:eastAsia="en-US"/>
    </w:rPr>
  </w:style>
  <w:style w:type="character" w:customStyle="1" w:styleId="Eksperti">
    <w:name w:val="Eksperti"/>
    <w:basedOn w:val="DefaultParagraphFont"/>
    <w:rsid w:val="00531351"/>
    <w:rPr>
      <w:b/>
      <w:bCs/>
      <w:sz w:val="26"/>
      <w14:shadow w14:blurRad="50800" w14:dist="38100" w14:dir="2700000" w14:sx="100000" w14:sy="100000" w14:kx="0" w14:ky="0" w14:algn="tl">
        <w14:srgbClr w14:val="000000">
          <w14:alpha w14:val="60000"/>
        </w14:srgbClr>
      </w14:shadow>
    </w:rPr>
  </w:style>
  <w:style w:type="character" w:customStyle="1" w:styleId="Titullapa">
    <w:name w:val="Titullapa"/>
    <w:basedOn w:val="DefaultParagraphFont"/>
    <w:rsid w:val="00531351"/>
    <w:rPr>
      <w:b/>
      <w:bCs/>
      <w:sz w:val="26"/>
    </w:rPr>
  </w:style>
  <w:style w:type="character" w:styleId="Strong">
    <w:name w:val="Strong"/>
    <w:basedOn w:val="DefaultParagraphFont"/>
    <w:uiPriority w:val="22"/>
    <w:qFormat/>
    <w:rsid w:val="005313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First subtitle,Section Heading,heading1,Antraste 1,h1,Section Heading Char,heading1 Char,Antraste 1 Char,h1 Char,Virsraksts 1"/>
    <w:basedOn w:val="Normal"/>
    <w:next w:val="Normal"/>
    <w:link w:val="Heading1Char"/>
    <w:qFormat/>
    <w:rsid w:val="00531351"/>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aliases w:val="Second subtitle,Char"/>
    <w:basedOn w:val="Normal"/>
    <w:next w:val="Normal"/>
    <w:link w:val="Heading2Char"/>
    <w:qFormat/>
    <w:rsid w:val="00531351"/>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531351"/>
    <w:pPr>
      <w:keepNext/>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53135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531351"/>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531351"/>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31351"/>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31351"/>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31351"/>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A5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5EB8"/>
    <w:rPr>
      <w:rFonts w:ascii="Tahoma" w:hAnsi="Tahoma" w:cs="Tahoma"/>
      <w:sz w:val="16"/>
      <w:szCs w:val="16"/>
    </w:rPr>
  </w:style>
  <w:style w:type="character" w:customStyle="1" w:styleId="Heading1Char">
    <w:name w:val="Heading 1 Char"/>
    <w:aliases w:val="H1 Char,First subtitle Char,Section Heading Char1,heading1 Char1,Antraste 1 Char1,h1 Char1,Section Heading Char Char,heading1 Char Char,Antraste 1 Char Char,h1 Char Char,Virsraksts 1 Char"/>
    <w:basedOn w:val="DefaultParagraphFont"/>
    <w:link w:val="Heading1"/>
    <w:rsid w:val="00531351"/>
    <w:rPr>
      <w:rFonts w:ascii="Arial" w:eastAsia="Times New Roman" w:hAnsi="Arial" w:cs="Arial"/>
      <w:b/>
      <w:bCs/>
      <w:kern w:val="32"/>
      <w:sz w:val="32"/>
      <w:szCs w:val="32"/>
      <w:lang w:eastAsia="lv-LV"/>
    </w:rPr>
  </w:style>
  <w:style w:type="character" w:customStyle="1" w:styleId="Heading2Char">
    <w:name w:val="Heading 2 Char"/>
    <w:aliases w:val="Second subtitle Char,Char Char1"/>
    <w:basedOn w:val="DefaultParagraphFont"/>
    <w:link w:val="Heading2"/>
    <w:rsid w:val="00531351"/>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531351"/>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31351"/>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31351"/>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3135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3135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3135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31351"/>
    <w:rPr>
      <w:rFonts w:ascii="Arial" w:eastAsia="Times New Roman" w:hAnsi="Arial" w:cs="Arial"/>
      <w:lang w:val="en-GB"/>
    </w:rPr>
  </w:style>
  <w:style w:type="numbering" w:customStyle="1" w:styleId="NoList1">
    <w:name w:val="No List1"/>
    <w:next w:val="NoList"/>
    <w:uiPriority w:val="99"/>
    <w:semiHidden/>
    <w:unhideWhenUsed/>
    <w:rsid w:val="00531351"/>
  </w:style>
  <w:style w:type="paragraph" w:customStyle="1" w:styleId="Punkts">
    <w:name w:val="Punkts"/>
    <w:basedOn w:val="Normal"/>
    <w:next w:val="Apakpunkts"/>
    <w:rsid w:val="00531351"/>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531351"/>
    <w:pPr>
      <w:numPr>
        <w:ilvl w:val="1"/>
        <w:numId w:val="2"/>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531351"/>
    <w:pPr>
      <w:numPr>
        <w:ilvl w:val="2"/>
        <w:numId w:val="2"/>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531351"/>
    <w:pPr>
      <w:spacing w:after="0" w:line="240" w:lineRule="auto"/>
      <w:ind w:left="851"/>
      <w:jc w:val="both"/>
    </w:pPr>
    <w:rPr>
      <w:rFonts w:ascii="Arial" w:eastAsia="Times New Roman" w:hAnsi="Arial" w:cs="Times New Roman"/>
      <w:sz w:val="20"/>
      <w:szCs w:val="24"/>
      <w:lang w:eastAsia="lv-LV"/>
    </w:rPr>
  </w:style>
  <w:style w:type="paragraph" w:styleId="Header">
    <w:name w:val="header"/>
    <w:aliases w:val="Header Char1,Header Char Char"/>
    <w:basedOn w:val="Normal"/>
    <w:link w:val="HeaderChar"/>
    <w:rsid w:val="0053135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aliases w:val="Header Char1 Char,Header Char Char Char"/>
    <w:basedOn w:val="DefaultParagraphFont"/>
    <w:link w:val="Header"/>
    <w:rsid w:val="00531351"/>
    <w:rPr>
      <w:rFonts w:ascii="Times New Roman" w:eastAsia="Times New Roman" w:hAnsi="Times New Roman" w:cs="Times New Roman"/>
      <w:sz w:val="24"/>
      <w:szCs w:val="24"/>
      <w:lang w:eastAsia="lv-LV"/>
    </w:rPr>
  </w:style>
  <w:style w:type="paragraph" w:styleId="Footer">
    <w:name w:val="footer"/>
    <w:basedOn w:val="Normal"/>
    <w:link w:val="FooterChar"/>
    <w:rsid w:val="0053135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531351"/>
    <w:rPr>
      <w:rFonts w:ascii="Times New Roman" w:eastAsia="Times New Roman" w:hAnsi="Times New Roman" w:cs="Times New Roman"/>
      <w:sz w:val="24"/>
      <w:szCs w:val="24"/>
      <w:lang w:eastAsia="lv-LV"/>
    </w:rPr>
  </w:style>
  <w:style w:type="character" w:styleId="PageNumber">
    <w:name w:val="page number"/>
    <w:basedOn w:val="DefaultParagraphFont"/>
    <w:rsid w:val="00531351"/>
  </w:style>
  <w:style w:type="paragraph" w:styleId="FootnoteText">
    <w:name w:val="footnote text"/>
    <w:basedOn w:val="Normal"/>
    <w:link w:val="FootnoteTextChar"/>
    <w:semiHidden/>
    <w:rsid w:val="005313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31351"/>
    <w:rPr>
      <w:rFonts w:ascii="Times New Roman" w:eastAsia="Times New Roman" w:hAnsi="Times New Roman" w:cs="Times New Roman"/>
      <w:sz w:val="20"/>
      <w:szCs w:val="20"/>
    </w:rPr>
  </w:style>
  <w:style w:type="character" w:styleId="FootnoteReference">
    <w:name w:val="footnote reference"/>
    <w:semiHidden/>
    <w:rsid w:val="00531351"/>
    <w:rPr>
      <w:vertAlign w:val="superscript"/>
    </w:rPr>
  </w:style>
  <w:style w:type="character" w:styleId="CommentReference">
    <w:name w:val="annotation reference"/>
    <w:uiPriority w:val="99"/>
    <w:semiHidden/>
    <w:rsid w:val="00531351"/>
    <w:rPr>
      <w:sz w:val="16"/>
      <w:szCs w:val="16"/>
    </w:rPr>
  </w:style>
  <w:style w:type="paragraph" w:styleId="CommentText">
    <w:name w:val="annotation text"/>
    <w:basedOn w:val="Normal"/>
    <w:link w:val="CommentTextChar"/>
    <w:uiPriority w:val="99"/>
    <w:semiHidden/>
    <w:rsid w:val="005313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313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31351"/>
    <w:rPr>
      <w:b/>
      <w:bCs/>
      <w:lang w:eastAsia="lv-LV"/>
    </w:rPr>
  </w:style>
  <w:style w:type="character" w:customStyle="1" w:styleId="CommentSubjectChar">
    <w:name w:val="Comment Subject Char"/>
    <w:basedOn w:val="CommentTextChar"/>
    <w:link w:val="CommentSubject"/>
    <w:uiPriority w:val="99"/>
    <w:semiHidden/>
    <w:rsid w:val="00531351"/>
    <w:rPr>
      <w:rFonts w:ascii="Times New Roman" w:eastAsia="Times New Roman" w:hAnsi="Times New Roman" w:cs="Times New Roman"/>
      <w:b/>
      <w:bCs/>
      <w:sz w:val="20"/>
      <w:szCs w:val="20"/>
      <w:lang w:eastAsia="lv-LV"/>
    </w:rPr>
  </w:style>
  <w:style w:type="paragraph" w:customStyle="1" w:styleId="naisf">
    <w:name w:val="naisf"/>
    <w:basedOn w:val="Normal"/>
    <w:rsid w:val="0053135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Hyperlink">
    <w:name w:val="Hyperlink"/>
    <w:uiPriority w:val="99"/>
    <w:rsid w:val="00531351"/>
    <w:rPr>
      <w:color w:val="0000FF"/>
      <w:u w:val="single"/>
    </w:rPr>
  </w:style>
  <w:style w:type="paragraph" w:styleId="BodyTextIndent3">
    <w:name w:val="Body Text Indent 3"/>
    <w:basedOn w:val="Normal"/>
    <w:link w:val="BodyTextIndent3Char"/>
    <w:rsid w:val="00531351"/>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31351"/>
    <w:rPr>
      <w:rFonts w:ascii="Times New Roman" w:eastAsia="Times New Roman" w:hAnsi="Times New Roman" w:cs="Times New Roman"/>
      <w:sz w:val="24"/>
      <w:szCs w:val="24"/>
    </w:rPr>
  </w:style>
  <w:style w:type="paragraph" w:customStyle="1" w:styleId="Nodaa">
    <w:name w:val="Nodaļa"/>
    <w:basedOn w:val="Normal"/>
    <w:rsid w:val="00531351"/>
    <w:pPr>
      <w:spacing w:after="0" w:line="240" w:lineRule="auto"/>
    </w:pPr>
    <w:rPr>
      <w:rFonts w:ascii="Arial" w:eastAsia="Times New Roman" w:hAnsi="Arial" w:cs="Arial"/>
      <w:b/>
      <w:bCs/>
      <w:sz w:val="20"/>
      <w:szCs w:val="24"/>
    </w:rPr>
  </w:style>
  <w:style w:type="table" w:styleId="TableGrid">
    <w:name w:val="Table Grid"/>
    <w:basedOn w:val="TableNormal"/>
    <w:rsid w:val="005313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53135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2"/>
    <w:uiPriority w:val="99"/>
    <w:rsid w:val="0053135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aliases w:val="b Char,uvlaka 3 Char,plain Char1,b1 Char"/>
    <w:basedOn w:val="DefaultParagraphFont"/>
    <w:uiPriority w:val="99"/>
    <w:rsid w:val="00531351"/>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b Char1,uvlaka 3 Char1,plain Char2"/>
    <w:link w:val="BodyText"/>
    <w:uiPriority w:val="99"/>
    <w:rsid w:val="00531351"/>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531351"/>
    <w:pPr>
      <w:tabs>
        <w:tab w:val="left" w:pos="480"/>
        <w:tab w:val="right" w:leader="dot" w:pos="8302"/>
      </w:tabs>
      <w:spacing w:after="0" w:line="240" w:lineRule="auto"/>
    </w:pPr>
    <w:rPr>
      <w:rFonts w:ascii="Arial" w:eastAsia="Times New Roman" w:hAnsi="Arial" w:cs="Times New Roman"/>
      <w:sz w:val="20"/>
      <w:szCs w:val="24"/>
      <w:lang w:eastAsia="lv-LV"/>
    </w:rPr>
  </w:style>
  <w:style w:type="paragraph" w:styleId="TOC2">
    <w:name w:val="toc 2"/>
    <w:basedOn w:val="Normal"/>
    <w:next w:val="Normal"/>
    <w:autoRedefine/>
    <w:uiPriority w:val="39"/>
    <w:semiHidden/>
    <w:rsid w:val="00531351"/>
    <w:pPr>
      <w:spacing w:after="0" w:line="240" w:lineRule="auto"/>
      <w:ind w:left="240"/>
    </w:pPr>
    <w:rPr>
      <w:rFonts w:ascii="Arial" w:eastAsia="Times New Roman" w:hAnsi="Arial" w:cs="Times New Roman"/>
      <w:sz w:val="20"/>
      <w:szCs w:val="24"/>
      <w:lang w:eastAsia="lv-LV"/>
    </w:rPr>
  </w:style>
  <w:style w:type="paragraph" w:styleId="BodyTextIndent">
    <w:name w:val="Body Text Indent"/>
    <w:aliases w:val="Body Text Indent Char Char Char Char,Body Text Indent Char Char,Body Text Indent Char Char Char"/>
    <w:basedOn w:val="Normal"/>
    <w:link w:val="BodyTextIndentChar"/>
    <w:uiPriority w:val="99"/>
    <w:rsid w:val="00531351"/>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uiPriority w:val="99"/>
    <w:rsid w:val="00531351"/>
    <w:rPr>
      <w:rFonts w:ascii="Times New Roman" w:eastAsia="Times New Roman" w:hAnsi="Times New Roman" w:cs="Times New Roman"/>
      <w:sz w:val="24"/>
      <w:szCs w:val="24"/>
      <w:lang w:eastAsia="lv-LV"/>
    </w:rPr>
  </w:style>
  <w:style w:type="character" w:customStyle="1" w:styleId="BodyText1Rakstz">
    <w:name w:val="Body Text1 Rakstz."/>
    <w:rsid w:val="00531351"/>
    <w:rPr>
      <w:sz w:val="24"/>
      <w:szCs w:val="24"/>
      <w:lang w:val="lv-LV" w:eastAsia="en-US" w:bidi="ar-SA"/>
    </w:rPr>
  </w:style>
  <w:style w:type="paragraph" w:customStyle="1" w:styleId="Body2">
    <w:name w:val="Body 2"/>
    <w:basedOn w:val="Normal"/>
    <w:rsid w:val="00531351"/>
    <w:pPr>
      <w:spacing w:after="210" w:line="264" w:lineRule="auto"/>
      <w:ind w:left="709"/>
      <w:jc w:val="both"/>
    </w:pPr>
    <w:rPr>
      <w:rFonts w:ascii="Arial" w:eastAsia="Times New Roman" w:hAnsi="Arial" w:cs="Arial"/>
      <w:snapToGrid w:val="0"/>
      <w:sz w:val="21"/>
      <w:szCs w:val="21"/>
      <w:lang w:val="en-GB"/>
    </w:rPr>
  </w:style>
  <w:style w:type="paragraph" w:customStyle="1" w:styleId="Level2">
    <w:name w:val="Level 2"/>
    <w:basedOn w:val="Body2"/>
    <w:next w:val="Body2"/>
    <w:rsid w:val="00531351"/>
    <w:pPr>
      <w:numPr>
        <w:ilvl w:val="1"/>
        <w:numId w:val="1"/>
      </w:numPr>
      <w:outlineLvl w:val="1"/>
    </w:pPr>
  </w:style>
  <w:style w:type="paragraph" w:styleId="BodyTextIndent2">
    <w:name w:val="Body Text Indent 2"/>
    <w:basedOn w:val="Normal"/>
    <w:link w:val="BodyTextIndent2Char"/>
    <w:rsid w:val="0053135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531351"/>
    <w:rPr>
      <w:rFonts w:ascii="Times New Roman" w:eastAsia="Times New Roman" w:hAnsi="Times New Roman" w:cs="Times New Roman"/>
      <w:sz w:val="24"/>
      <w:szCs w:val="24"/>
      <w:lang w:eastAsia="lv-LV"/>
    </w:rPr>
  </w:style>
  <w:style w:type="paragraph" w:styleId="BodyText2">
    <w:name w:val="Body Text 2"/>
    <w:basedOn w:val="Normal"/>
    <w:link w:val="BodyText2Char"/>
    <w:rsid w:val="00531351"/>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531351"/>
    <w:rPr>
      <w:rFonts w:ascii="Times New Roman" w:eastAsia="Times New Roman" w:hAnsi="Times New Roman" w:cs="Times New Roman"/>
      <w:sz w:val="28"/>
      <w:szCs w:val="24"/>
    </w:rPr>
  </w:style>
  <w:style w:type="paragraph" w:customStyle="1" w:styleId="TableText">
    <w:name w:val="Table Text"/>
    <w:basedOn w:val="Normal"/>
    <w:rsid w:val="00531351"/>
    <w:pPr>
      <w:spacing w:after="0" w:line="240" w:lineRule="auto"/>
      <w:jc w:val="both"/>
    </w:pPr>
    <w:rPr>
      <w:rFonts w:ascii="Times New Roman" w:eastAsia="Times New Roman" w:hAnsi="Times New Roman" w:cs="Times New Roman"/>
      <w:sz w:val="24"/>
      <w:szCs w:val="20"/>
    </w:rPr>
  </w:style>
  <w:style w:type="paragraph" w:styleId="Title">
    <w:name w:val="Title"/>
    <w:basedOn w:val="Normal"/>
    <w:link w:val="TitleChar"/>
    <w:qFormat/>
    <w:rsid w:val="00531351"/>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531351"/>
    <w:rPr>
      <w:rFonts w:ascii="Times New Roman" w:eastAsia="Times New Roman" w:hAnsi="Times New Roman" w:cs="Times New Roman"/>
      <w:b/>
      <w:bCs/>
      <w:sz w:val="24"/>
      <w:szCs w:val="20"/>
      <w:lang w:val="en-US"/>
    </w:rPr>
  </w:style>
  <w:style w:type="paragraph" w:styleId="BodyText3">
    <w:name w:val="Body Text 3"/>
    <w:basedOn w:val="Normal"/>
    <w:link w:val="BodyText3Char"/>
    <w:rsid w:val="00531351"/>
    <w:pPr>
      <w:spacing w:before="120" w:after="120" w:line="240" w:lineRule="auto"/>
      <w:jc w:val="both"/>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531351"/>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531351"/>
    <w:pPr>
      <w:spacing w:after="0"/>
      <w:jc w:val="both"/>
    </w:pPr>
    <w:rPr>
      <w:rFonts w:ascii="Arial" w:hAnsi="Arial" w:cs="Arial"/>
      <w:b/>
      <w:bCs/>
    </w:rPr>
  </w:style>
  <w:style w:type="character" w:customStyle="1" w:styleId="PielikumiRakstzRakstz">
    <w:name w:val="Pielikumi Rakstz. Rakstz."/>
    <w:link w:val="PielikumiRakstz"/>
    <w:rsid w:val="00531351"/>
    <w:rPr>
      <w:rFonts w:ascii="Arial" w:eastAsia="Times New Roman" w:hAnsi="Arial" w:cs="Arial"/>
      <w:b/>
      <w:bCs/>
      <w:sz w:val="24"/>
      <w:szCs w:val="24"/>
      <w:lang w:eastAsia="lv-LV"/>
    </w:rPr>
  </w:style>
  <w:style w:type="character" w:styleId="FollowedHyperlink">
    <w:name w:val="FollowedHyperlink"/>
    <w:uiPriority w:val="99"/>
    <w:rsid w:val="00531351"/>
    <w:rPr>
      <w:color w:val="800080"/>
      <w:u w:val="single"/>
    </w:rPr>
  </w:style>
  <w:style w:type="paragraph" w:customStyle="1" w:styleId="Annexetitle">
    <w:name w:val="Annexe_title"/>
    <w:basedOn w:val="Heading1"/>
    <w:next w:val="Normal"/>
    <w:autoRedefine/>
    <w:rsid w:val="00531351"/>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531351"/>
    <w:rPr>
      <w:sz w:val="24"/>
      <w:szCs w:val="24"/>
      <w:lang w:val="lv-LV" w:eastAsia="en-US" w:bidi="ar-SA"/>
    </w:rPr>
  </w:style>
  <w:style w:type="paragraph" w:customStyle="1" w:styleId="Text1">
    <w:name w:val="Text 1"/>
    <w:basedOn w:val="Normal"/>
    <w:rsid w:val="00531351"/>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531351"/>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531351"/>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rsid w:val="00531351"/>
    <w:pPr>
      <w:spacing w:after="0" w:line="240" w:lineRule="auto"/>
      <w:ind w:left="708"/>
    </w:pPr>
    <w:rPr>
      <w:rFonts w:ascii="Arial" w:eastAsia="Times New Roman" w:hAnsi="Arial" w:cs="Times New Roman"/>
      <w:sz w:val="20"/>
      <w:szCs w:val="20"/>
      <w:lang w:val="en-GB"/>
    </w:rPr>
  </w:style>
  <w:style w:type="paragraph" w:customStyle="1" w:styleId="Bullet">
    <w:name w:val="Bullet"/>
    <w:basedOn w:val="Normal"/>
    <w:rsid w:val="00531351"/>
    <w:pPr>
      <w:numPr>
        <w:numId w:val="3"/>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531351"/>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531351"/>
    <w:rPr>
      <w:rFonts w:ascii="Times New Roman" w:eastAsia="Times New Roman" w:hAnsi="Times New Roman" w:cs="Times New Roman"/>
      <w:color w:val="000000"/>
      <w:szCs w:val="24"/>
      <w:lang w:val="en-GB"/>
    </w:rPr>
  </w:style>
  <w:style w:type="paragraph" w:customStyle="1" w:styleId="LG-ligums-1">
    <w:name w:val="LG-ligums-1"/>
    <w:basedOn w:val="Heading1"/>
    <w:rsid w:val="00531351"/>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531351"/>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531351"/>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531351"/>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531351"/>
    <w:pPr>
      <w:keepLines/>
      <w:numPr>
        <w:numId w:val="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531351"/>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531351"/>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531351"/>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53135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531351"/>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531351"/>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53135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531351"/>
    <w:pPr>
      <w:numPr>
        <w:ilvl w:val="1"/>
        <w:numId w:val="4"/>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531351"/>
    <w:pPr>
      <w:spacing w:after="0" w:line="300" w:lineRule="atLeast"/>
    </w:pPr>
    <w:rPr>
      <w:rFonts w:ascii="Garamond" w:eastAsia="Times New Roman" w:hAnsi="Garamond" w:cs="Times New Roman"/>
      <w:szCs w:val="20"/>
      <w:lang w:val="en-GB"/>
    </w:rPr>
  </w:style>
  <w:style w:type="paragraph" w:styleId="BlockText">
    <w:name w:val="Block Text"/>
    <w:basedOn w:val="Normal"/>
    <w:rsid w:val="00531351"/>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531351"/>
    <w:pPr>
      <w:numPr>
        <w:ilvl w:val="0"/>
        <w:numId w:val="0"/>
      </w:numPr>
      <w:tabs>
        <w:tab w:val="left" w:pos="993"/>
        <w:tab w:val="left" w:pos="2694"/>
        <w:tab w:val="left" w:pos="3261"/>
      </w:tabs>
    </w:pPr>
    <w:rPr>
      <w:szCs w:val="20"/>
    </w:rPr>
  </w:style>
  <w:style w:type="paragraph" w:customStyle="1" w:styleId="Volume">
    <w:name w:val="Volume"/>
    <w:basedOn w:val="text"/>
    <w:next w:val="Section"/>
    <w:rsid w:val="00531351"/>
    <w:pPr>
      <w:pageBreakBefore/>
      <w:spacing w:before="360" w:line="360" w:lineRule="exact"/>
      <w:jc w:val="center"/>
    </w:pPr>
    <w:rPr>
      <w:b/>
      <w:sz w:val="36"/>
    </w:rPr>
  </w:style>
  <w:style w:type="paragraph" w:customStyle="1" w:styleId="Bulletnewnumbers">
    <w:name w:val="Bullet new numbers"/>
    <w:basedOn w:val="Bulletnewletters"/>
    <w:rsid w:val="00531351"/>
    <w:pPr>
      <w:tabs>
        <w:tab w:val="right" w:pos="8789"/>
      </w:tabs>
      <w:jc w:val="both"/>
    </w:pPr>
    <w:rPr>
      <w:rFonts w:cs="Arial"/>
    </w:rPr>
  </w:style>
  <w:style w:type="paragraph" w:customStyle="1" w:styleId="Bodytxt">
    <w:name w:val="Bodytxt"/>
    <w:basedOn w:val="Normal"/>
    <w:rsid w:val="00531351"/>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531351"/>
    <w:pPr>
      <w:numPr>
        <w:ilvl w:val="1"/>
        <w:numId w:val="6"/>
      </w:numPr>
      <w:tabs>
        <w:tab w:val="clear" w:pos="3425"/>
      </w:tabs>
      <w:spacing w:after="240" w:line="240" w:lineRule="auto"/>
      <w:ind w:left="0" w:firstLine="0"/>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31351"/>
    <w:rPr>
      <w:rFonts w:ascii="Courier New" w:eastAsia="Times New Roman" w:hAnsi="Courier New" w:cs="Times New Roman"/>
      <w:sz w:val="20"/>
      <w:szCs w:val="20"/>
    </w:rPr>
  </w:style>
  <w:style w:type="paragraph" w:customStyle="1" w:styleId="ListBulletNoSpace">
    <w:name w:val="List Bullet NoSpace"/>
    <w:basedOn w:val="ListBullet"/>
    <w:rsid w:val="00531351"/>
    <w:pPr>
      <w:tabs>
        <w:tab w:val="left" w:pos="425"/>
      </w:tabs>
      <w:spacing w:line="270" w:lineRule="atLeast"/>
      <w:ind w:left="425" w:hanging="425"/>
    </w:pPr>
    <w:rPr>
      <w:sz w:val="23"/>
      <w:szCs w:val="20"/>
      <w:lang w:val="en-GB" w:eastAsia="da-DK"/>
    </w:rPr>
  </w:style>
  <w:style w:type="paragraph" w:styleId="ListBullet">
    <w:name w:val="List Bullet"/>
    <w:basedOn w:val="Normal"/>
    <w:rsid w:val="00531351"/>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rsid w:val="00531351"/>
    <w:rPr>
      <w:rFonts w:ascii="Arial" w:hAnsi="Arial" w:cs="Arial"/>
      <w:sz w:val="22"/>
      <w:szCs w:val="24"/>
      <w:lang w:val="lv-LV" w:eastAsia="en-US" w:bidi="ar-SA"/>
    </w:rPr>
  </w:style>
  <w:style w:type="paragraph" w:customStyle="1" w:styleId="BodyTextNoSpace">
    <w:name w:val="Body Text NoSpace"/>
    <w:basedOn w:val="BodyText"/>
    <w:link w:val="BodyTextNoSpaceChar"/>
    <w:rsid w:val="00531351"/>
    <w:pPr>
      <w:spacing w:after="0" w:line="270" w:lineRule="atLeast"/>
    </w:pPr>
    <w:rPr>
      <w:sz w:val="23"/>
      <w:szCs w:val="20"/>
      <w:lang w:val="en-GB" w:eastAsia="da-DK"/>
    </w:rPr>
  </w:style>
  <w:style w:type="character" w:customStyle="1" w:styleId="BodyTextNoSpaceChar">
    <w:name w:val="Body Text NoSpace Char"/>
    <w:link w:val="BodyTextNoSpace"/>
    <w:rsid w:val="00531351"/>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531351"/>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531351"/>
    <w:rPr>
      <w:rFonts w:ascii="Times New Roman" w:eastAsia="Times New Roman" w:hAnsi="Times New Roman" w:cs="Times New Roman"/>
      <w:i/>
      <w:sz w:val="21"/>
      <w:szCs w:val="24"/>
      <w:lang w:val="en-GB" w:eastAsia="da-DK"/>
    </w:rPr>
  </w:style>
  <w:style w:type="paragraph" w:customStyle="1" w:styleId="Table">
    <w:name w:val="Table"/>
    <w:basedOn w:val="Normal"/>
    <w:rsid w:val="00531351"/>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531351"/>
    <w:pPr>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rsid w:val="00531351"/>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rsid w:val="00531351"/>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rsid w:val="00531351"/>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rsid w:val="00531351"/>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531351"/>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531351"/>
    <w:pPr>
      <w:spacing w:after="270" w:line="270" w:lineRule="atLeast"/>
      <w:ind w:hanging="2268"/>
    </w:pPr>
    <w:rPr>
      <w:sz w:val="23"/>
      <w:szCs w:val="20"/>
      <w:lang w:val="en-GB" w:eastAsia="da-DK"/>
    </w:rPr>
  </w:style>
  <w:style w:type="paragraph" w:customStyle="1" w:styleId="MarginFrame">
    <w:name w:val="Margin Frame"/>
    <w:basedOn w:val="Normal"/>
    <w:rsid w:val="00531351"/>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531351"/>
    <w:pPr>
      <w:spacing w:after="0"/>
    </w:pPr>
  </w:style>
  <w:style w:type="paragraph" w:styleId="ListBullet2">
    <w:name w:val="List Bullet 2"/>
    <w:basedOn w:val="ListBullet"/>
    <w:rsid w:val="0053135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531351"/>
    <w:pPr>
      <w:spacing w:after="0"/>
    </w:pPr>
  </w:style>
  <w:style w:type="paragraph" w:styleId="ListContinue">
    <w:name w:val="List Continue"/>
    <w:basedOn w:val="ListNumber"/>
    <w:rsid w:val="00531351"/>
    <w:pPr>
      <w:ind w:firstLine="0"/>
    </w:pPr>
  </w:style>
  <w:style w:type="paragraph" w:styleId="ListNumber">
    <w:name w:val="List Number"/>
    <w:basedOn w:val="BodyText"/>
    <w:rsid w:val="00531351"/>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531351"/>
    <w:pPr>
      <w:numPr>
        <w:ilvl w:val="1"/>
      </w:numPr>
      <w:tabs>
        <w:tab w:val="num" w:pos="2345"/>
      </w:tabs>
      <w:ind w:left="850" w:hanging="425"/>
    </w:pPr>
  </w:style>
  <w:style w:type="paragraph" w:customStyle="1" w:styleId="ListContinueNoSpace">
    <w:name w:val="List Continue NoSpace"/>
    <w:basedOn w:val="ListContinue"/>
    <w:rsid w:val="00531351"/>
    <w:pPr>
      <w:spacing w:after="0"/>
    </w:pPr>
  </w:style>
  <w:style w:type="paragraph" w:customStyle="1" w:styleId="ListContinue2NoSpace">
    <w:name w:val="List Continue 2 NoSpace"/>
    <w:basedOn w:val="ListContinue2"/>
    <w:rsid w:val="00531351"/>
    <w:pPr>
      <w:spacing w:after="0" w:line="270" w:lineRule="atLeast"/>
      <w:ind w:left="851"/>
    </w:pPr>
    <w:rPr>
      <w:sz w:val="23"/>
      <w:szCs w:val="20"/>
      <w:lang w:val="en-GB" w:eastAsia="da-DK"/>
    </w:rPr>
  </w:style>
  <w:style w:type="paragraph" w:customStyle="1" w:styleId="ListNumberNoSpace">
    <w:name w:val="List Number NoSpace"/>
    <w:basedOn w:val="ListNumber"/>
    <w:rsid w:val="00531351"/>
    <w:pPr>
      <w:numPr>
        <w:numId w:val="8"/>
      </w:numPr>
      <w:tabs>
        <w:tab w:val="clear" w:pos="851"/>
        <w:tab w:val="num" w:pos="425"/>
      </w:tabs>
      <w:spacing w:after="0"/>
      <w:ind w:left="425" w:hanging="425"/>
    </w:pPr>
  </w:style>
  <w:style w:type="paragraph" w:customStyle="1" w:styleId="ListNumber2NoSpace">
    <w:name w:val="List Number 2 NoSpace"/>
    <w:basedOn w:val="ListNumber2"/>
    <w:rsid w:val="00531351"/>
    <w:pPr>
      <w:spacing w:after="0"/>
    </w:pPr>
  </w:style>
  <w:style w:type="paragraph" w:customStyle="1" w:styleId="ListHanging">
    <w:name w:val="List Hanging"/>
    <w:basedOn w:val="BodyText"/>
    <w:rsid w:val="0053135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531351"/>
    <w:pPr>
      <w:spacing w:after="0"/>
    </w:pPr>
  </w:style>
  <w:style w:type="paragraph" w:styleId="Signature">
    <w:name w:val="Signature"/>
    <w:basedOn w:val="BodyText"/>
    <w:link w:val="SignatureChar"/>
    <w:rsid w:val="00531351"/>
    <w:pPr>
      <w:numPr>
        <w:ilvl w:val="1"/>
        <w:numId w:val="9"/>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531351"/>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531351"/>
    <w:pPr>
      <w:suppressAutoHyphens/>
      <w:spacing w:after="160"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531351"/>
    <w:pPr>
      <w:spacing w:line="400" w:lineRule="exact"/>
    </w:pPr>
    <w:rPr>
      <w:rFonts w:ascii="TrueHelveticaBlack" w:hAnsi="TrueHelveticaBlack"/>
      <w:sz w:val="36"/>
    </w:rPr>
  </w:style>
  <w:style w:type="paragraph" w:styleId="ListBullet3">
    <w:name w:val="List Bullet 3"/>
    <w:basedOn w:val="ListBullet2"/>
    <w:rsid w:val="00531351"/>
    <w:pPr>
      <w:tabs>
        <w:tab w:val="clear" w:pos="851"/>
        <w:tab w:val="left" w:pos="1276"/>
      </w:tabs>
      <w:ind w:left="1276"/>
    </w:pPr>
  </w:style>
  <w:style w:type="paragraph" w:styleId="ListNumber3">
    <w:name w:val="List Number 3"/>
    <w:basedOn w:val="ListNumber2"/>
    <w:rsid w:val="00531351"/>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531351"/>
    <w:pPr>
      <w:spacing w:after="0"/>
    </w:pPr>
  </w:style>
  <w:style w:type="paragraph" w:customStyle="1" w:styleId="ListContinue3NoSpace">
    <w:name w:val="List Continue 3 NoSpace"/>
    <w:basedOn w:val="ListContinue3"/>
    <w:rsid w:val="00531351"/>
    <w:pPr>
      <w:numPr>
        <w:ilvl w:val="2"/>
        <w:numId w:val="6"/>
      </w:numPr>
      <w:spacing w:after="0" w:line="270" w:lineRule="atLeast"/>
      <w:ind w:left="1276"/>
    </w:pPr>
    <w:rPr>
      <w:sz w:val="23"/>
      <w:szCs w:val="20"/>
      <w:lang w:val="en-GB" w:eastAsia="da-DK"/>
    </w:rPr>
  </w:style>
  <w:style w:type="paragraph" w:customStyle="1" w:styleId="ListNumber3NoSpace">
    <w:name w:val="List Number 3 NoSpace"/>
    <w:basedOn w:val="ListNumber3"/>
    <w:rsid w:val="00531351"/>
    <w:pPr>
      <w:spacing w:after="0"/>
    </w:pPr>
  </w:style>
  <w:style w:type="paragraph" w:customStyle="1" w:styleId="ListContinue0">
    <w:name w:val="List Continue 0"/>
    <w:basedOn w:val="ListContinue"/>
    <w:rsid w:val="00531351"/>
    <w:pPr>
      <w:ind w:left="0"/>
    </w:pPr>
  </w:style>
  <w:style w:type="paragraph" w:customStyle="1" w:styleId="ListContinue0NoSpace">
    <w:name w:val="List Continue 0 NoSpace"/>
    <w:basedOn w:val="ListContinue0"/>
    <w:rsid w:val="00531351"/>
    <w:pPr>
      <w:spacing w:after="0"/>
    </w:pPr>
  </w:style>
  <w:style w:type="paragraph" w:customStyle="1" w:styleId="CaptionMargin">
    <w:name w:val="Caption Margin"/>
    <w:basedOn w:val="Caption"/>
    <w:next w:val="BodyText"/>
    <w:rsid w:val="00531351"/>
    <w:pPr>
      <w:ind w:left="-992"/>
    </w:pPr>
    <w:rPr>
      <w:szCs w:val="20"/>
    </w:rPr>
  </w:style>
  <w:style w:type="paragraph" w:customStyle="1" w:styleId="FrontPageFrame">
    <w:name w:val="FrontPageFrame"/>
    <w:basedOn w:val="Normal"/>
    <w:rsid w:val="00531351"/>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531351"/>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531351"/>
    <w:pPr>
      <w:framePr w:hSpace="284" w:wrap="around" w:vAnchor="text" w:hAnchor="margin" w:xAlign="right" w:y="1"/>
      <w:numPr>
        <w:ilvl w:val="2"/>
        <w:numId w:val="9"/>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531351"/>
    <w:pPr>
      <w:framePr w:hSpace="284" w:wrap="around"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531351"/>
    <w:pPr>
      <w:spacing w:before="160" w:after="0"/>
    </w:pPr>
    <w:rPr>
      <w:sz w:val="20"/>
    </w:rPr>
  </w:style>
  <w:style w:type="paragraph" w:customStyle="1" w:styleId="ContentsPage">
    <w:name w:val="ContentsPage"/>
    <w:basedOn w:val="Normal"/>
    <w:next w:val="BodyText"/>
    <w:rsid w:val="00531351"/>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531351"/>
    <w:pPr>
      <w:pageBreakBefore w:val="0"/>
      <w:spacing w:before="120" w:after="320"/>
    </w:pPr>
  </w:style>
  <w:style w:type="paragraph" w:customStyle="1" w:styleId="Appendix">
    <w:name w:val="Appendix"/>
    <w:basedOn w:val="Normal"/>
    <w:next w:val="BodyText"/>
    <w:rsid w:val="00531351"/>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531351"/>
    <w:pPr>
      <w:framePr w:wrap="around"/>
    </w:pPr>
    <w:rPr>
      <w:rFonts w:ascii="DaneHelveticaNeue" w:hAnsi="DaneHelveticaNeue"/>
      <w:sz w:val="16"/>
    </w:rPr>
  </w:style>
  <w:style w:type="paragraph" w:styleId="Date">
    <w:name w:val="Date"/>
    <w:basedOn w:val="Normal"/>
    <w:next w:val="Normal"/>
    <w:link w:val="DateChar"/>
    <w:rsid w:val="00531351"/>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531351"/>
    <w:rPr>
      <w:rFonts w:ascii="Times New Roman" w:eastAsia="Times New Roman" w:hAnsi="Times New Roman" w:cs="Times New Roman"/>
      <w:sz w:val="24"/>
      <w:szCs w:val="24"/>
      <w:lang w:val="en-GB"/>
    </w:rPr>
  </w:style>
  <w:style w:type="paragraph" w:customStyle="1" w:styleId="NormalA">
    <w:name w:val="Normal A"/>
    <w:basedOn w:val="Normal"/>
    <w:rsid w:val="00531351"/>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531351"/>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531351"/>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531351"/>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531351"/>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531351"/>
    <w:pPr>
      <w:framePr w:wrap="around"/>
      <w:numPr>
        <w:numId w:val="7"/>
      </w:numPr>
      <w:ind w:left="0" w:firstLine="0"/>
    </w:pPr>
    <w:rPr>
      <w:noProof/>
      <w:color w:val="FFFFFF"/>
      <w:szCs w:val="12"/>
    </w:rPr>
  </w:style>
  <w:style w:type="paragraph" w:customStyle="1" w:styleId="Niveau3">
    <w:name w:val="Niveau 3"/>
    <w:basedOn w:val="Heading3"/>
    <w:next w:val="BodyText"/>
    <w:rsid w:val="00531351"/>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53135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531351"/>
    <w:rPr>
      <w:sz w:val="23"/>
      <w:lang w:val="en-GB" w:eastAsia="da-DK" w:bidi="ar-SA"/>
    </w:rPr>
  </w:style>
  <w:style w:type="character" w:customStyle="1" w:styleId="BodyTextChar1">
    <w:name w:val="Body Text Char1"/>
    <w:rsid w:val="0053135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531351"/>
    <w:rPr>
      <w:sz w:val="23"/>
      <w:lang w:val="en-GB" w:eastAsia="da-DK" w:bidi="ar-SA"/>
    </w:rPr>
  </w:style>
  <w:style w:type="paragraph" w:styleId="NormalWeb">
    <w:name w:val="Normal (Web)"/>
    <w:basedOn w:val="Normal"/>
    <w:rsid w:val="005313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2">
    <w:name w:val="Style2"/>
    <w:basedOn w:val="Normal"/>
    <w:rsid w:val="00531351"/>
    <w:pPr>
      <w:widowControl w:val="0"/>
      <w:numPr>
        <w:numId w:val="10"/>
      </w:numPr>
      <w:tabs>
        <w:tab w:val="clear" w:pos="1209"/>
      </w:tabs>
      <w:spacing w:after="0" w:line="240" w:lineRule="auto"/>
      <w:ind w:left="0" w:firstLine="0"/>
    </w:pPr>
    <w:rPr>
      <w:rFonts w:ascii="Times New Roman" w:eastAsia="Times New Roman" w:hAnsi="Times New Roman" w:cs="Times New Roman"/>
      <w:sz w:val="24"/>
      <w:szCs w:val="24"/>
    </w:rPr>
  </w:style>
  <w:style w:type="paragraph" w:customStyle="1" w:styleId="Daa">
    <w:name w:val="Daļa"/>
    <w:basedOn w:val="PielikumiRakstz"/>
    <w:rsid w:val="00531351"/>
    <w:pPr>
      <w:jc w:val="center"/>
    </w:pPr>
    <w:rPr>
      <w:sz w:val="22"/>
      <w:szCs w:val="22"/>
    </w:rPr>
  </w:style>
  <w:style w:type="paragraph" w:customStyle="1" w:styleId="nDaa">
    <w:name w:val="nDaļa"/>
    <w:basedOn w:val="Nodaa"/>
    <w:rsid w:val="00531351"/>
    <w:pPr>
      <w:jc w:val="center"/>
    </w:pPr>
  </w:style>
  <w:style w:type="paragraph" w:customStyle="1" w:styleId="Pielikumi">
    <w:name w:val="Pielikumi"/>
    <w:basedOn w:val="PielikumiRakstz"/>
    <w:rsid w:val="00531351"/>
  </w:style>
  <w:style w:type="paragraph" w:customStyle="1" w:styleId="Pielikums">
    <w:name w:val="Pielikums"/>
    <w:basedOn w:val="Pielikumi"/>
    <w:rsid w:val="00531351"/>
    <w:pPr>
      <w:jc w:val="right"/>
    </w:pPr>
  </w:style>
  <w:style w:type="character" w:customStyle="1" w:styleId="NoIndentRakstz">
    <w:name w:val="No Indent Rakstz."/>
    <w:rsid w:val="00531351"/>
    <w:rPr>
      <w:color w:val="000000"/>
      <w:sz w:val="22"/>
      <w:szCs w:val="24"/>
      <w:lang w:val="en-GB" w:eastAsia="en-US" w:bidi="ar-SA"/>
    </w:rPr>
  </w:style>
  <w:style w:type="character" w:customStyle="1" w:styleId="apple-style-span">
    <w:name w:val="apple-style-span"/>
    <w:basedOn w:val="DefaultParagraphFont"/>
    <w:rsid w:val="00531351"/>
  </w:style>
  <w:style w:type="paragraph" w:styleId="ListParagraph">
    <w:name w:val="List Paragraph"/>
    <w:basedOn w:val="Normal"/>
    <w:link w:val="ListParagraphChar1"/>
    <w:uiPriority w:val="34"/>
    <w:qFormat/>
    <w:rsid w:val="00531351"/>
    <w:pPr>
      <w:spacing w:after="0" w:line="240" w:lineRule="auto"/>
      <w:ind w:left="720"/>
    </w:pPr>
    <w:rPr>
      <w:rFonts w:ascii="Times New Roman" w:eastAsia="Times New Roman" w:hAnsi="Times New Roman" w:cs="Times New Roman"/>
      <w:sz w:val="24"/>
      <w:szCs w:val="24"/>
      <w:lang w:eastAsia="lv-LV"/>
    </w:rPr>
  </w:style>
  <w:style w:type="character" w:customStyle="1" w:styleId="ApakpunktsChar">
    <w:name w:val="Apakšpunkts Char"/>
    <w:link w:val="Apakpunkts"/>
    <w:rsid w:val="00531351"/>
    <w:rPr>
      <w:rFonts w:ascii="Arial" w:eastAsia="Times New Roman" w:hAnsi="Arial" w:cs="Times New Roman"/>
      <w:b/>
      <w:sz w:val="20"/>
      <w:szCs w:val="24"/>
      <w:lang w:eastAsia="lv-LV"/>
    </w:rPr>
  </w:style>
  <w:style w:type="paragraph" w:styleId="EndnoteText">
    <w:name w:val="endnote text"/>
    <w:basedOn w:val="Normal"/>
    <w:link w:val="EndnoteTextChar"/>
    <w:rsid w:val="00531351"/>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rsid w:val="00531351"/>
    <w:rPr>
      <w:rFonts w:ascii="Times New Roman" w:eastAsia="Times New Roman" w:hAnsi="Times New Roman" w:cs="Times New Roman"/>
      <w:sz w:val="20"/>
      <w:szCs w:val="20"/>
      <w:lang w:eastAsia="lv-LV"/>
    </w:rPr>
  </w:style>
  <w:style w:type="character" w:styleId="EndnoteReference">
    <w:name w:val="endnote reference"/>
    <w:rsid w:val="00531351"/>
    <w:rPr>
      <w:vertAlign w:val="superscript"/>
    </w:rPr>
  </w:style>
  <w:style w:type="character" w:customStyle="1" w:styleId="apple-converted-space">
    <w:name w:val="apple-converted-space"/>
    <w:basedOn w:val="DefaultParagraphFont"/>
    <w:rsid w:val="00531351"/>
  </w:style>
  <w:style w:type="paragraph" w:customStyle="1" w:styleId="Numeracija">
    <w:name w:val="Numeracija"/>
    <w:basedOn w:val="Normal"/>
    <w:rsid w:val="00531351"/>
    <w:pPr>
      <w:numPr>
        <w:numId w:val="11"/>
      </w:numPr>
      <w:spacing w:after="0" w:line="240" w:lineRule="auto"/>
      <w:jc w:val="both"/>
    </w:pPr>
    <w:rPr>
      <w:rFonts w:ascii="Times New Roman" w:eastAsia="Times New Roman" w:hAnsi="Times New Roman" w:cs="Times New Roman"/>
      <w:sz w:val="26"/>
      <w:szCs w:val="24"/>
      <w:lang w:val="en-US"/>
    </w:rPr>
  </w:style>
  <w:style w:type="paragraph" w:customStyle="1" w:styleId="Default">
    <w:name w:val="Default"/>
    <w:rsid w:val="00531351"/>
    <w:pPr>
      <w:autoSpaceDE w:val="0"/>
      <w:autoSpaceDN w:val="0"/>
      <w:adjustRightInd w:val="0"/>
      <w:spacing w:after="0" w:line="240" w:lineRule="auto"/>
    </w:pPr>
    <w:rPr>
      <w:rFonts w:ascii="Arial" w:eastAsia="Times New Roman" w:hAnsi="Arial" w:cs="Arial"/>
      <w:color w:val="000000"/>
      <w:sz w:val="24"/>
      <w:szCs w:val="24"/>
      <w:lang w:eastAsia="lv-LV"/>
    </w:rPr>
  </w:style>
  <w:style w:type="numbering" w:customStyle="1" w:styleId="List26">
    <w:name w:val="List 26"/>
    <w:basedOn w:val="NoList"/>
    <w:rsid w:val="00531351"/>
    <w:pPr>
      <w:numPr>
        <w:numId w:val="12"/>
      </w:numPr>
    </w:pPr>
  </w:style>
  <w:style w:type="numbering" w:customStyle="1" w:styleId="List28">
    <w:name w:val="List 28"/>
    <w:basedOn w:val="NoList"/>
    <w:rsid w:val="00531351"/>
    <w:pPr>
      <w:numPr>
        <w:numId w:val="13"/>
      </w:numPr>
    </w:pPr>
  </w:style>
  <w:style w:type="numbering" w:customStyle="1" w:styleId="List30">
    <w:name w:val="List 30"/>
    <w:basedOn w:val="NoList"/>
    <w:rsid w:val="00531351"/>
    <w:pPr>
      <w:numPr>
        <w:numId w:val="14"/>
      </w:numPr>
    </w:pPr>
  </w:style>
  <w:style w:type="numbering" w:customStyle="1" w:styleId="List31">
    <w:name w:val="List 31"/>
    <w:basedOn w:val="NoList"/>
    <w:rsid w:val="00531351"/>
    <w:pPr>
      <w:numPr>
        <w:numId w:val="15"/>
      </w:numPr>
    </w:pPr>
  </w:style>
  <w:style w:type="character" w:customStyle="1" w:styleId="ListParagraphChar1">
    <w:name w:val="List Paragraph Char1"/>
    <w:link w:val="ListParagraph"/>
    <w:uiPriority w:val="34"/>
    <w:rsid w:val="00531351"/>
    <w:rPr>
      <w:rFonts w:ascii="Times New Roman" w:eastAsia="Times New Roman" w:hAnsi="Times New Roman" w:cs="Times New Roman"/>
      <w:sz w:val="24"/>
      <w:szCs w:val="24"/>
      <w:lang w:eastAsia="lv-LV"/>
    </w:rPr>
  </w:style>
  <w:style w:type="paragraph" w:customStyle="1" w:styleId="ListParagraph2">
    <w:name w:val="List Paragraph2"/>
    <w:basedOn w:val="Normal"/>
    <w:uiPriority w:val="99"/>
    <w:qFormat/>
    <w:rsid w:val="00531351"/>
    <w:pPr>
      <w:spacing w:after="0" w:line="240" w:lineRule="auto"/>
      <w:ind w:left="720"/>
      <w:contextualSpacing/>
    </w:pPr>
    <w:rPr>
      <w:rFonts w:ascii="Times New Roman" w:eastAsia="Calibri" w:hAnsi="Times New Roman" w:cs="Times New Roman"/>
      <w:sz w:val="24"/>
      <w:szCs w:val="24"/>
      <w:lang w:eastAsia="lv-LV"/>
    </w:rPr>
  </w:style>
  <w:style w:type="paragraph" w:customStyle="1" w:styleId="DefaultText">
    <w:name w:val="Default Text"/>
    <w:rsid w:val="00531351"/>
    <w:pPr>
      <w:suppressAutoHyphens/>
      <w:spacing w:after="0" w:line="240" w:lineRule="auto"/>
    </w:pPr>
    <w:rPr>
      <w:rFonts w:ascii="Times New Roman" w:eastAsia="Arial" w:hAnsi="Times New Roman" w:cs="Times New Roman"/>
      <w:color w:val="000000"/>
      <w:sz w:val="24"/>
      <w:szCs w:val="20"/>
      <w:lang w:val="en-GB" w:eastAsia="ar-SA"/>
    </w:rPr>
  </w:style>
  <w:style w:type="paragraph" w:styleId="NoSpacing">
    <w:name w:val="No Spacing"/>
    <w:qFormat/>
    <w:rsid w:val="00531351"/>
    <w:pPr>
      <w:suppressAutoHyphens/>
      <w:spacing w:after="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Normal"/>
    <w:link w:val="ListParagraphChar"/>
    <w:uiPriority w:val="99"/>
    <w:qFormat/>
    <w:rsid w:val="00531351"/>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link w:val="ListParagraph1"/>
    <w:uiPriority w:val="99"/>
    <w:rsid w:val="00531351"/>
    <w:rPr>
      <w:rFonts w:ascii="Times New Roman" w:eastAsia="Times New Roman" w:hAnsi="Times New Roman" w:cs="Times New Roman"/>
      <w:sz w:val="24"/>
      <w:szCs w:val="24"/>
      <w:lang w:eastAsia="lv-LV"/>
    </w:rPr>
  </w:style>
  <w:style w:type="paragraph" w:customStyle="1" w:styleId="BodyA">
    <w:name w:val="Body A"/>
    <w:rsid w:val="0053135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lv-LV"/>
    </w:rPr>
  </w:style>
  <w:style w:type="numbering" w:customStyle="1" w:styleId="List53">
    <w:name w:val="List 53"/>
    <w:basedOn w:val="NoList"/>
    <w:rsid w:val="00531351"/>
    <w:pPr>
      <w:numPr>
        <w:numId w:val="17"/>
      </w:numPr>
    </w:pPr>
  </w:style>
  <w:style w:type="numbering" w:customStyle="1" w:styleId="List70">
    <w:name w:val="List 70"/>
    <w:basedOn w:val="NoList"/>
    <w:rsid w:val="00531351"/>
    <w:pPr>
      <w:numPr>
        <w:numId w:val="18"/>
      </w:numPr>
    </w:pPr>
  </w:style>
  <w:style w:type="character" w:customStyle="1" w:styleId="Hyperlink3">
    <w:name w:val="Hyperlink.3"/>
    <w:rsid w:val="00531351"/>
    <w:rPr>
      <w:color w:val="000000"/>
      <w:u w:val="single" w:color="000000"/>
      <w:lang w:val="pt-PT"/>
    </w:rPr>
  </w:style>
  <w:style w:type="character" w:styleId="Emphasis">
    <w:name w:val="Emphasis"/>
    <w:qFormat/>
    <w:rsid w:val="00531351"/>
    <w:rPr>
      <w:i/>
      <w:iCs/>
    </w:rPr>
  </w:style>
  <w:style w:type="numbering" w:customStyle="1" w:styleId="List45">
    <w:name w:val="List 45"/>
    <w:basedOn w:val="NoList"/>
    <w:rsid w:val="00531351"/>
    <w:pPr>
      <w:numPr>
        <w:numId w:val="19"/>
      </w:numPr>
    </w:pPr>
  </w:style>
  <w:style w:type="numbering" w:customStyle="1" w:styleId="List47">
    <w:name w:val="List 47"/>
    <w:basedOn w:val="NoList"/>
    <w:rsid w:val="00531351"/>
    <w:pPr>
      <w:numPr>
        <w:numId w:val="20"/>
      </w:numPr>
    </w:pPr>
  </w:style>
  <w:style w:type="numbering" w:customStyle="1" w:styleId="List48">
    <w:name w:val="List 48"/>
    <w:basedOn w:val="NoList"/>
    <w:rsid w:val="00531351"/>
    <w:pPr>
      <w:numPr>
        <w:numId w:val="21"/>
      </w:numPr>
    </w:pPr>
  </w:style>
  <w:style w:type="paragraph" w:styleId="TOC3">
    <w:name w:val="toc 3"/>
    <w:basedOn w:val="Normal"/>
    <w:next w:val="Normal"/>
    <w:autoRedefine/>
    <w:semiHidden/>
    <w:unhideWhenUsed/>
    <w:rsid w:val="00531351"/>
    <w:pPr>
      <w:spacing w:after="120" w:line="300" w:lineRule="exact"/>
      <w:ind w:left="440"/>
    </w:pPr>
    <w:rPr>
      <w:rFonts w:ascii="Times New Roman" w:eastAsia="Times New Roman" w:hAnsi="Times New Roman" w:cs="Times New Roman"/>
      <w:i/>
      <w:iCs/>
      <w:sz w:val="20"/>
      <w:szCs w:val="20"/>
    </w:rPr>
  </w:style>
  <w:style w:type="paragraph" w:styleId="TOC4">
    <w:name w:val="toc 4"/>
    <w:basedOn w:val="Normal"/>
    <w:next w:val="Normal"/>
    <w:autoRedefine/>
    <w:semiHidden/>
    <w:unhideWhenUsed/>
    <w:rsid w:val="00531351"/>
    <w:pPr>
      <w:spacing w:after="120" w:line="300" w:lineRule="exact"/>
      <w:ind w:left="660"/>
    </w:pPr>
    <w:rPr>
      <w:rFonts w:ascii="Times New Roman" w:eastAsia="Times New Roman" w:hAnsi="Times New Roman" w:cs="Times New Roman"/>
      <w:sz w:val="18"/>
      <w:szCs w:val="18"/>
    </w:rPr>
  </w:style>
  <w:style w:type="paragraph" w:styleId="TOC5">
    <w:name w:val="toc 5"/>
    <w:basedOn w:val="Normal"/>
    <w:next w:val="Normal"/>
    <w:autoRedefine/>
    <w:semiHidden/>
    <w:unhideWhenUsed/>
    <w:rsid w:val="00531351"/>
    <w:pPr>
      <w:spacing w:after="120" w:line="300" w:lineRule="exact"/>
      <w:ind w:left="880"/>
    </w:pPr>
    <w:rPr>
      <w:rFonts w:ascii="Times New Roman" w:eastAsia="Times New Roman" w:hAnsi="Times New Roman" w:cs="Times New Roman"/>
      <w:sz w:val="18"/>
      <w:szCs w:val="18"/>
    </w:rPr>
  </w:style>
  <w:style w:type="paragraph" w:styleId="TOC6">
    <w:name w:val="toc 6"/>
    <w:basedOn w:val="Normal"/>
    <w:next w:val="Normal"/>
    <w:autoRedefine/>
    <w:semiHidden/>
    <w:unhideWhenUsed/>
    <w:rsid w:val="00531351"/>
    <w:pPr>
      <w:spacing w:after="120" w:line="300" w:lineRule="exact"/>
      <w:ind w:left="1100"/>
    </w:pPr>
    <w:rPr>
      <w:rFonts w:ascii="Times New Roman" w:eastAsia="Times New Roman" w:hAnsi="Times New Roman" w:cs="Times New Roman"/>
      <w:sz w:val="18"/>
      <w:szCs w:val="18"/>
    </w:rPr>
  </w:style>
  <w:style w:type="paragraph" w:styleId="TOC7">
    <w:name w:val="toc 7"/>
    <w:basedOn w:val="Normal"/>
    <w:next w:val="Normal"/>
    <w:autoRedefine/>
    <w:semiHidden/>
    <w:unhideWhenUsed/>
    <w:rsid w:val="00531351"/>
    <w:pPr>
      <w:spacing w:after="120" w:line="300" w:lineRule="exact"/>
      <w:ind w:left="1320"/>
    </w:pPr>
    <w:rPr>
      <w:rFonts w:ascii="Times New Roman" w:eastAsia="Times New Roman" w:hAnsi="Times New Roman" w:cs="Times New Roman"/>
      <w:sz w:val="18"/>
      <w:szCs w:val="18"/>
    </w:rPr>
  </w:style>
  <w:style w:type="paragraph" w:styleId="TOC8">
    <w:name w:val="toc 8"/>
    <w:basedOn w:val="Normal"/>
    <w:next w:val="Normal"/>
    <w:autoRedefine/>
    <w:semiHidden/>
    <w:unhideWhenUsed/>
    <w:rsid w:val="00531351"/>
    <w:pPr>
      <w:spacing w:after="120" w:line="300" w:lineRule="exact"/>
      <w:ind w:left="1540"/>
    </w:pPr>
    <w:rPr>
      <w:rFonts w:ascii="Times New Roman" w:eastAsia="Times New Roman" w:hAnsi="Times New Roman" w:cs="Times New Roman"/>
      <w:sz w:val="18"/>
      <w:szCs w:val="18"/>
    </w:rPr>
  </w:style>
  <w:style w:type="paragraph" w:styleId="TOC9">
    <w:name w:val="toc 9"/>
    <w:basedOn w:val="Normal"/>
    <w:next w:val="Normal"/>
    <w:autoRedefine/>
    <w:semiHidden/>
    <w:unhideWhenUsed/>
    <w:rsid w:val="00531351"/>
    <w:pPr>
      <w:spacing w:after="120" w:line="300" w:lineRule="exact"/>
      <w:ind w:left="1760"/>
    </w:pPr>
    <w:rPr>
      <w:rFonts w:ascii="Times New Roman" w:eastAsia="Times New Roman" w:hAnsi="Times New Roman" w:cs="Times New Roman"/>
      <w:sz w:val="18"/>
      <w:szCs w:val="18"/>
    </w:rPr>
  </w:style>
  <w:style w:type="paragraph" w:customStyle="1" w:styleId="Vieta">
    <w:name w:val="Vieta"/>
    <w:aliases w:val="datums"/>
    <w:basedOn w:val="Normal"/>
    <w:rsid w:val="00531351"/>
    <w:pPr>
      <w:spacing w:after="120" w:line="300" w:lineRule="exact"/>
      <w:jc w:val="right"/>
    </w:pPr>
    <w:rPr>
      <w:rFonts w:ascii="Arial" w:eastAsia="Times New Roman" w:hAnsi="Arial" w:cs="Times New Roman"/>
      <w:szCs w:val="20"/>
    </w:rPr>
  </w:style>
  <w:style w:type="paragraph" w:customStyle="1" w:styleId="ProjNos">
    <w:name w:val="ProjNos"/>
    <w:basedOn w:val="Normal"/>
    <w:rsid w:val="00531351"/>
    <w:pPr>
      <w:spacing w:after="120" w:line="240" w:lineRule="auto"/>
    </w:pPr>
    <w:rPr>
      <w:rFonts w:ascii="Arial" w:eastAsia="Times New Roman" w:hAnsi="Arial" w:cs="Times New Roman"/>
      <w:b/>
      <w:caps/>
      <w:sz w:val="42"/>
      <w:szCs w:val="42"/>
    </w:rPr>
  </w:style>
  <w:style w:type="paragraph" w:customStyle="1" w:styleId="Pielikumuvirsraksts">
    <w:name w:val="Pielikumu virsraksts"/>
    <w:basedOn w:val="Pielikumi"/>
    <w:rsid w:val="00531351"/>
    <w:pPr>
      <w:spacing w:line="300" w:lineRule="exact"/>
      <w:jc w:val="right"/>
    </w:pPr>
    <w:rPr>
      <w:rFonts w:ascii="Arial Black" w:hAnsi="Arial Black" w:cs="Times New Roman"/>
      <w:b w:val="0"/>
      <w:bCs w:val="0"/>
      <w:sz w:val="28"/>
      <w:szCs w:val="28"/>
      <w:lang w:eastAsia="en-US"/>
    </w:rPr>
  </w:style>
  <w:style w:type="character" w:customStyle="1" w:styleId="Eksperti">
    <w:name w:val="Eksperti"/>
    <w:basedOn w:val="DefaultParagraphFont"/>
    <w:rsid w:val="00531351"/>
    <w:rPr>
      <w:b/>
      <w:bCs/>
      <w:sz w:val="26"/>
      <w14:shadow w14:blurRad="50800" w14:dist="38100" w14:dir="2700000" w14:sx="100000" w14:sy="100000" w14:kx="0" w14:ky="0" w14:algn="tl">
        <w14:srgbClr w14:val="000000">
          <w14:alpha w14:val="60000"/>
        </w14:srgbClr>
      </w14:shadow>
    </w:rPr>
  </w:style>
  <w:style w:type="character" w:customStyle="1" w:styleId="Titullapa">
    <w:name w:val="Titullapa"/>
    <w:basedOn w:val="DefaultParagraphFont"/>
    <w:rsid w:val="00531351"/>
    <w:rPr>
      <w:b/>
      <w:bCs/>
      <w:sz w:val="26"/>
    </w:rPr>
  </w:style>
  <w:style w:type="character" w:styleId="Strong">
    <w:name w:val="Strong"/>
    <w:basedOn w:val="DefaultParagraphFont"/>
    <w:uiPriority w:val="22"/>
    <w:qFormat/>
    <w:rsid w:val="00531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22</Pages>
  <Words>24370</Words>
  <Characters>13891</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Baiba_PC</dc:creator>
  <cp:lastModifiedBy>Baiba_PC</cp:lastModifiedBy>
  <cp:revision>10</cp:revision>
  <dcterms:created xsi:type="dcterms:W3CDTF">2017-02-22T13:08:00Z</dcterms:created>
  <dcterms:modified xsi:type="dcterms:W3CDTF">2017-02-23T14:27:00Z</dcterms:modified>
</cp:coreProperties>
</file>